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3B09F" w14:textId="77777777" w:rsidR="0007343D" w:rsidRPr="00FC195E" w:rsidRDefault="0007343D" w:rsidP="00077CCE">
      <w:pPr>
        <w:pStyle w:val="Documenttitle"/>
        <w:rPr>
          <w:rFonts w:ascii="Cambria" w:eastAsiaTheme="minorHAnsi" w:hAnsi="Cambria" w:cstheme="minorBidi"/>
          <w:color w:val="808080" w:themeColor="background1" w:themeShade="80"/>
          <w:sz w:val="24"/>
          <w:szCs w:val="24"/>
          <w:lang w:val="hr-HR"/>
        </w:rPr>
      </w:pPr>
      <w:bookmarkStart w:id="0" w:name="_GoBack"/>
      <w:bookmarkEnd w:id="0"/>
    </w:p>
    <w:sdt>
      <w:sdtPr>
        <w:rPr>
          <w:rFonts w:ascii="Cambria" w:eastAsiaTheme="minorHAnsi" w:hAnsi="Cambria" w:cstheme="minorBidi"/>
          <w:color w:val="808080" w:themeColor="background1" w:themeShade="80"/>
          <w:sz w:val="24"/>
          <w:szCs w:val="24"/>
        </w:rPr>
        <w:id w:val="1734902"/>
        <w:docPartObj>
          <w:docPartGallery w:val="Cover Pages"/>
          <w:docPartUnique/>
        </w:docPartObj>
      </w:sdtPr>
      <w:sdtEndPr>
        <w:rPr>
          <w:sz w:val="28"/>
          <w:szCs w:val="26"/>
        </w:rPr>
      </w:sdtEndPr>
      <w:sdtContent>
        <w:p w14:paraId="15AB9C41" w14:textId="77777777" w:rsidR="00F52C68" w:rsidRPr="00BA45B5" w:rsidRDefault="00572847" w:rsidP="00077CCE">
          <w:pPr>
            <w:pStyle w:val="Documenttitle"/>
            <w:rPr>
              <w:rFonts w:ascii="Cambria" w:eastAsiaTheme="minorHAnsi" w:hAnsi="Cambria" w:cstheme="minorBidi"/>
              <w:color w:val="808080" w:themeColor="background1" w:themeShade="80"/>
              <w:sz w:val="24"/>
              <w:szCs w:val="24"/>
            </w:rPr>
          </w:pPr>
          <w:r>
            <w:rPr>
              <w:rFonts w:ascii="Cambria" w:hAnsi="Cambria"/>
              <w:color w:val="808080" w:themeColor="background1" w:themeShade="80"/>
              <w:sz w:val="24"/>
            </w:rPr>
            <w:t xml:space="preserve"> </w:t>
          </w:r>
        </w:p>
        <w:p w14:paraId="739630F1" w14:textId="77777777" w:rsidR="00572847" w:rsidRPr="00BA45B5" w:rsidRDefault="00572847" w:rsidP="00077CCE">
          <w:pPr>
            <w:pStyle w:val="Documenttitle"/>
            <w:rPr>
              <w:rFonts w:ascii="Cambria" w:hAnsi="Cambria"/>
              <w:lang w:val="hr-HR"/>
            </w:rPr>
          </w:pPr>
        </w:p>
        <w:p w14:paraId="63E08AC1" w14:textId="398EC76C" w:rsidR="00F62F0F" w:rsidRPr="00BA45B5" w:rsidRDefault="00F52C68" w:rsidP="00077CCE">
          <w:pPr>
            <w:pStyle w:val="Documenttitle"/>
            <w:rPr>
              <w:rFonts w:ascii="Cambria" w:hAnsi="Cambria"/>
            </w:rPr>
          </w:pPr>
          <w:r>
            <w:rPr>
              <w:rFonts w:ascii="Cambria" w:hAnsi="Cambria"/>
            </w:rPr>
            <w:t xml:space="preserve">Initial </w:t>
          </w:r>
          <w:r w:rsidR="005D683D">
            <w:rPr>
              <w:rFonts w:ascii="Cambria" w:hAnsi="Cambria"/>
            </w:rPr>
            <w:t xml:space="preserve">accreditation </w:t>
          </w:r>
          <w:r w:rsidR="00C44A8C">
            <w:rPr>
              <w:rFonts w:ascii="Cambria" w:hAnsi="Cambria"/>
            </w:rPr>
            <w:t xml:space="preserve">procedure </w:t>
          </w:r>
          <w:r w:rsidR="005D683D">
            <w:rPr>
              <w:rFonts w:ascii="Cambria" w:hAnsi="Cambria"/>
            </w:rPr>
            <w:t xml:space="preserve">application </w:t>
          </w:r>
          <w:r w:rsidR="00C44A8C">
            <w:rPr>
              <w:rFonts w:ascii="Cambria" w:hAnsi="Cambria"/>
            </w:rPr>
            <w:t>form -</w:t>
          </w:r>
          <w:r>
            <w:rPr>
              <w:rFonts w:ascii="Cambria" w:hAnsi="Cambria"/>
            </w:rPr>
            <w:t xml:space="preserve"> doctoral study programme</w:t>
          </w:r>
        </w:p>
        <w:p w14:paraId="3837FC09" w14:textId="77777777" w:rsidR="00572847" w:rsidRPr="00BA45B5" w:rsidRDefault="00EC5992">
          <w:pPr>
            <w:spacing w:after="120"/>
            <w:rPr>
              <w:rFonts w:ascii="Cambria" w:hAnsi="Cambria"/>
              <w:noProof/>
              <w:color w:val="7F7F7F" w:themeColor="text2" w:themeTint="99"/>
              <w:sz w:val="40"/>
              <w:szCs w:val="36"/>
            </w:rPr>
          </w:pPr>
          <w:r>
            <w:rPr>
              <w:rFonts w:ascii="Cambria" w:hAnsi="Cambria"/>
              <w:color w:val="7F7F7F" w:themeColor="text2" w:themeTint="99"/>
              <w:sz w:val="40"/>
            </w:rPr>
            <w:t>Name of study programme</w:t>
          </w:r>
        </w:p>
        <w:p w14:paraId="56CCAAA7" w14:textId="77777777" w:rsidR="00BF4C38" w:rsidRPr="00BA45B5" w:rsidRDefault="00572847">
          <w:pPr>
            <w:rPr>
              <w:rFonts w:ascii="Cambria" w:hAnsi="Cambria"/>
            </w:rPr>
          </w:pPr>
          <w:r>
            <w:rPr>
              <w:rFonts w:ascii="Cambria" w:hAnsi="Cambria"/>
            </w:rPr>
            <w:t>Name of higher education institution</w:t>
          </w:r>
        </w:p>
        <w:p w14:paraId="04BBAA27" w14:textId="77777777" w:rsidR="00DF3A80" w:rsidRPr="00BA45B5" w:rsidRDefault="00DF3A80">
          <w:pPr>
            <w:rPr>
              <w:rFonts w:ascii="Cambria" w:hAnsi="Cambria"/>
              <w:lang w:val="hr-HR"/>
            </w:rPr>
          </w:pPr>
        </w:p>
        <w:p w14:paraId="2E7B59B5" w14:textId="77777777" w:rsidR="00DF3A80" w:rsidRPr="00BA45B5" w:rsidRDefault="00DF3A80">
          <w:pPr>
            <w:rPr>
              <w:rFonts w:ascii="Cambria" w:hAnsi="Cambria"/>
              <w:lang w:val="hr-HR"/>
            </w:rPr>
          </w:pPr>
        </w:p>
        <w:p w14:paraId="4D2D4FCB" w14:textId="77777777" w:rsidR="00BF4C38" w:rsidRPr="00BA45B5" w:rsidRDefault="00BF4C38">
          <w:pPr>
            <w:rPr>
              <w:rFonts w:ascii="Cambria" w:hAnsi="Cambria"/>
              <w:lang w:val="hr-HR"/>
            </w:rPr>
          </w:pPr>
        </w:p>
        <w:p w14:paraId="5E5AECD2" w14:textId="77777777" w:rsidR="00BF4C38" w:rsidRPr="00BA45B5" w:rsidRDefault="00BF4C38">
          <w:pPr>
            <w:rPr>
              <w:rFonts w:ascii="Cambria" w:hAnsi="Cambria"/>
              <w:lang w:val="hr-HR"/>
            </w:rPr>
          </w:pPr>
        </w:p>
        <w:p w14:paraId="613C1877" w14:textId="77777777" w:rsidR="00BF4C38" w:rsidRPr="00BA45B5" w:rsidRDefault="00BF4C38">
          <w:pPr>
            <w:rPr>
              <w:rFonts w:ascii="Cambria" w:hAnsi="Cambria"/>
              <w:lang w:val="hr-HR"/>
            </w:rPr>
          </w:pPr>
        </w:p>
        <w:p w14:paraId="598387D0" w14:textId="77777777" w:rsidR="00BF4C38" w:rsidRPr="00BA45B5" w:rsidRDefault="00BF4C38">
          <w:pPr>
            <w:rPr>
              <w:rFonts w:ascii="Cambria" w:hAnsi="Cambria"/>
              <w:lang w:val="hr-HR"/>
            </w:rPr>
          </w:pPr>
        </w:p>
        <w:p w14:paraId="25FE16B3" w14:textId="77777777" w:rsidR="00BF4C38" w:rsidRPr="00BA45B5" w:rsidRDefault="00BF4C38">
          <w:pPr>
            <w:rPr>
              <w:rFonts w:ascii="Cambria" w:hAnsi="Cambria"/>
              <w:lang w:val="hr-HR"/>
            </w:rPr>
          </w:pPr>
        </w:p>
        <w:p w14:paraId="2B5F3790" w14:textId="06F18B62" w:rsidR="00BF4C38" w:rsidRDefault="00BF4C38" w:rsidP="00BF4C38">
          <w:pPr>
            <w:rPr>
              <w:rFonts w:ascii="Cambria" w:hAnsi="Cambria"/>
              <w:noProof/>
            </w:rPr>
          </w:pPr>
        </w:p>
        <w:p w14:paraId="7B7CDACE" w14:textId="77777777" w:rsidR="005F2281" w:rsidRPr="00BA45B5" w:rsidRDefault="005F2281" w:rsidP="00BF4C38">
          <w:pPr>
            <w:rPr>
              <w:rFonts w:ascii="Cambria" w:hAnsi="Cambria" w:cstheme="majorBidi"/>
              <w:b/>
              <w:caps/>
              <w:color w:val="2A2A2A" w:themeColor="text2"/>
              <w:sz w:val="28"/>
              <w:szCs w:val="26"/>
              <w:lang w:val="hr-HR"/>
            </w:rPr>
          </w:pPr>
        </w:p>
        <w:p w14:paraId="727FCEC8" w14:textId="34BE9BCE" w:rsidR="0050258E" w:rsidRPr="00BA45B5" w:rsidRDefault="0050258E" w:rsidP="00BF4C38">
          <w:pPr>
            <w:rPr>
              <w:rFonts w:ascii="Cambria" w:hAnsi="Cambria" w:cstheme="majorBidi"/>
              <w:b/>
              <w:caps/>
              <w:color w:val="2A2A2A" w:themeColor="text2"/>
              <w:sz w:val="28"/>
              <w:szCs w:val="26"/>
              <w:lang w:val="hr-HR"/>
            </w:rPr>
          </w:pPr>
        </w:p>
        <w:p w14:paraId="4608B342" w14:textId="77777777" w:rsidR="005F2281" w:rsidRDefault="005F2281" w:rsidP="00BF4C38">
          <w:pPr>
            <w:rPr>
              <w:rFonts w:ascii="Cambria" w:hAnsi="Cambria"/>
              <w:b/>
              <w:caps/>
              <w:color w:val="2A2A2A" w:themeColor="text2"/>
              <w:sz w:val="28"/>
            </w:rPr>
          </w:pPr>
        </w:p>
        <w:p w14:paraId="2C2CBC94" w14:textId="7FE3177A" w:rsidR="00BF4C38" w:rsidRPr="00BA45B5" w:rsidRDefault="0050258E" w:rsidP="00BF4C38">
          <w:pPr>
            <w:rPr>
              <w:rFonts w:ascii="Cambria" w:hAnsi="Cambria" w:cstheme="majorBidi"/>
              <w:b/>
              <w:caps/>
              <w:color w:val="2A2A2A" w:themeColor="text2"/>
              <w:sz w:val="28"/>
              <w:szCs w:val="26"/>
            </w:rPr>
          </w:pPr>
          <w:r>
            <w:rPr>
              <w:rFonts w:ascii="Cambria" w:hAnsi="Cambria"/>
              <w:b/>
              <w:caps/>
              <w:color w:val="2A2A2A" w:themeColor="text2"/>
              <w:sz w:val="28"/>
            </w:rPr>
            <w:t>Contents</w:t>
          </w:r>
        </w:p>
      </w:sdtContent>
    </w:sdt>
    <w:p w14:paraId="6D193FF8" w14:textId="08972AD7" w:rsidR="008E7FB1" w:rsidRDefault="008E7FB1">
      <w:pPr>
        <w:pStyle w:val="TOC1"/>
        <w:tabs>
          <w:tab w:val="left" w:pos="480"/>
          <w:tab w:val="right" w:leader="dot" w:pos="9062"/>
        </w:tabs>
        <w:rPr>
          <w:rFonts w:asciiTheme="minorHAnsi" w:eastAsiaTheme="minorEastAsia" w:hAnsiTheme="minorHAnsi"/>
          <w:bCs w:val="0"/>
          <w:iCs w:val="0"/>
          <w:noProof/>
          <w:sz w:val="22"/>
          <w:szCs w:val="22"/>
          <w:lang w:val="hr-HR" w:eastAsia="hr-HR"/>
        </w:rPr>
      </w:pPr>
      <w:r>
        <w:rPr>
          <w:b/>
          <w:i/>
        </w:rPr>
        <w:fldChar w:fldCharType="begin"/>
      </w:r>
      <w:r>
        <w:rPr>
          <w:b/>
          <w:i/>
        </w:rPr>
        <w:instrText xml:space="preserve"> TOC \o "1-2" \h \z \u </w:instrText>
      </w:r>
      <w:r>
        <w:rPr>
          <w:b/>
          <w:i/>
        </w:rPr>
        <w:fldChar w:fldCharType="separate"/>
      </w:r>
      <w:hyperlink w:anchor="_Toc136508017" w:history="1">
        <w:r w:rsidRPr="007C57D8">
          <w:rPr>
            <w:rStyle w:val="Hyperlink"/>
            <w:noProof/>
          </w:rPr>
          <w:t>1.</w:t>
        </w:r>
        <w:r>
          <w:rPr>
            <w:rFonts w:asciiTheme="minorHAnsi" w:eastAsiaTheme="minorEastAsia" w:hAnsiTheme="minorHAnsi"/>
            <w:bCs w:val="0"/>
            <w:iCs w:val="0"/>
            <w:noProof/>
            <w:sz w:val="22"/>
            <w:szCs w:val="22"/>
            <w:lang w:val="hr-HR" w:eastAsia="hr-HR"/>
          </w:rPr>
          <w:tab/>
        </w:r>
        <w:r w:rsidRPr="007C57D8">
          <w:rPr>
            <w:rStyle w:val="Hyperlink"/>
            <w:noProof/>
          </w:rPr>
          <w:t>BASIC INFORMATION</w:t>
        </w:r>
        <w:r>
          <w:rPr>
            <w:noProof/>
            <w:webHidden/>
          </w:rPr>
          <w:tab/>
        </w:r>
        <w:r>
          <w:rPr>
            <w:noProof/>
            <w:webHidden/>
          </w:rPr>
          <w:fldChar w:fldCharType="begin"/>
        </w:r>
        <w:r>
          <w:rPr>
            <w:noProof/>
            <w:webHidden/>
          </w:rPr>
          <w:instrText xml:space="preserve"> PAGEREF _Toc136508017 \h </w:instrText>
        </w:r>
        <w:r>
          <w:rPr>
            <w:noProof/>
            <w:webHidden/>
          </w:rPr>
        </w:r>
        <w:r>
          <w:rPr>
            <w:noProof/>
            <w:webHidden/>
          </w:rPr>
          <w:fldChar w:fldCharType="separate"/>
        </w:r>
        <w:r>
          <w:rPr>
            <w:noProof/>
            <w:webHidden/>
          </w:rPr>
          <w:t>3</w:t>
        </w:r>
        <w:r>
          <w:rPr>
            <w:noProof/>
            <w:webHidden/>
          </w:rPr>
          <w:fldChar w:fldCharType="end"/>
        </w:r>
      </w:hyperlink>
    </w:p>
    <w:p w14:paraId="7CB7FBFC" w14:textId="4BFA6C25" w:rsidR="008E7FB1" w:rsidRDefault="000C5E2D">
      <w:pPr>
        <w:pStyle w:val="TOC2"/>
        <w:tabs>
          <w:tab w:val="left" w:pos="960"/>
          <w:tab w:val="right" w:leader="dot" w:pos="9062"/>
        </w:tabs>
        <w:rPr>
          <w:rFonts w:asciiTheme="minorHAnsi" w:eastAsiaTheme="minorEastAsia" w:hAnsiTheme="minorHAnsi"/>
          <w:bCs w:val="0"/>
          <w:caps w:val="0"/>
          <w:noProof/>
          <w:sz w:val="22"/>
          <w:lang w:val="hr-HR" w:eastAsia="hr-HR"/>
        </w:rPr>
      </w:pPr>
      <w:hyperlink w:anchor="_Toc136508018" w:history="1">
        <w:r w:rsidR="008E7FB1" w:rsidRPr="007C57D8">
          <w:rPr>
            <w:rStyle w:val="Hyperlink"/>
            <w:noProof/>
          </w:rPr>
          <w:t>1.1.</w:t>
        </w:r>
        <w:r w:rsidR="008E7FB1">
          <w:rPr>
            <w:rFonts w:asciiTheme="minorHAnsi" w:eastAsiaTheme="minorEastAsia" w:hAnsiTheme="minorHAnsi"/>
            <w:bCs w:val="0"/>
            <w:caps w:val="0"/>
            <w:noProof/>
            <w:sz w:val="22"/>
            <w:lang w:val="hr-HR" w:eastAsia="hr-HR"/>
          </w:rPr>
          <w:tab/>
        </w:r>
        <w:r w:rsidR="008E7FB1" w:rsidRPr="007C57D8">
          <w:rPr>
            <w:rStyle w:val="Hyperlink"/>
            <w:noProof/>
          </w:rPr>
          <w:t>INTRODUCTION</w:t>
        </w:r>
        <w:r w:rsidR="008E7FB1">
          <w:rPr>
            <w:noProof/>
            <w:webHidden/>
          </w:rPr>
          <w:tab/>
        </w:r>
        <w:r w:rsidR="008E7FB1">
          <w:rPr>
            <w:noProof/>
            <w:webHidden/>
          </w:rPr>
          <w:fldChar w:fldCharType="begin"/>
        </w:r>
        <w:r w:rsidR="008E7FB1">
          <w:rPr>
            <w:noProof/>
            <w:webHidden/>
          </w:rPr>
          <w:instrText xml:space="preserve"> PAGEREF _Toc136508018 \h </w:instrText>
        </w:r>
        <w:r w:rsidR="008E7FB1">
          <w:rPr>
            <w:noProof/>
            <w:webHidden/>
          </w:rPr>
        </w:r>
        <w:r w:rsidR="008E7FB1">
          <w:rPr>
            <w:noProof/>
            <w:webHidden/>
          </w:rPr>
          <w:fldChar w:fldCharType="separate"/>
        </w:r>
        <w:r w:rsidR="008E7FB1">
          <w:rPr>
            <w:noProof/>
            <w:webHidden/>
          </w:rPr>
          <w:t>3</w:t>
        </w:r>
        <w:r w:rsidR="008E7FB1">
          <w:rPr>
            <w:noProof/>
            <w:webHidden/>
          </w:rPr>
          <w:fldChar w:fldCharType="end"/>
        </w:r>
      </w:hyperlink>
    </w:p>
    <w:p w14:paraId="394AEC28" w14:textId="78A1987F" w:rsidR="008E7FB1" w:rsidRDefault="000C5E2D">
      <w:pPr>
        <w:pStyle w:val="TOC2"/>
        <w:tabs>
          <w:tab w:val="left" w:pos="960"/>
          <w:tab w:val="right" w:leader="dot" w:pos="9062"/>
        </w:tabs>
        <w:rPr>
          <w:rFonts w:asciiTheme="minorHAnsi" w:eastAsiaTheme="minorEastAsia" w:hAnsiTheme="minorHAnsi"/>
          <w:bCs w:val="0"/>
          <w:caps w:val="0"/>
          <w:noProof/>
          <w:sz w:val="22"/>
          <w:lang w:val="hr-HR" w:eastAsia="hr-HR"/>
        </w:rPr>
      </w:pPr>
      <w:hyperlink w:anchor="_Toc136508019" w:history="1">
        <w:r w:rsidR="008E7FB1" w:rsidRPr="007C57D8">
          <w:rPr>
            <w:rStyle w:val="Hyperlink"/>
            <w:noProof/>
          </w:rPr>
          <w:t>1.2.</w:t>
        </w:r>
        <w:r w:rsidR="008E7FB1">
          <w:rPr>
            <w:rFonts w:asciiTheme="minorHAnsi" w:eastAsiaTheme="minorEastAsia" w:hAnsiTheme="minorHAnsi"/>
            <w:bCs w:val="0"/>
            <w:caps w:val="0"/>
            <w:noProof/>
            <w:sz w:val="22"/>
            <w:lang w:val="hr-HR" w:eastAsia="hr-HR"/>
          </w:rPr>
          <w:tab/>
        </w:r>
        <w:r w:rsidR="008E7FB1" w:rsidRPr="007C57D8">
          <w:rPr>
            <w:rStyle w:val="Hyperlink"/>
            <w:noProof/>
          </w:rPr>
          <w:t>BASIC INFORMATION ON THE STUDY PROGRAMME</w:t>
        </w:r>
        <w:r w:rsidR="008E7FB1">
          <w:rPr>
            <w:noProof/>
            <w:webHidden/>
          </w:rPr>
          <w:tab/>
        </w:r>
        <w:r w:rsidR="008E7FB1">
          <w:rPr>
            <w:noProof/>
            <w:webHidden/>
          </w:rPr>
          <w:fldChar w:fldCharType="begin"/>
        </w:r>
        <w:r w:rsidR="008E7FB1">
          <w:rPr>
            <w:noProof/>
            <w:webHidden/>
          </w:rPr>
          <w:instrText xml:space="preserve"> PAGEREF _Toc136508019 \h </w:instrText>
        </w:r>
        <w:r w:rsidR="008E7FB1">
          <w:rPr>
            <w:noProof/>
            <w:webHidden/>
          </w:rPr>
        </w:r>
        <w:r w:rsidR="008E7FB1">
          <w:rPr>
            <w:noProof/>
            <w:webHidden/>
          </w:rPr>
          <w:fldChar w:fldCharType="separate"/>
        </w:r>
        <w:r w:rsidR="008E7FB1">
          <w:rPr>
            <w:noProof/>
            <w:webHidden/>
          </w:rPr>
          <w:t>3</w:t>
        </w:r>
        <w:r w:rsidR="008E7FB1">
          <w:rPr>
            <w:noProof/>
            <w:webHidden/>
          </w:rPr>
          <w:fldChar w:fldCharType="end"/>
        </w:r>
      </w:hyperlink>
    </w:p>
    <w:p w14:paraId="0A528CE2" w14:textId="5A2ED0EF" w:rsidR="008E7FB1" w:rsidRDefault="000C5E2D">
      <w:pPr>
        <w:pStyle w:val="TOC1"/>
        <w:tabs>
          <w:tab w:val="left" w:pos="480"/>
          <w:tab w:val="right" w:leader="dot" w:pos="9062"/>
        </w:tabs>
        <w:rPr>
          <w:rFonts w:asciiTheme="minorHAnsi" w:eastAsiaTheme="minorEastAsia" w:hAnsiTheme="minorHAnsi"/>
          <w:bCs w:val="0"/>
          <w:iCs w:val="0"/>
          <w:noProof/>
          <w:sz w:val="22"/>
          <w:szCs w:val="22"/>
          <w:lang w:val="hr-HR" w:eastAsia="hr-HR"/>
        </w:rPr>
      </w:pPr>
      <w:hyperlink w:anchor="_Toc136508020" w:history="1">
        <w:r w:rsidR="008E7FB1" w:rsidRPr="007C57D8">
          <w:rPr>
            <w:rStyle w:val="Hyperlink"/>
            <w:noProof/>
          </w:rPr>
          <w:t>2.</w:t>
        </w:r>
        <w:r w:rsidR="008E7FB1">
          <w:rPr>
            <w:rFonts w:asciiTheme="minorHAnsi" w:eastAsiaTheme="minorEastAsia" w:hAnsiTheme="minorHAnsi"/>
            <w:bCs w:val="0"/>
            <w:iCs w:val="0"/>
            <w:noProof/>
            <w:sz w:val="22"/>
            <w:szCs w:val="22"/>
            <w:lang w:val="hr-HR" w:eastAsia="hr-HR"/>
          </w:rPr>
          <w:tab/>
        </w:r>
        <w:r w:rsidR="008E7FB1" w:rsidRPr="007C57D8">
          <w:rPr>
            <w:rStyle w:val="Hyperlink"/>
            <w:noProof/>
          </w:rPr>
          <w:t>SELF-EVALUATION AGAINST QUALITY STANDARDS</w:t>
        </w:r>
        <w:r w:rsidR="008E7FB1">
          <w:rPr>
            <w:noProof/>
            <w:webHidden/>
          </w:rPr>
          <w:tab/>
        </w:r>
        <w:r w:rsidR="008E7FB1">
          <w:rPr>
            <w:noProof/>
            <w:webHidden/>
          </w:rPr>
          <w:fldChar w:fldCharType="begin"/>
        </w:r>
        <w:r w:rsidR="008E7FB1">
          <w:rPr>
            <w:noProof/>
            <w:webHidden/>
          </w:rPr>
          <w:instrText xml:space="preserve"> PAGEREF _Toc136508020 \h </w:instrText>
        </w:r>
        <w:r w:rsidR="008E7FB1">
          <w:rPr>
            <w:noProof/>
            <w:webHidden/>
          </w:rPr>
        </w:r>
        <w:r w:rsidR="008E7FB1">
          <w:rPr>
            <w:noProof/>
            <w:webHidden/>
          </w:rPr>
          <w:fldChar w:fldCharType="separate"/>
        </w:r>
        <w:r w:rsidR="008E7FB1">
          <w:rPr>
            <w:noProof/>
            <w:webHidden/>
          </w:rPr>
          <w:t>4</w:t>
        </w:r>
        <w:r w:rsidR="008E7FB1">
          <w:rPr>
            <w:noProof/>
            <w:webHidden/>
          </w:rPr>
          <w:fldChar w:fldCharType="end"/>
        </w:r>
      </w:hyperlink>
    </w:p>
    <w:p w14:paraId="1BF35F1E" w14:textId="1B611D16" w:rsidR="008E7FB1" w:rsidRDefault="000C5E2D">
      <w:pPr>
        <w:pStyle w:val="TOC2"/>
        <w:tabs>
          <w:tab w:val="right" w:leader="dot" w:pos="9062"/>
        </w:tabs>
        <w:rPr>
          <w:rFonts w:asciiTheme="minorHAnsi" w:eastAsiaTheme="minorEastAsia" w:hAnsiTheme="minorHAnsi"/>
          <w:bCs w:val="0"/>
          <w:caps w:val="0"/>
          <w:noProof/>
          <w:sz w:val="22"/>
          <w:lang w:val="hr-HR" w:eastAsia="hr-HR"/>
        </w:rPr>
      </w:pPr>
      <w:hyperlink w:anchor="_Toc136508021" w:history="1">
        <w:r w:rsidR="008E7FB1" w:rsidRPr="007C57D8">
          <w:rPr>
            <w:rStyle w:val="Hyperlink"/>
            <w:noProof/>
          </w:rPr>
          <w:t>I. INTERNAL quality assurance</w:t>
        </w:r>
        <w:r w:rsidR="008E7FB1">
          <w:rPr>
            <w:noProof/>
            <w:webHidden/>
          </w:rPr>
          <w:tab/>
        </w:r>
        <w:r w:rsidR="008E7FB1">
          <w:rPr>
            <w:noProof/>
            <w:webHidden/>
          </w:rPr>
          <w:fldChar w:fldCharType="begin"/>
        </w:r>
        <w:r w:rsidR="008E7FB1">
          <w:rPr>
            <w:noProof/>
            <w:webHidden/>
          </w:rPr>
          <w:instrText xml:space="preserve"> PAGEREF _Toc136508021 \h </w:instrText>
        </w:r>
        <w:r w:rsidR="008E7FB1">
          <w:rPr>
            <w:noProof/>
            <w:webHidden/>
          </w:rPr>
        </w:r>
        <w:r w:rsidR="008E7FB1">
          <w:rPr>
            <w:noProof/>
            <w:webHidden/>
          </w:rPr>
          <w:fldChar w:fldCharType="separate"/>
        </w:r>
        <w:r w:rsidR="008E7FB1">
          <w:rPr>
            <w:noProof/>
            <w:webHidden/>
          </w:rPr>
          <w:t>4</w:t>
        </w:r>
        <w:r w:rsidR="008E7FB1">
          <w:rPr>
            <w:noProof/>
            <w:webHidden/>
          </w:rPr>
          <w:fldChar w:fldCharType="end"/>
        </w:r>
      </w:hyperlink>
    </w:p>
    <w:p w14:paraId="6294D165" w14:textId="6B5DD1BC" w:rsidR="008E7FB1" w:rsidRDefault="000C5E2D">
      <w:pPr>
        <w:pStyle w:val="TOC2"/>
        <w:tabs>
          <w:tab w:val="right" w:leader="dot" w:pos="9062"/>
        </w:tabs>
        <w:rPr>
          <w:rFonts w:asciiTheme="minorHAnsi" w:eastAsiaTheme="minorEastAsia" w:hAnsiTheme="minorHAnsi"/>
          <w:bCs w:val="0"/>
          <w:caps w:val="0"/>
          <w:noProof/>
          <w:sz w:val="22"/>
          <w:lang w:val="hr-HR" w:eastAsia="hr-HR"/>
        </w:rPr>
      </w:pPr>
      <w:hyperlink w:anchor="_Toc136508022" w:history="1">
        <w:r w:rsidR="008E7FB1" w:rsidRPr="007C57D8">
          <w:rPr>
            <w:rStyle w:val="Hyperlink"/>
            <w:noProof/>
          </w:rPr>
          <w:t>II. Study programme</w:t>
        </w:r>
        <w:r w:rsidR="008E7FB1">
          <w:rPr>
            <w:noProof/>
            <w:webHidden/>
          </w:rPr>
          <w:tab/>
        </w:r>
        <w:r w:rsidR="008E7FB1">
          <w:rPr>
            <w:noProof/>
            <w:webHidden/>
          </w:rPr>
          <w:fldChar w:fldCharType="begin"/>
        </w:r>
        <w:r w:rsidR="008E7FB1">
          <w:rPr>
            <w:noProof/>
            <w:webHidden/>
          </w:rPr>
          <w:instrText xml:space="preserve"> PAGEREF _Toc136508022 \h </w:instrText>
        </w:r>
        <w:r w:rsidR="008E7FB1">
          <w:rPr>
            <w:noProof/>
            <w:webHidden/>
          </w:rPr>
        </w:r>
        <w:r w:rsidR="008E7FB1">
          <w:rPr>
            <w:noProof/>
            <w:webHidden/>
          </w:rPr>
          <w:fldChar w:fldCharType="separate"/>
        </w:r>
        <w:r w:rsidR="008E7FB1">
          <w:rPr>
            <w:noProof/>
            <w:webHidden/>
          </w:rPr>
          <w:t>5</w:t>
        </w:r>
        <w:r w:rsidR="008E7FB1">
          <w:rPr>
            <w:noProof/>
            <w:webHidden/>
          </w:rPr>
          <w:fldChar w:fldCharType="end"/>
        </w:r>
      </w:hyperlink>
    </w:p>
    <w:p w14:paraId="0232052F" w14:textId="263B9A18" w:rsidR="008E7FB1" w:rsidRDefault="000C5E2D">
      <w:pPr>
        <w:pStyle w:val="TOC2"/>
        <w:tabs>
          <w:tab w:val="right" w:leader="dot" w:pos="9062"/>
        </w:tabs>
        <w:rPr>
          <w:rFonts w:asciiTheme="minorHAnsi" w:eastAsiaTheme="minorEastAsia" w:hAnsiTheme="minorHAnsi"/>
          <w:bCs w:val="0"/>
          <w:caps w:val="0"/>
          <w:noProof/>
          <w:sz w:val="22"/>
          <w:lang w:val="hr-HR" w:eastAsia="hr-HR"/>
        </w:rPr>
      </w:pPr>
      <w:hyperlink w:anchor="_Toc136508023" w:history="1">
        <w:r w:rsidR="008E7FB1" w:rsidRPr="007C57D8">
          <w:rPr>
            <w:rStyle w:val="Hyperlink"/>
            <w:noProof/>
          </w:rPr>
          <w:t>III. Teaching process and student support</w:t>
        </w:r>
        <w:r w:rsidR="008E7FB1">
          <w:rPr>
            <w:noProof/>
            <w:webHidden/>
          </w:rPr>
          <w:tab/>
        </w:r>
        <w:r w:rsidR="008E7FB1">
          <w:rPr>
            <w:noProof/>
            <w:webHidden/>
          </w:rPr>
          <w:fldChar w:fldCharType="begin"/>
        </w:r>
        <w:r w:rsidR="008E7FB1">
          <w:rPr>
            <w:noProof/>
            <w:webHidden/>
          </w:rPr>
          <w:instrText xml:space="preserve"> PAGEREF _Toc136508023 \h </w:instrText>
        </w:r>
        <w:r w:rsidR="008E7FB1">
          <w:rPr>
            <w:noProof/>
            <w:webHidden/>
          </w:rPr>
        </w:r>
        <w:r w:rsidR="008E7FB1">
          <w:rPr>
            <w:noProof/>
            <w:webHidden/>
          </w:rPr>
          <w:fldChar w:fldCharType="separate"/>
        </w:r>
        <w:r w:rsidR="008E7FB1">
          <w:rPr>
            <w:noProof/>
            <w:webHidden/>
          </w:rPr>
          <w:t>6</w:t>
        </w:r>
        <w:r w:rsidR="008E7FB1">
          <w:rPr>
            <w:noProof/>
            <w:webHidden/>
          </w:rPr>
          <w:fldChar w:fldCharType="end"/>
        </w:r>
      </w:hyperlink>
    </w:p>
    <w:p w14:paraId="53FD885B" w14:textId="457BF2B5" w:rsidR="008E7FB1" w:rsidRDefault="000C5E2D">
      <w:pPr>
        <w:pStyle w:val="TOC2"/>
        <w:tabs>
          <w:tab w:val="right" w:leader="dot" w:pos="9062"/>
        </w:tabs>
        <w:rPr>
          <w:rFonts w:asciiTheme="minorHAnsi" w:eastAsiaTheme="minorEastAsia" w:hAnsiTheme="minorHAnsi"/>
          <w:bCs w:val="0"/>
          <w:caps w:val="0"/>
          <w:noProof/>
          <w:sz w:val="22"/>
          <w:lang w:val="hr-HR" w:eastAsia="hr-HR"/>
        </w:rPr>
      </w:pPr>
      <w:hyperlink w:anchor="_Toc136508024" w:history="1">
        <w:r w:rsidR="008E7FB1" w:rsidRPr="007C57D8">
          <w:rPr>
            <w:rStyle w:val="Hyperlink"/>
            <w:noProof/>
          </w:rPr>
          <w:t>IV. Teaching and supervision resources and infrastructure</w:t>
        </w:r>
        <w:r w:rsidR="008E7FB1">
          <w:rPr>
            <w:noProof/>
            <w:webHidden/>
          </w:rPr>
          <w:tab/>
        </w:r>
        <w:r w:rsidR="008E7FB1">
          <w:rPr>
            <w:noProof/>
            <w:webHidden/>
          </w:rPr>
          <w:fldChar w:fldCharType="begin"/>
        </w:r>
        <w:r w:rsidR="008E7FB1">
          <w:rPr>
            <w:noProof/>
            <w:webHidden/>
          </w:rPr>
          <w:instrText xml:space="preserve"> PAGEREF _Toc136508024 \h </w:instrText>
        </w:r>
        <w:r w:rsidR="008E7FB1">
          <w:rPr>
            <w:noProof/>
            <w:webHidden/>
          </w:rPr>
        </w:r>
        <w:r w:rsidR="008E7FB1">
          <w:rPr>
            <w:noProof/>
            <w:webHidden/>
          </w:rPr>
          <w:fldChar w:fldCharType="separate"/>
        </w:r>
        <w:r w:rsidR="008E7FB1">
          <w:rPr>
            <w:noProof/>
            <w:webHidden/>
          </w:rPr>
          <w:t>7</w:t>
        </w:r>
        <w:r w:rsidR="008E7FB1">
          <w:rPr>
            <w:noProof/>
            <w:webHidden/>
          </w:rPr>
          <w:fldChar w:fldCharType="end"/>
        </w:r>
      </w:hyperlink>
    </w:p>
    <w:p w14:paraId="4064F250" w14:textId="1A3CEBD0" w:rsidR="008E7FB1" w:rsidRDefault="000C5E2D">
      <w:pPr>
        <w:pStyle w:val="TOC1"/>
        <w:tabs>
          <w:tab w:val="right" w:leader="dot" w:pos="9062"/>
        </w:tabs>
        <w:rPr>
          <w:rFonts w:asciiTheme="minorHAnsi" w:eastAsiaTheme="minorEastAsia" w:hAnsiTheme="minorHAnsi"/>
          <w:bCs w:val="0"/>
          <w:iCs w:val="0"/>
          <w:noProof/>
          <w:sz w:val="22"/>
          <w:szCs w:val="22"/>
          <w:lang w:val="hr-HR" w:eastAsia="hr-HR"/>
        </w:rPr>
      </w:pPr>
      <w:hyperlink w:anchor="_Toc136508025" w:history="1">
        <w:r w:rsidR="008E7FB1" w:rsidRPr="007C57D8">
          <w:rPr>
            <w:rStyle w:val="Hyperlink"/>
            <w:noProof/>
          </w:rPr>
          <w:t>3. INFORMATION REQUIRED TO CONDUCT INITIAL ACCREDITATION OF THE DOCTORAL STUDY PROGRAMME</w:t>
        </w:r>
        <w:r w:rsidR="008E7FB1">
          <w:rPr>
            <w:noProof/>
            <w:webHidden/>
          </w:rPr>
          <w:tab/>
        </w:r>
        <w:r w:rsidR="008E7FB1">
          <w:rPr>
            <w:noProof/>
            <w:webHidden/>
          </w:rPr>
          <w:fldChar w:fldCharType="begin"/>
        </w:r>
        <w:r w:rsidR="008E7FB1">
          <w:rPr>
            <w:noProof/>
            <w:webHidden/>
          </w:rPr>
          <w:instrText xml:space="preserve"> PAGEREF _Toc136508025 \h </w:instrText>
        </w:r>
        <w:r w:rsidR="008E7FB1">
          <w:rPr>
            <w:noProof/>
            <w:webHidden/>
          </w:rPr>
        </w:r>
        <w:r w:rsidR="008E7FB1">
          <w:rPr>
            <w:noProof/>
            <w:webHidden/>
          </w:rPr>
          <w:fldChar w:fldCharType="separate"/>
        </w:r>
        <w:r w:rsidR="008E7FB1">
          <w:rPr>
            <w:noProof/>
            <w:webHidden/>
          </w:rPr>
          <w:t>8</w:t>
        </w:r>
        <w:r w:rsidR="008E7FB1">
          <w:rPr>
            <w:noProof/>
            <w:webHidden/>
          </w:rPr>
          <w:fldChar w:fldCharType="end"/>
        </w:r>
      </w:hyperlink>
    </w:p>
    <w:p w14:paraId="7BB0BD14" w14:textId="67FBB30E" w:rsidR="008E7FB1" w:rsidRDefault="000C5E2D">
      <w:pPr>
        <w:pStyle w:val="TOC1"/>
        <w:tabs>
          <w:tab w:val="right" w:leader="dot" w:pos="9062"/>
        </w:tabs>
        <w:rPr>
          <w:rFonts w:asciiTheme="minorHAnsi" w:eastAsiaTheme="minorEastAsia" w:hAnsiTheme="minorHAnsi"/>
          <w:bCs w:val="0"/>
          <w:iCs w:val="0"/>
          <w:noProof/>
          <w:sz w:val="22"/>
          <w:szCs w:val="22"/>
          <w:lang w:val="hr-HR" w:eastAsia="hr-HR"/>
        </w:rPr>
      </w:pPr>
      <w:hyperlink w:anchor="_Toc136508026" w:history="1">
        <w:r w:rsidR="008E7FB1" w:rsidRPr="007C57D8">
          <w:rPr>
            <w:rStyle w:val="Hyperlink"/>
            <w:noProof/>
          </w:rPr>
          <w:t>4. ANNEXES</w:t>
        </w:r>
        <w:r w:rsidR="008E7FB1">
          <w:rPr>
            <w:noProof/>
            <w:webHidden/>
          </w:rPr>
          <w:tab/>
        </w:r>
        <w:r w:rsidR="008E7FB1">
          <w:rPr>
            <w:noProof/>
            <w:webHidden/>
          </w:rPr>
          <w:fldChar w:fldCharType="begin"/>
        </w:r>
        <w:r w:rsidR="008E7FB1">
          <w:rPr>
            <w:noProof/>
            <w:webHidden/>
          </w:rPr>
          <w:instrText xml:space="preserve"> PAGEREF _Toc136508026 \h </w:instrText>
        </w:r>
        <w:r w:rsidR="008E7FB1">
          <w:rPr>
            <w:noProof/>
            <w:webHidden/>
          </w:rPr>
        </w:r>
        <w:r w:rsidR="008E7FB1">
          <w:rPr>
            <w:noProof/>
            <w:webHidden/>
          </w:rPr>
          <w:fldChar w:fldCharType="separate"/>
        </w:r>
        <w:r w:rsidR="008E7FB1">
          <w:rPr>
            <w:noProof/>
            <w:webHidden/>
          </w:rPr>
          <w:t>17</w:t>
        </w:r>
        <w:r w:rsidR="008E7FB1">
          <w:rPr>
            <w:noProof/>
            <w:webHidden/>
          </w:rPr>
          <w:fldChar w:fldCharType="end"/>
        </w:r>
      </w:hyperlink>
    </w:p>
    <w:p w14:paraId="095E24BE" w14:textId="1CDA5716" w:rsidR="007672D0" w:rsidRPr="008E7FB1" w:rsidRDefault="008E7FB1" w:rsidP="007672D0">
      <w:pPr>
        <w:rPr>
          <w:rFonts w:ascii="Cambria" w:hAnsi="Cambria"/>
        </w:rPr>
      </w:pPr>
      <w:r>
        <w:rPr>
          <w:rFonts w:ascii="Cambria" w:hAnsi="Cambria"/>
          <w:b/>
          <w:i/>
          <w:color w:val="auto"/>
        </w:rPr>
        <w:fldChar w:fldCharType="end"/>
      </w:r>
    </w:p>
    <w:p w14:paraId="7BB45374" w14:textId="77777777" w:rsidR="00D35094" w:rsidRPr="00FC195E" w:rsidRDefault="00D35094" w:rsidP="007672D0">
      <w:pPr>
        <w:rPr>
          <w:rFonts w:ascii="Cambria" w:hAnsi="Cambria"/>
          <w:lang w:val="hr-HR"/>
        </w:rPr>
      </w:pPr>
    </w:p>
    <w:p w14:paraId="4FF27F74" w14:textId="77777777" w:rsidR="002323D2" w:rsidRPr="00FC195E" w:rsidRDefault="008D228D" w:rsidP="008D228D">
      <w:pPr>
        <w:pStyle w:val="nagwek1"/>
        <w:numPr>
          <w:ilvl w:val="0"/>
          <w:numId w:val="39"/>
        </w:numPr>
      </w:pPr>
      <w:bookmarkStart w:id="1" w:name="_Toc127958576"/>
      <w:bookmarkStart w:id="2" w:name="_Toc127959963"/>
      <w:bookmarkStart w:id="3" w:name="_Toc127960099"/>
      <w:bookmarkStart w:id="4" w:name="_Toc136508017"/>
      <w:r>
        <w:lastRenderedPageBreak/>
        <w:t>BASIC INFORMATION</w:t>
      </w:r>
      <w:bookmarkEnd w:id="1"/>
      <w:bookmarkEnd w:id="2"/>
      <w:bookmarkEnd w:id="3"/>
      <w:bookmarkEnd w:id="4"/>
    </w:p>
    <w:p w14:paraId="251057CA" w14:textId="77777777" w:rsidR="007672D0" w:rsidRPr="00FC195E" w:rsidRDefault="008D228D" w:rsidP="00FC195E">
      <w:pPr>
        <w:pStyle w:val="Heading2"/>
        <w:numPr>
          <w:ilvl w:val="1"/>
          <w:numId w:val="39"/>
        </w:numPr>
        <w:jc w:val="both"/>
      </w:pPr>
      <w:bookmarkStart w:id="5" w:name="_Toc127958577"/>
      <w:bookmarkStart w:id="6" w:name="_Toc127959964"/>
      <w:bookmarkStart w:id="7" w:name="_Toc127960100"/>
      <w:bookmarkStart w:id="8" w:name="_Toc136508018"/>
      <w:r>
        <w:t>INTRODUCTION</w:t>
      </w:r>
      <w:bookmarkEnd w:id="5"/>
      <w:bookmarkEnd w:id="6"/>
      <w:bookmarkEnd w:id="7"/>
      <w:bookmarkEnd w:id="8"/>
    </w:p>
    <w:p w14:paraId="7F04A144" w14:textId="7CC53927" w:rsidR="007672D0" w:rsidRPr="00FC195E" w:rsidRDefault="008D228D" w:rsidP="00FC195E">
      <w:pPr>
        <w:jc w:val="both"/>
        <w:rPr>
          <w:rFonts w:ascii="Cambria" w:hAnsi="Cambria" w:cs="Calibri"/>
          <w:color w:val="auto"/>
        </w:rPr>
      </w:pPr>
      <w:r>
        <w:rPr>
          <w:rFonts w:ascii="Cambria" w:hAnsi="Cambria"/>
          <w:color w:val="auto"/>
        </w:rPr>
        <w:t xml:space="preserve">A brief description of the </w:t>
      </w:r>
      <w:r w:rsidR="009A12E5">
        <w:rPr>
          <w:rFonts w:ascii="Cambria" w:hAnsi="Cambria"/>
          <w:color w:val="auto"/>
        </w:rPr>
        <w:t xml:space="preserve">doctoral </w:t>
      </w:r>
      <w:r>
        <w:rPr>
          <w:rFonts w:ascii="Cambria" w:hAnsi="Cambria"/>
          <w:color w:val="auto"/>
        </w:rPr>
        <w:t xml:space="preserve">study programme for whose initial accreditation you are applying, including the purpose and the reasons why the initial accreditation procedure is being initiated. Please state the case in which the initial accreditation will be conducted pursuant to Article 9 Paragraph 3 of the Act on Quality Assurance in Higher Education and Science (Official Gazette, 151/22). </w:t>
      </w:r>
    </w:p>
    <w:p w14:paraId="6FABB971" w14:textId="77777777" w:rsidR="00227AA8" w:rsidRPr="00FC195E" w:rsidRDefault="007C3D2F" w:rsidP="008D228D">
      <w:pPr>
        <w:pStyle w:val="Heading2"/>
        <w:numPr>
          <w:ilvl w:val="1"/>
          <w:numId w:val="39"/>
        </w:numPr>
      </w:pPr>
      <w:bookmarkStart w:id="9" w:name="_Toc136508019"/>
      <w:r>
        <w:t>BASIC INFORMATION ON THE STUDY PROGRAMME</w:t>
      </w:r>
      <w:bookmarkEnd w:id="9"/>
    </w:p>
    <w:p w14:paraId="29F61B1D" w14:textId="77777777" w:rsidR="008D228D" w:rsidRPr="00FC195E" w:rsidRDefault="008D228D" w:rsidP="003C5A5B">
      <w:pPr>
        <w:pStyle w:val="BasicParagraph"/>
        <w:spacing w:line="240" w:lineRule="auto"/>
        <w:rPr>
          <w:rFonts w:ascii="Cambria" w:hAnsi="Cambria"/>
        </w:rPr>
      </w:pPr>
      <w:r>
        <w:rPr>
          <w:rFonts w:ascii="Cambria" w:hAnsi="Cambria"/>
        </w:rPr>
        <w:t xml:space="preserve">Name, seat and OIB (Personal Identification Number) of higher education institution: </w:t>
      </w:r>
    </w:p>
    <w:p w14:paraId="617AF323" w14:textId="05B6A09E" w:rsidR="005931F3" w:rsidRPr="00FC195E" w:rsidRDefault="005931F3" w:rsidP="003C5A5B">
      <w:pPr>
        <w:pStyle w:val="BasicParagraph"/>
        <w:spacing w:line="240" w:lineRule="auto"/>
        <w:rPr>
          <w:rFonts w:ascii="Cambria" w:hAnsi="Cambria"/>
        </w:rPr>
      </w:pPr>
      <w:r>
        <w:rPr>
          <w:rFonts w:ascii="Cambria" w:hAnsi="Cambria"/>
        </w:rPr>
        <w:t xml:space="preserve">Name of study programme: </w:t>
      </w:r>
    </w:p>
    <w:p w14:paraId="44CE6A1E" w14:textId="77777777" w:rsidR="005931F3" w:rsidRPr="00FC195E" w:rsidRDefault="005931F3" w:rsidP="003C5A5B">
      <w:pPr>
        <w:pStyle w:val="BasicParagraph"/>
        <w:spacing w:line="240" w:lineRule="auto"/>
        <w:rPr>
          <w:rFonts w:ascii="Cambria" w:hAnsi="Cambria"/>
        </w:rPr>
      </w:pPr>
      <w:r>
        <w:rPr>
          <w:rFonts w:ascii="Cambria" w:hAnsi="Cambria"/>
        </w:rPr>
        <w:t>CroQF/EQF/QF-EHEA level:</w:t>
      </w:r>
    </w:p>
    <w:p w14:paraId="3DC9EA06" w14:textId="76307196" w:rsidR="008D228D" w:rsidRPr="00FC195E" w:rsidRDefault="008D228D" w:rsidP="003C5A5B">
      <w:pPr>
        <w:pStyle w:val="BasicParagraph"/>
        <w:spacing w:line="240" w:lineRule="auto"/>
        <w:rPr>
          <w:rFonts w:ascii="Cambria" w:hAnsi="Cambria"/>
        </w:rPr>
      </w:pPr>
      <w:r>
        <w:rPr>
          <w:rFonts w:ascii="Cambria" w:hAnsi="Cambria"/>
        </w:rPr>
        <w:t xml:space="preserve">Scientific or artistic </w:t>
      </w:r>
      <w:r w:rsidR="00D63E70">
        <w:rPr>
          <w:rFonts w:ascii="Cambria" w:hAnsi="Cambria"/>
        </w:rPr>
        <w:t xml:space="preserve">area and </w:t>
      </w:r>
      <w:r w:rsidR="009A12E5">
        <w:rPr>
          <w:rFonts w:ascii="Cambria" w:hAnsi="Cambria"/>
        </w:rPr>
        <w:t>field</w:t>
      </w:r>
      <w:r>
        <w:rPr>
          <w:rFonts w:ascii="Cambria" w:hAnsi="Cambria"/>
        </w:rPr>
        <w:t xml:space="preserve"> of study programme:</w:t>
      </w:r>
    </w:p>
    <w:p w14:paraId="0623BBF4" w14:textId="77777777" w:rsidR="005931F3" w:rsidRPr="00FC195E" w:rsidRDefault="00595530" w:rsidP="003C5A5B">
      <w:pPr>
        <w:pStyle w:val="BasicParagraph"/>
        <w:spacing w:line="240" w:lineRule="auto"/>
        <w:rPr>
          <w:rFonts w:ascii="Cambria" w:hAnsi="Cambria"/>
        </w:rPr>
      </w:pPr>
      <w:r>
        <w:rPr>
          <w:rFonts w:ascii="Cambria" w:hAnsi="Cambria"/>
        </w:rPr>
        <w:t>ISCED FoET classification:</w:t>
      </w:r>
    </w:p>
    <w:p w14:paraId="23EE35F7" w14:textId="77777777" w:rsidR="005931F3" w:rsidRPr="00FC195E" w:rsidRDefault="005931F3" w:rsidP="003C5A5B">
      <w:pPr>
        <w:pStyle w:val="BasicParagraph"/>
        <w:spacing w:line="240" w:lineRule="auto"/>
        <w:rPr>
          <w:rFonts w:ascii="Cambria" w:hAnsi="Cambria"/>
        </w:rPr>
      </w:pPr>
      <w:r>
        <w:rPr>
          <w:rFonts w:ascii="Cambria" w:hAnsi="Cambria"/>
        </w:rPr>
        <w:t>Programme duration:</w:t>
      </w:r>
    </w:p>
    <w:p w14:paraId="049912A9" w14:textId="77777777" w:rsidR="005931F3" w:rsidRPr="00FC195E" w:rsidRDefault="005931F3" w:rsidP="003C5A5B">
      <w:pPr>
        <w:pStyle w:val="BasicParagraph"/>
        <w:spacing w:line="240" w:lineRule="auto"/>
        <w:rPr>
          <w:rFonts w:ascii="Cambria" w:hAnsi="Cambria"/>
        </w:rPr>
      </w:pPr>
      <w:r>
        <w:rPr>
          <w:rFonts w:ascii="Cambria" w:hAnsi="Cambria"/>
        </w:rPr>
        <w:t>Number of ECTS points acquired on completion of study programme:</w:t>
      </w:r>
    </w:p>
    <w:p w14:paraId="7F6D8D45" w14:textId="77777777" w:rsidR="005931F3" w:rsidRPr="00FC195E" w:rsidRDefault="005931F3" w:rsidP="003C5A5B">
      <w:pPr>
        <w:pStyle w:val="BasicParagraph"/>
        <w:spacing w:line="240" w:lineRule="auto"/>
        <w:rPr>
          <w:rFonts w:ascii="Cambria" w:hAnsi="Cambria"/>
        </w:rPr>
      </w:pPr>
      <w:r>
        <w:rPr>
          <w:rFonts w:ascii="Cambria" w:hAnsi="Cambria"/>
        </w:rPr>
        <w:t>Academic degree:</w:t>
      </w:r>
    </w:p>
    <w:p w14:paraId="28D192E5" w14:textId="77777777" w:rsidR="005931F3" w:rsidRPr="00FC195E" w:rsidRDefault="005931F3" w:rsidP="003C5A5B">
      <w:pPr>
        <w:pStyle w:val="BasicParagraph"/>
        <w:spacing w:line="240" w:lineRule="auto"/>
        <w:rPr>
          <w:rFonts w:ascii="Cambria" w:hAnsi="Cambria"/>
        </w:rPr>
      </w:pPr>
      <w:r>
        <w:rPr>
          <w:rFonts w:ascii="Cambria" w:hAnsi="Cambria"/>
        </w:rPr>
        <w:t>Language of delivery:</w:t>
      </w:r>
    </w:p>
    <w:p w14:paraId="0AFD145E" w14:textId="77777777" w:rsidR="005931F3" w:rsidRPr="00FC195E" w:rsidRDefault="005931F3" w:rsidP="003C5A5B">
      <w:pPr>
        <w:pStyle w:val="BasicParagraph"/>
        <w:spacing w:line="240" w:lineRule="auto"/>
        <w:rPr>
          <w:rFonts w:ascii="Cambria" w:hAnsi="Cambria"/>
        </w:rPr>
      </w:pPr>
      <w:r>
        <w:rPr>
          <w:rFonts w:ascii="Cambria" w:hAnsi="Cambria"/>
        </w:rPr>
        <w:t>Place of delivery:</w:t>
      </w:r>
    </w:p>
    <w:p w14:paraId="2A02FDF7" w14:textId="4A3C90D5" w:rsidR="005931F3" w:rsidRPr="00FC195E" w:rsidRDefault="005931F3" w:rsidP="003C5A5B">
      <w:pPr>
        <w:pStyle w:val="BasicParagraph"/>
        <w:spacing w:line="240" w:lineRule="auto"/>
        <w:rPr>
          <w:rFonts w:ascii="Cambria" w:hAnsi="Cambria"/>
        </w:rPr>
      </w:pPr>
      <w:r>
        <w:rPr>
          <w:rFonts w:ascii="Cambria" w:hAnsi="Cambria"/>
        </w:rPr>
        <w:t>Type of delivery of study programme:</w:t>
      </w:r>
    </w:p>
    <w:p w14:paraId="4FD5BFD3" w14:textId="77777777" w:rsidR="005931F3" w:rsidRPr="00FC195E" w:rsidRDefault="005931F3" w:rsidP="003C5A5B">
      <w:pPr>
        <w:pStyle w:val="BasicParagraph"/>
        <w:spacing w:line="240" w:lineRule="auto"/>
        <w:rPr>
          <w:rFonts w:ascii="Cambria" w:hAnsi="Cambria"/>
        </w:rPr>
      </w:pPr>
      <w:r>
        <w:rPr>
          <w:rFonts w:ascii="Cambria" w:hAnsi="Cambria"/>
        </w:rPr>
        <w:t xml:space="preserve">Admissions quota (for full-time and part-time students): </w:t>
      </w:r>
    </w:p>
    <w:p w14:paraId="562CEC59" w14:textId="77777777" w:rsidR="005931F3" w:rsidRPr="00FC195E" w:rsidRDefault="005931F3" w:rsidP="003C5A5B">
      <w:pPr>
        <w:pStyle w:val="BasicParagraph"/>
        <w:spacing w:line="240" w:lineRule="auto"/>
        <w:rPr>
          <w:rFonts w:ascii="Cambria" w:hAnsi="Cambria"/>
        </w:rPr>
      </w:pPr>
      <w:r>
        <w:rPr>
          <w:rFonts w:ascii="Cambria" w:hAnsi="Cambria"/>
        </w:rPr>
        <w:t xml:space="preserve">Academic year </w:t>
      </w:r>
      <w:r w:rsidR="00A928FA">
        <w:rPr>
          <w:rFonts w:ascii="Cambria" w:hAnsi="Cambria"/>
        </w:rPr>
        <w:t xml:space="preserve">when </w:t>
      </w:r>
      <w:r>
        <w:rPr>
          <w:rFonts w:ascii="Cambria" w:hAnsi="Cambria"/>
        </w:rPr>
        <w:t xml:space="preserve">programme delivery is </w:t>
      </w:r>
      <w:r w:rsidR="00A928FA">
        <w:rPr>
          <w:rFonts w:ascii="Cambria" w:hAnsi="Cambria"/>
        </w:rPr>
        <w:t xml:space="preserve">planned </w:t>
      </w:r>
      <w:r>
        <w:rPr>
          <w:rFonts w:ascii="Cambria" w:hAnsi="Cambria"/>
        </w:rPr>
        <w:t>to commence:</w:t>
      </w:r>
    </w:p>
    <w:p w14:paraId="1474055A" w14:textId="77777777" w:rsidR="004D699A" w:rsidRPr="00FC195E" w:rsidRDefault="005931F3" w:rsidP="003C5A5B">
      <w:pPr>
        <w:pStyle w:val="BasicParagraph"/>
        <w:spacing w:line="240" w:lineRule="auto"/>
        <w:rPr>
          <w:rFonts w:ascii="Cambria" w:hAnsi="Cambria"/>
          <w:color w:val="auto"/>
        </w:rPr>
      </w:pPr>
      <w:r>
        <w:rPr>
          <w:rFonts w:ascii="Cambria" w:hAnsi="Cambria"/>
        </w:rPr>
        <w:t xml:space="preserve">In case of joint programmes delivered by Croatian higher education institutions, please list co-providers/partners: </w:t>
      </w:r>
    </w:p>
    <w:p w14:paraId="41FDFA34" w14:textId="77777777" w:rsidR="00017733" w:rsidRPr="00FC195E" w:rsidRDefault="00017733" w:rsidP="00202F57">
      <w:pPr>
        <w:rPr>
          <w:rFonts w:ascii="Cambria" w:hAnsi="Cambria" w:cs="MinionPro-Regular"/>
          <w:lang w:val="hr-HR"/>
        </w:rPr>
      </w:pPr>
    </w:p>
    <w:p w14:paraId="477472AF" w14:textId="6FE57A7B" w:rsidR="00017733" w:rsidRPr="00FC195E" w:rsidRDefault="00595530" w:rsidP="00D16A04">
      <w:pPr>
        <w:pStyle w:val="nagwek1"/>
        <w:numPr>
          <w:ilvl w:val="0"/>
          <w:numId w:val="39"/>
        </w:numPr>
      </w:pPr>
      <w:bookmarkStart w:id="10" w:name="_Toc127958579"/>
      <w:bookmarkStart w:id="11" w:name="_Toc127959966"/>
      <w:bookmarkStart w:id="12" w:name="_Toc127960102"/>
      <w:bookmarkStart w:id="13" w:name="_Toc136508020"/>
      <w:r>
        <w:lastRenderedPageBreak/>
        <w:t>SELF-EVALUATION AGAINST QUALITY STANDARDS</w:t>
      </w:r>
      <w:bookmarkEnd w:id="10"/>
      <w:bookmarkEnd w:id="11"/>
      <w:bookmarkEnd w:id="12"/>
      <w:bookmarkEnd w:id="13"/>
    </w:p>
    <w:p w14:paraId="59607C96" w14:textId="77777777" w:rsidR="00595530" w:rsidRDefault="00595530" w:rsidP="00017733">
      <w:pPr>
        <w:jc w:val="both"/>
        <w:rPr>
          <w:rFonts w:ascii="Cambria" w:hAnsi="Cambria"/>
          <w:lang w:val="hr-HR"/>
        </w:rPr>
      </w:pPr>
    </w:p>
    <w:tbl>
      <w:tblPr>
        <w:tblStyle w:val="TableGrid"/>
        <w:tblW w:w="7893" w:type="dxa"/>
        <w:tblLayout w:type="fixed"/>
        <w:tblLook w:val="04A0" w:firstRow="1" w:lastRow="0" w:firstColumn="1" w:lastColumn="0" w:noHBand="0" w:noVBand="1"/>
      </w:tblPr>
      <w:tblGrid>
        <w:gridCol w:w="5786"/>
        <w:gridCol w:w="2107"/>
      </w:tblGrid>
      <w:tr w:rsidR="00621CE3" w:rsidRPr="006417C2" w14:paraId="0371082C" w14:textId="77777777" w:rsidTr="00A928FA">
        <w:trPr>
          <w:trHeight w:val="754"/>
        </w:trPr>
        <w:tc>
          <w:tcPr>
            <w:tcW w:w="5786" w:type="dxa"/>
          </w:tcPr>
          <w:p w14:paraId="65987E9A" w14:textId="47CBA33D" w:rsidR="00621CE3" w:rsidRPr="00F64B17" w:rsidRDefault="00621CE3" w:rsidP="00621CE3">
            <w:pPr>
              <w:jc w:val="both"/>
              <w:rPr>
                <w:rFonts w:ascii="Cambria" w:hAnsi="Cambria"/>
                <w:b/>
              </w:rPr>
            </w:pPr>
            <w:bookmarkStart w:id="14" w:name="_Hlk133587676"/>
            <w:r>
              <w:rPr>
                <w:rFonts w:ascii="Cambria" w:hAnsi="Cambria"/>
                <w:b/>
              </w:rPr>
              <w:t>CRITERIA FOR THE INITIAL ACCREDITATION OF STUDY PROGRAMME</w:t>
            </w:r>
            <w:r w:rsidR="00E60CCA">
              <w:rPr>
                <w:rFonts w:ascii="Cambria" w:hAnsi="Cambria"/>
                <w:b/>
              </w:rPr>
              <w:t>S</w:t>
            </w:r>
          </w:p>
          <w:p w14:paraId="263DBA4E" w14:textId="77777777" w:rsidR="00621CE3" w:rsidRPr="00621CE3" w:rsidRDefault="00621CE3" w:rsidP="00621CE3">
            <w:pPr>
              <w:spacing w:line="276" w:lineRule="auto"/>
              <w:contextualSpacing/>
              <w:rPr>
                <w:rFonts w:ascii="Cambria" w:hAnsi="Cambria"/>
                <w:b/>
                <w:sz w:val="20"/>
                <w:lang w:val="hr-HR"/>
              </w:rPr>
            </w:pPr>
          </w:p>
        </w:tc>
        <w:tc>
          <w:tcPr>
            <w:tcW w:w="2107" w:type="dxa"/>
          </w:tcPr>
          <w:p w14:paraId="29210C71" w14:textId="77777777" w:rsidR="00621CE3" w:rsidRPr="006417C2" w:rsidRDefault="00621CE3" w:rsidP="00621CE3">
            <w:pPr>
              <w:spacing w:line="276" w:lineRule="auto"/>
              <w:contextualSpacing/>
              <w:rPr>
                <w:rFonts w:ascii="Cambria" w:hAnsi="Cambria"/>
                <w:b/>
                <w:sz w:val="20"/>
              </w:rPr>
            </w:pPr>
            <w:r>
              <w:rPr>
                <w:rFonts w:ascii="Cambria" w:hAnsi="Cambria"/>
                <w:b/>
                <w:sz w:val="20"/>
              </w:rPr>
              <w:t>YES/NO</w:t>
            </w:r>
          </w:p>
          <w:p w14:paraId="73E7172D" w14:textId="77777777" w:rsidR="00621CE3" w:rsidRPr="006417C2" w:rsidRDefault="00621CE3" w:rsidP="00621CE3">
            <w:pPr>
              <w:spacing w:line="276" w:lineRule="auto"/>
              <w:contextualSpacing/>
              <w:rPr>
                <w:rFonts w:ascii="Cambria" w:hAnsi="Cambria"/>
                <w:sz w:val="20"/>
                <w:lang w:val="hr-HR"/>
              </w:rPr>
            </w:pPr>
          </w:p>
        </w:tc>
      </w:tr>
      <w:tr w:rsidR="00621CE3" w:rsidRPr="006417C2" w14:paraId="5FAD9E34" w14:textId="77777777" w:rsidTr="00A928FA">
        <w:trPr>
          <w:trHeight w:val="492"/>
        </w:trPr>
        <w:tc>
          <w:tcPr>
            <w:tcW w:w="5786" w:type="dxa"/>
          </w:tcPr>
          <w:p w14:paraId="225325FA" w14:textId="77777777" w:rsidR="00621CE3" w:rsidRPr="00621CE3" w:rsidRDefault="00621CE3" w:rsidP="00621CE3">
            <w:pPr>
              <w:spacing w:line="276" w:lineRule="auto"/>
              <w:contextualSpacing/>
              <w:rPr>
                <w:rFonts w:ascii="Cambria" w:hAnsi="Cambria"/>
                <w:sz w:val="20"/>
              </w:rPr>
            </w:pPr>
            <w:r>
              <w:rPr>
                <w:rFonts w:ascii="Cambria" w:hAnsi="Cambria"/>
                <w:sz w:val="20"/>
              </w:rPr>
              <w:t>The higher education institution ensures a minimum of 1 m2 of space per student.</w:t>
            </w:r>
          </w:p>
        </w:tc>
        <w:tc>
          <w:tcPr>
            <w:tcW w:w="2107" w:type="dxa"/>
          </w:tcPr>
          <w:p w14:paraId="6AE49ED1" w14:textId="77777777" w:rsidR="00621CE3" w:rsidRPr="006417C2" w:rsidRDefault="00621CE3" w:rsidP="00621CE3">
            <w:pPr>
              <w:spacing w:line="276" w:lineRule="auto"/>
              <w:contextualSpacing/>
              <w:rPr>
                <w:rFonts w:ascii="Cambria" w:hAnsi="Cambria"/>
                <w:color w:val="FF0000"/>
                <w:sz w:val="20"/>
                <w:lang w:val="hr-HR"/>
              </w:rPr>
            </w:pPr>
          </w:p>
        </w:tc>
      </w:tr>
      <w:tr w:rsidR="00621CE3" w:rsidRPr="006417C2" w14:paraId="34C09FFB" w14:textId="77777777" w:rsidTr="004C7E5B">
        <w:trPr>
          <w:trHeight w:val="805"/>
        </w:trPr>
        <w:tc>
          <w:tcPr>
            <w:tcW w:w="5786" w:type="dxa"/>
          </w:tcPr>
          <w:p w14:paraId="229B087C" w14:textId="5B48EFDA" w:rsidR="00621CE3" w:rsidRPr="006417C2" w:rsidRDefault="00A928FA" w:rsidP="00621CE3">
            <w:pPr>
              <w:contextualSpacing/>
              <w:rPr>
                <w:rFonts w:ascii="Cambria" w:hAnsi="Cambria"/>
                <w:sz w:val="20"/>
              </w:rPr>
            </w:pPr>
            <w:r>
              <w:rPr>
                <w:rFonts w:ascii="Cambria" w:hAnsi="Cambria"/>
                <w:sz w:val="20"/>
              </w:rPr>
              <w:t>The higher education institution provides full-time employment on an indefinite term basis for teachers who deliver at least 50% of all forms of direct instruction</w:t>
            </w:r>
            <w:r w:rsidR="00E00634">
              <w:rPr>
                <w:rFonts w:ascii="Cambria" w:hAnsi="Cambria"/>
                <w:sz w:val="20"/>
              </w:rPr>
              <w:t>.</w:t>
            </w:r>
          </w:p>
        </w:tc>
        <w:tc>
          <w:tcPr>
            <w:tcW w:w="2107" w:type="dxa"/>
          </w:tcPr>
          <w:p w14:paraId="30A13D7D" w14:textId="77777777" w:rsidR="00621CE3" w:rsidRPr="006417C2" w:rsidRDefault="00621CE3" w:rsidP="00621CE3">
            <w:pPr>
              <w:contextualSpacing/>
              <w:rPr>
                <w:rFonts w:ascii="Cambria" w:hAnsi="Cambria"/>
                <w:sz w:val="20"/>
                <w:lang w:val="hr-HR"/>
              </w:rPr>
            </w:pPr>
          </w:p>
        </w:tc>
      </w:tr>
      <w:tr w:rsidR="00621CE3" w:rsidRPr="006417C2" w14:paraId="0CE460F0" w14:textId="77777777" w:rsidTr="00A928FA">
        <w:trPr>
          <w:trHeight w:val="1478"/>
        </w:trPr>
        <w:tc>
          <w:tcPr>
            <w:tcW w:w="5786" w:type="dxa"/>
          </w:tcPr>
          <w:p w14:paraId="5CC6232B" w14:textId="6A422F27" w:rsidR="00621CE3" w:rsidRPr="006417C2" w:rsidRDefault="00CC1B64" w:rsidP="00621CE3">
            <w:pPr>
              <w:spacing w:line="276" w:lineRule="auto"/>
              <w:contextualSpacing/>
              <w:rPr>
                <w:rFonts w:ascii="Cambria" w:hAnsi="Cambria"/>
                <w:sz w:val="20"/>
              </w:rPr>
            </w:pPr>
            <w:r>
              <w:rPr>
                <w:rFonts w:ascii="Cambria" w:hAnsi="Cambria"/>
                <w:sz w:val="20"/>
              </w:rPr>
              <w:t xml:space="preserve">At the time of submitting the application, the higher education institution is employing teachers who will be delivering courses in the total value of at least 50% of any type of direct instruction in the case of the first year of a study programme, and every subsequent year teachers who will be delivering courses in the total value of at least 50% of any type of direct instruction. </w:t>
            </w:r>
          </w:p>
        </w:tc>
        <w:tc>
          <w:tcPr>
            <w:tcW w:w="2107" w:type="dxa"/>
          </w:tcPr>
          <w:p w14:paraId="3840114C" w14:textId="77777777" w:rsidR="00621CE3" w:rsidRPr="006417C2" w:rsidRDefault="00621CE3" w:rsidP="00621CE3">
            <w:pPr>
              <w:spacing w:line="276" w:lineRule="auto"/>
              <w:contextualSpacing/>
              <w:rPr>
                <w:rFonts w:ascii="Cambria" w:hAnsi="Cambria"/>
                <w:sz w:val="20"/>
                <w:lang w:val="hr-HR"/>
              </w:rPr>
            </w:pPr>
          </w:p>
        </w:tc>
      </w:tr>
      <w:tr w:rsidR="00621CE3" w:rsidRPr="006417C2" w14:paraId="07BA5E19" w14:textId="77777777" w:rsidTr="00A928FA">
        <w:trPr>
          <w:trHeight w:val="419"/>
        </w:trPr>
        <w:tc>
          <w:tcPr>
            <w:tcW w:w="5786" w:type="dxa"/>
          </w:tcPr>
          <w:p w14:paraId="30677FE0" w14:textId="77777777" w:rsidR="00621CE3" w:rsidRPr="006417C2" w:rsidRDefault="006F6766" w:rsidP="00621CE3">
            <w:pPr>
              <w:contextualSpacing/>
              <w:rPr>
                <w:rFonts w:ascii="Cambria" w:hAnsi="Cambria"/>
                <w:sz w:val="20"/>
              </w:rPr>
            </w:pPr>
            <w:r>
              <w:rPr>
                <w:rFonts w:ascii="Cambria" w:hAnsi="Cambria"/>
                <w:sz w:val="20"/>
              </w:rPr>
              <w:t xml:space="preserve">To deliver university study programmes, teachers need to be employed in scientific-teaching, i.e. artistic-teaching positions. </w:t>
            </w:r>
          </w:p>
        </w:tc>
        <w:tc>
          <w:tcPr>
            <w:tcW w:w="2107" w:type="dxa"/>
          </w:tcPr>
          <w:p w14:paraId="0DA1800E" w14:textId="77777777" w:rsidR="00621CE3" w:rsidRPr="006417C2" w:rsidRDefault="00621CE3" w:rsidP="00621CE3">
            <w:pPr>
              <w:contextualSpacing/>
              <w:rPr>
                <w:rFonts w:ascii="Cambria" w:hAnsi="Cambria"/>
                <w:sz w:val="20"/>
                <w:lang w:val="hr-HR"/>
              </w:rPr>
            </w:pPr>
          </w:p>
        </w:tc>
      </w:tr>
      <w:tr w:rsidR="00621CE3" w:rsidRPr="006417C2" w14:paraId="671289DC" w14:textId="77777777" w:rsidTr="00A928FA">
        <w:trPr>
          <w:trHeight w:val="639"/>
        </w:trPr>
        <w:tc>
          <w:tcPr>
            <w:tcW w:w="5786" w:type="dxa"/>
          </w:tcPr>
          <w:p w14:paraId="13B8A3BA" w14:textId="77777777" w:rsidR="00621CE3" w:rsidRPr="006417C2" w:rsidRDefault="006F6766" w:rsidP="00621CE3">
            <w:pPr>
              <w:contextualSpacing/>
              <w:rPr>
                <w:rFonts w:ascii="Cambria" w:hAnsi="Cambria"/>
                <w:sz w:val="20"/>
              </w:rPr>
            </w:pPr>
            <w:r>
              <w:rPr>
                <w:rFonts w:ascii="Cambria" w:hAnsi="Cambria"/>
                <w:sz w:val="20"/>
              </w:rPr>
              <w:t>At philological studies, a maximum of half the teachers may hold the teaching positions of language instructor, senior language instructor and language instructor advisor.</w:t>
            </w:r>
          </w:p>
        </w:tc>
        <w:tc>
          <w:tcPr>
            <w:tcW w:w="2107" w:type="dxa"/>
          </w:tcPr>
          <w:p w14:paraId="2D6DC45A" w14:textId="77777777" w:rsidR="00621CE3" w:rsidRPr="006417C2" w:rsidRDefault="00621CE3" w:rsidP="00621CE3">
            <w:pPr>
              <w:spacing w:line="276" w:lineRule="auto"/>
              <w:contextualSpacing/>
              <w:rPr>
                <w:rFonts w:ascii="Cambria" w:hAnsi="Cambria"/>
                <w:sz w:val="20"/>
                <w:lang w:val="hr-HR"/>
              </w:rPr>
            </w:pPr>
          </w:p>
        </w:tc>
      </w:tr>
      <w:tr w:rsidR="00621CE3" w:rsidRPr="006417C2" w14:paraId="53012673" w14:textId="77777777" w:rsidTr="00A928FA">
        <w:trPr>
          <w:trHeight w:val="733"/>
        </w:trPr>
        <w:tc>
          <w:tcPr>
            <w:tcW w:w="5786" w:type="dxa"/>
          </w:tcPr>
          <w:p w14:paraId="4D3F9C9B" w14:textId="77777777" w:rsidR="00621CE3" w:rsidRPr="006417C2" w:rsidRDefault="006F6766" w:rsidP="00621CE3">
            <w:pPr>
              <w:spacing w:line="276" w:lineRule="auto"/>
              <w:contextualSpacing/>
              <w:rPr>
                <w:rFonts w:ascii="Cambria" w:hAnsi="Cambria"/>
                <w:sz w:val="20"/>
              </w:rPr>
            </w:pPr>
            <w:r>
              <w:rPr>
                <w:rFonts w:ascii="Cambria" w:hAnsi="Cambria"/>
                <w:sz w:val="20"/>
              </w:rPr>
              <w:t>The total annual load of all teachers at a public higher education institution does not exceed 20% of the total annual teaching load as determined by the Collective Agreement for Science and Higher Education.</w:t>
            </w:r>
          </w:p>
        </w:tc>
        <w:tc>
          <w:tcPr>
            <w:tcW w:w="2107" w:type="dxa"/>
          </w:tcPr>
          <w:p w14:paraId="1C67BE6D" w14:textId="77777777" w:rsidR="00621CE3" w:rsidRPr="006417C2" w:rsidRDefault="00621CE3" w:rsidP="00621CE3">
            <w:pPr>
              <w:spacing w:line="276" w:lineRule="auto"/>
              <w:contextualSpacing/>
              <w:rPr>
                <w:rFonts w:ascii="Cambria" w:hAnsi="Cambria"/>
                <w:sz w:val="20"/>
                <w:lang w:val="hr-HR"/>
              </w:rPr>
            </w:pPr>
          </w:p>
        </w:tc>
      </w:tr>
      <w:tr w:rsidR="00621CE3" w:rsidRPr="006417C2" w14:paraId="1EA41E50" w14:textId="77777777" w:rsidTr="00A928FA">
        <w:trPr>
          <w:trHeight w:val="733"/>
        </w:trPr>
        <w:tc>
          <w:tcPr>
            <w:tcW w:w="5786" w:type="dxa"/>
          </w:tcPr>
          <w:p w14:paraId="6E2CF539" w14:textId="77777777" w:rsidR="00621CE3" w:rsidRPr="006417C2" w:rsidRDefault="005A33D3" w:rsidP="00621CE3">
            <w:pPr>
              <w:spacing w:line="276" w:lineRule="auto"/>
              <w:contextualSpacing/>
              <w:rPr>
                <w:rFonts w:ascii="Cambria" w:hAnsi="Cambria"/>
                <w:sz w:val="20"/>
              </w:rPr>
            </w:pPr>
            <w:r>
              <w:rPr>
                <w:rFonts w:ascii="Cambria" w:hAnsi="Cambria"/>
                <w:sz w:val="20"/>
              </w:rPr>
              <w:t xml:space="preserve">The ratio between the total number of enrolled students and the total number of full-time teachers and those with nominal teaching titles does not exceed 30: 1. </w:t>
            </w:r>
          </w:p>
        </w:tc>
        <w:tc>
          <w:tcPr>
            <w:tcW w:w="2107" w:type="dxa"/>
          </w:tcPr>
          <w:p w14:paraId="4DC877AE" w14:textId="77777777" w:rsidR="00621CE3" w:rsidRPr="006417C2" w:rsidRDefault="00621CE3" w:rsidP="00621CE3">
            <w:pPr>
              <w:spacing w:line="276" w:lineRule="auto"/>
              <w:contextualSpacing/>
              <w:rPr>
                <w:rFonts w:ascii="Cambria" w:hAnsi="Cambria"/>
                <w:sz w:val="20"/>
                <w:lang w:val="hr-HR"/>
              </w:rPr>
            </w:pPr>
          </w:p>
        </w:tc>
      </w:tr>
      <w:tr w:rsidR="005A33D3" w:rsidRPr="006417C2" w14:paraId="20A2717F" w14:textId="77777777" w:rsidTr="00A928FA">
        <w:trPr>
          <w:trHeight w:val="492"/>
        </w:trPr>
        <w:tc>
          <w:tcPr>
            <w:tcW w:w="5786" w:type="dxa"/>
          </w:tcPr>
          <w:p w14:paraId="192B9D36" w14:textId="160EB8E6" w:rsidR="005A33D3" w:rsidRDefault="005A33D3" w:rsidP="00621CE3">
            <w:pPr>
              <w:spacing w:line="276" w:lineRule="auto"/>
              <w:contextualSpacing/>
              <w:rPr>
                <w:rFonts w:ascii="Cambria" w:hAnsi="Cambria"/>
                <w:sz w:val="20"/>
              </w:rPr>
            </w:pPr>
            <w:r>
              <w:rPr>
                <w:rFonts w:ascii="Cambria" w:hAnsi="Cambria"/>
                <w:sz w:val="20"/>
              </w:rPr>
              <w:t xml:space="preserve">The study programme is compatible with the qualification standard </w:t>
            </w:r>
            <w:r w:rsidR="004C1A1F">
              <w:rPr>
                <w:rFonts w:ascii="Cambria" w:hAnsi="Cambria"/>
                <w:sz w:val="20"/>
              </w:rPr>
              <w:t xml:space="preserve">listed </w:t>
            </w:r>
            <w:r>
              <w:rPr>
                <w:rFonts w:ascii="Cambria" w:hAnsi="Cambria"/>
                <w:sz w:val="20"/>
              </w:rPr>
              <w:t xml:space="preserve">in the Croatian Qualifications Framework Register. </w:t>
            </w:r>
          </w:p>
        </w:tc>
        <w:tc>
          <w:tcPr>
            <w:tcW w:w="2107" w:type="dxa"/>
          </w:tcPr>
          <w:p w14:paraId="393AD24C" w14:textId="77777777" w:rsidR="005A33D3" w:rsidRPr="006417C2" w:rsidRDefault="005A33D3" w:rsidP="00621CE3">
            <w:pPr>
              <w:spacing w:line="276" w:lineRule="auto"/>
              <w:contextualSpacing/>
              <w:rPr>
                <w:rFonts w:ascii="Cambria" w:hAnsi="Cambria"/>
                <w:sz w:val="20"/>
                <w:lang w:val="hr-HR"/>
              </w:rPr>
            </w:pPr>
          </w:p>
        </w:tc>
      </w:tr>
      <w:tr w:rsidR="005A33D3" w:rsidRPr="006417C2" w14:paraId="349CED70" w14:textId="77777777" w:rsidTr="00A928FA">
        <w:trPr>
          <w:trHeight w:val="733"/>
        </w:trPr>
        <w:tc>
          <w:tcPr>
            <w:tcW w:w="5786" w:type="dxa"/>
          </w:tcPr>
          <w:p w14:paraId="12E8DE58" w14:textId="77777777" w:rsidR="005A33D3" w:rsidRDefault="005A33D3" w:rsidP="00621CE3">
            <w:pPr>
              <w:spacing w:line="276" w:lineRule="auto"/>
              <w:contextualSpacing/>
              <w:rPr>
                <w:rFonts w:ascii="Cambria" w:hAnsi="Cambria"/>
                <w:sz w:val="20"/>
              </w:rPr>
            </w:pPr>
            <w:r>
              <w:rPr>
                <w:rFonts w:ascii="Cambria" w:hAnsi="Cambria"/>
                <w:sz w:val="20"/>
              </w:rPr>
              <w:t>The public higher education institution has sufficient funds to deliver the study programme in the form of a concluded programme contract or projections of income from tuition fees or other sources.</w:t>
            </w:r>
          </w:p>
        </w:tc>
        <w:tc>
          <w:tcPr>
            <w:tcW w:w="2107" w:type="dxa"/>
          </w:tcPr>
          <w:p w14:paraId="0AA69B35" w14:textId="77777777" w:rsidR="005A33D3" w:rsidRPr="006417C2" w:rsidRDefault="005A33D3" w:rsidP="00621CE3">
            <w:pPr>
              <w:spacing w:line="276" w:lineRule="auto"/>
              <w:contextualSpacing/>
              <w:rPr>
                <w:rFonts w:ascii="Cambria" w:hAnsi="Cambria"/>
                <w:sz w:val="20"/>
                <w:lang w:val="hr-HR"/>
              </w:rPr>
            </w:pPr>
          </w:p>
        </w:tc>
      </w:tr>
      <w:bookmarkEnd w:id="14"/>
    </w:tbl>
    <w:p w14:paraId="034DA979" w14:textId="77777777" w:rsidR="00621CE3" w:rsidRPr="00FC195E" w:rsidRDefault="00621CE3" w:rsidP="00017733">
      <w:pPr>
        <w:jc w:val="both"/>
        <w:rPr>
          <w:rFonts w:ascii="Cambria" w:hAnsi="Cambria"/>
          <w:lang w:val="hr-HR"/>
        </w:rPr>
      </w:pPr>
    </w:p>
    <w:p w14:paraId="556B3AE2" w14:textId="77777777" w:rsidR="00595530" w:rsidRPr="00FC195E" w:rsidRDefault="00595530" w:rsidP="004B345D">
      <w:pPr>
        <w:pStyle w:val="Heading2"/>
      </w:pPr>
      <w:bookmarkStart w:id="15" w:name="_Toc127958580"/>
      <w:bookmarkStart w:id="16" w:name="_Toc127959967"/>
      <w:bookmarkStart w:id="17" w:name="_Toc127960103"/>
      <w:bookmarkStart w:id="18" w:name="_Toc92717438"/>
      <w:bookmarkStart w:id="19" w:name="_Toc92799853"/>
      <w:bookmarkStart w:id="20" w:name="_Toc136508021"/>
      <w:r>
        <w:t xml:space="preserve">I. </w:t>
      </w:r>
      <w:bookmarkEnd w:id="15"/>
      <w:bookmarkEnd w:id="16"/>
      <w:bookmarkEnd w:id="17"/>
      <w:bookmarkEnd w:id="18"/>
      <w:bookmarkEnd w:id="19"/>
      <w:r>
        <w:t>INTERNAL quality assurance</w:t>
      </w:r>
      <w:bookmarkEnd w:id="20"/>
    </w:p>
    <w:p w14:paraId="0DBEC53A" w14:textId="2378C200" w:rsidR="007373E6" w:rsidRPr="0063177C" w:rsidRDefault="00595530" w:rsidP="00017733">
      <w:pPr>
        <w:jc w:val="both"/>
        <w:rPr>
          <w:rFonts w:ascii="Cambria" w:hAnsi="Cambria"/>
          <w:b/>
          <w:bCs/>
          <w:color w:val="000000" w:themeColor="text1"/>
        </w:rPr>
      </w:pPr>
      <w:r w:rsidRPr="00D63E70">
        <w:rPr>
          <w:rFonts w:ascii="Cambria" w:hAnsi="Cambria"/>
          <w:b/>
          <w:color w:val="000000" w:themeColor="text1"/>
        </w:rPr>
        <w:t xml:space="preserve">1.1. Planning and proposing of the </w:t>
      </w:r>
      <w:r w:rsidR="00D63E70">
        <w:rPr>
          <w:rFonts w:ascii="Cambria" w:hAnsi="Cambria"/>
          <w:b/>
          <w:color w:val="000000" w:themeColor="text1"/>
        </w:rPr>
        <w:t xml:space="preserve">doctoral </w:t>
      </w:r>
      <w:r w:rsidRPr="00D63E70">
        <w:rPr>
          <w:rFonts w:ascii="Cambria" w:hAnsi="Cambria"/>
          <w:b/>
          <w:color w:val="000000" w:themeColor="text1"/>
        </w:rPr>
        <w:t xml:space="preserve">study programme </w:t>
      </w:r>
      <w:r w:rsidR="004E2790" w:rsidRPr="00D63E70">
        <w:rPr>
          <w:rFonts w:ascii="Cambria" w:hAnsi="Cambria"/>
          <w:b/>
          <w:color w:val="000000" w:themeColor="text1"/>
        </w:rPr>
        <w:t>are</w:t>
      </w:r>
      <w:r w:rsidRPr="00D63E70">
        <w:rPr>
          <w:rFonts w:ascii="Cambria" w:hAnsi="Cambria"/>
          <w:b/>
          <w:color w:val="000000" w:themeColor="text1"/>
        </w:rPr>
        <w:t xml:space="preserve"> based on the </w:t>
      </w:r>
      <w:r w:rsidR="002F4CA0" w:rsidRPr="00D63E70">
        <w:rPr>
          <w:rFonts w:ascii="Cambria" w:hAnsi="Cambria"/>
          <w:b/>
          <w:color w:val="000000" w:themeColor="text1"/>
        </w:rPr>
        <w:t>strategy</w:t>
      </w:r>
      <w:r w:rsidRPr="00D63E70">
        <w:rPr>
          <w:rFonts w:ascii="Cambria" w:hAnsi="Cambria"/>
          <w:b/>
          <w:color w:val="000000" w:themeColor="text1"/>
        </w:rPr>
        <w:t xml:space="preserve"> of scientific research spanning several years in the scientific </w:t>
      </w:r>
      <w:r w:rsidR="005000AC" w:rsidRPr="00D63E70">
        <w:rPr>
          <w:rFonts w:ascii="Cambria" w:hAnsi="Cambria"/>
          <w:b/>
          <w:color w:val="000000" w:themeColor="text1"/>
        </w:rPr>
        <w:t>field</w:t>
      </w:r>
      <w:r w:rsidRPr="00D63E70">
        <w:rPr>
          <w:rFonts w:ascii="Cambria" w:hAnsi="Cambria"/>
          <w:b/>
          <w:color w:val="000000" w:themeColor="text1"/>
        </w:rPr>
        <w:t xml:space="preserve"> in which the study programme will be delivered and the higher education institution development </w:t>
      </w:r>
      <w:r w:rsidRPr="0063177C">
        <w:rPr>
          <w:rFonts w:ascii="Cambria" w:hAnsi="Cambria"/>
          <w:b/>
          <w:color w:val="000000" w:themeColor="text1"/>
        </w:rPr>
        <w:t xml:space="preserve">plan. It is connected to the national development and the labour </w:t>
      </w:r>
      <w:r w:rsidRPr="0063177C">
        <w:rPr>
          <w:rFonts w:ascii="Cambria" w:hAnsi="Cambria"/>
          <w:b/>
          <w:color w:val="000000" w:themeColor="text1"/>
        </w:rPr>
        <w:lastRenderedPageBreak/>
        <w:t xml:space="preserve">market, and various stakeholders, including </w:t>
      </w:r>
      <w:r w:rsidR="00D63E70" w:rsidRPr="0063177C">
        <w:rPr>
          <w:rFonts w:ascii="Cambria" w:hAnsi="Cambria"/>
          <w:b/>
          <w:color w:val="000000" w:themeColor="text1"/>
        </w:rPr>
        <w:t>doctoral candidates</w:t>
      </w:r>
      <w:r w:rsidRPr="0063177C">
        <w:rPr>
          <w:rFonts w:ascii="Cambria" w:hAnsi="Cambria"/>
          <w:b/>
          <w:color w:val="000000" w:themeColor="text1"/>
        </w:rPr>
        <w:t>, were involved in its development.</w:t>
      </w:r>
    </w:p>
    <w:p w14:paraId="6AA0F35F" w14:textId="77777777" w:rsidR="003C5A5B" w:rsidRPr="00B445AB" w:rsidRDefault="003C5A5B" w:rsidP="00017733">
      <w:pPr>
        <w:jc w:val="both"/>
        <w:rPr>
          <w:rFonts w:ascii="Cambria" w:hAnsi="Cambria"/>
        </w:rPr>
      </w:pPr>
      <w:r>
        <w:rPr>
          <w:rFonts w:ascii="Cambria" w:hAnsi="Cambria"/>
        </w:rPr>
        <w:t>Self-evaluation Report of the HEI:</w:t>
      </w:r>
    </w:p>
    <w:p w14:paraId="3BA57148" w14:textId="3AF775D4" w:rsidR="00017733" w:rsidRPr="0063177C" w:rsidRDefault="00595530" w:rsidP="00017733">
      <w:pPr>
        <w:jc w:val="both"/>
        <w:rPr>
          <w:rFonts w:ascii="Cambria" w:hAnsi="Cambria" w:cs="Times New Roman"/>
          <w:b/>
          <w:color w:val="000000" w:themeColor="text1"/>
        </w:rPr>
      </w:pPr>
      <w:r w:rsidRPr="0063177C">
        <w:rPr>
          <w:rFonts w:ascii="Cambria" w:hAnsi="Cambria"/>
          <w:b/>
          <w:color w:val="000000" w:themeColor="text1"/>
        </w:rPr>
        <w:t xml:space="preserve">1.2. The higher education institution has developed the procedure of monitoring doctoral study performance and its further development, including the analysis of the current situation and the use of feedback obtained from various stakeholders for </w:t>
      </w:r>
      <w:r w:rsidR="005D683D" w:rsidRPr="0063177C">
        <w:rPr>
          <w:rFonts w:ascii="Cambria" w:hAnsi="Cambria"/>
          <w:b/>
          <w:color w:val="000000" w:themeColor="text1"/>
        </w:rPr>
        <w:t xml:space="preserve">the </w:t>
      </w:r>
      <w:r w:rsidR="00276197" w:rsidRPr="0063177C">
        <w:rPr>
          <w:rFonts w:ascii="Cambria" w:hAnsi="Cambria"/>
          <w:b/>
          <w:color w:val="000000" w:themeColor="text1"/>
        </w:rPr>
        <w:t xml:space="preserve">study programme </w:t>
      </w:r>
      <w:r w:rsidR="005D683D" w:rsidRPr="0063177C">
        <w:rPr>
          <w:rFonts w:ascii="Cambria" w:hAnsi="Cambria"/>
          <w:b/>
          <w:color w:val="000000" w:themeColor="text1"/>
        </w:rPr>
        <w:t>enhancement</w:t>
      </w:r>
      <w:r w:rsidRPr="0063177C">
        <w:rPr>
          <w:rFonts w:ascii="Cambria" w:hAnsi="Cambria"/>
          <w:b/>
          <w:color w:val="000000" w:themeColor="text1"/>
        </w:rPr>
        <w:t>.</w:t>
      </w:r>
    </w:p>
    <w:p w14:paraId="54F7B4F7" w14:textId="77777777" w:rsidR="003C5A5B" w:rsidRPr="00B445AB" w:rsidRDefault="003C5A5B" w:rsidP="003C5A5B">
      <w:pPr>
        <w:jc w:val="both"/>
        <w:rPr>
          <w:rFonts w:ascii="Cambria" w:hAnsi="Cambria"/>
        </w:rPr>
      </w:pPr>
      <w:r>
        <w:rPr>
          <w:rFonts w:ascii="Cambria" w:hAnsi="Cambria"/>
        </w:rPr>
        <w:t>Self-evaluation Report of the HEI:</w:t>
      </w:r>
    </w:p>
    <w:p w14:paraId="3DE65174" w14:textId="0317399D" w:rsidR="00182874" w:rsidRPr="0063177C" w:rsidRDefault="00595530" w:rsidP="00182874">
      <w:pPr>
        <w:rPr>
          <w:rFonts w:ascii="Cambria" w:hAnsi="Cambria" w:cs="Times New Roman"/>
          <w:b/>
          <w:color w:val="000000" w:themeColor="text1"/>
        </w:rPr>
      </w:pPr>
      <w:r w:rsidRPr="0063177C">
        <w:rPr>
          <w:rFonts w:ascii="Cambria" w:hAnsi="Cambria"/>
          <w:b/>
          <w:color w:val="000000" w:themeColor="text1"/>
        </w:rPr>
        <w:t xml:space="preserve">1.3. Admission quotas are determined based on teaching and supervision capacities, scientific and </w:t>
      </w:r>
      <w:r w:rsidR="005D683D" w:rsidRPr="0063177C">
        <w:rPr>
          <w:rFonts w:ascii="Cambria" w:hAnsi="Cambria"/>
          <w:b/>
          <w:color w:val="000000" w:themeColor="text1"/>
        </w:rPr>
        <w:t>societal</w:t>
      </w:r>
      <w:r w:rsidRPr="0063177C">
        <w:rPr>
          <w:rFonts w:ascii="Cambria" w:hAnsi="Cambria"/>
          <w:b/>
          <w:color w:val="000000" w:themeColor="text1"/>
        </w:rPr>
        <w:t xml:space="preserve"> needs, and in accordance with the analysis of the labour market.  </w:t>
      </w:r>
    </w:p>
    <w:p w14:paraId="47CFB44B" w14:textId="77777777" w:rsidR="003C5A5B" w:rsidRPr="00B445AB" w:rsidRDefault="003C5A5B" w:rsidP="003C5A5B">
      <w:pPr>
        <w:jc w:val="both"/>
        <w:rPr>
          <w:rFonts w:ascii="Cambria" w:hAnsi="Cambria"/>
        </w:rPr>
      </w:pPr>
      <w:r>
        <w:rPr>
          <w:rFonts w:ascii="Cambria" w:hAnsi="Cambria"/>
        </w:rPr>
        <w:t>Self-evaluation of HEI:</w:t>
      </w:r>
    </w:p>
    <w:p w14:paraId="06448355" w14:textId="6AB751F7" w:rsidR="00017733" w:rsidRPr="0063177C" w:rsidRDefault="00595530" w:rsidP="00017733">
      <w:pPr>
        <w:jc w:val="both"/>
        <w:rPr>
          <w:rFonts w:ascii="Cambria" w:hAnsi="Cambria"/>
          <w:b/>
          <w:color w:val="000000" w:themeColor="text1"/>
        </w:rPr>
      </w:pPr>
      <w:r w:rsidRPr="0063177C">
        <w:rPr>
          <w:rFonts w:ascii="Cambria" w:hAnsi="Cambria"/>
          <w:b/>
          <w:color w:val="000000" w:themeColor="text1"/>
        </w:rPr>
        <w:t>1.4. The higher education institution has developed a clear plan for good international networking and mobility of teachers and doctoral candidates.</w:t>
      </w:r>
    </w:p>
    <w:p w14:paraId="0D6EFE71" w14:textId="77777777" w:rsidR="00D16A04" w:rsidRPr="00B445AB" w:rsidRDefault="003C5A5B" w:rsidP="00017733">
      <w:pPr>
        <w:jc w:val="both"/>
        <w:rPr>
          <w:rFonts w:ascii="Cambria" w:hAnsi="Cambria" w:cs="Times New Roman"/>
        </w:rPr>
      </w:pPr>
      <w:r>
        <w:rPr>
          <w:rFonts w:ascii="Cambria" w:hAnsi="Cambria"/>
        </w:rPr>
        <w:t>Self-evaluation of HEI:</w:t>
      </w:r>
    </w:p>
    <w:p w14:paraId="7623EF1E" w14:textId="15D05403" w:rsidR="00182874" w:rsidRPr="00B445AB" w:rsidRDefault="00182874" w:rsidP="00182874">
      <w:pPr>
        <w:spacing w:after="160" w:line="259" w:lineRule="auto"/>
        <w:jc w:val="both"/>
        <w:rPr>
          <w:rFonts w:ascii="Cambria" w:hAnsi="Cambria"/>
          <w:b/>
          <w:color w:val="auto"/>
        </w:rPr>
      </w:pPr>
      <w:r>
        <w:rPr>
          <w:rFonts w:ascii="Cambria" w:hAnsi="Cambria"/>
          <w:b/>
          <w:color w:val="auto"/>
        </w:rPr>
        <w:t xml:space="preserve">1.5. The rights and obligations of doctoral candidates are regulated by relevant acts of the higher education institution and the study contract which provides institutional and supervisor support to </w:t>
      </w:r>
      <w:r w:rsidR="00D63E70">
        <w:rPr>
          <w:rFonts w:ascii="Cambria" w:hAnsi="Cambria"/>
          <w:b/>
          <w:color w:val="auto"/>
        </w:rPr>
        <w:t>doctoral candidates</w:t>
      </w:r>
      <w:r>
        <w:rPr>
          <w:rFonts w:ascii="Cambria" w:hAnsi="Cambria"/>
          <w:b/>
          <w:color w:val="auto"/>
        </w:rPr>
        <w:t xml:space="preserve">. </w:t>
      </w:r>
    </w:p>
    <w:p w14:paraId="5B994955" w14:textId="77777777" w:rsidR="00182874" w:rsidRPr="00B445AB" w:rsidRDefault="00182874" w:rsidP="00182874">
      <w:pPr>
        <w:jc w:val="both"/>
        <w:rPr>
          <w:rFonts w:ascii="Cambria" w:hAnsi="Cambria" w:cs="Times New Roman"/>
        </w:rPr>
      </w:pPr>
      <w:bookmarkStart w:id="21" w:name="_Hlk134440157"/>
      <w:r>
        <w:rPr>
          <w:rFonts w:ascii="Cambria" w:hAnsi="Cambria"/>
        </w:rPr>
        <w:t>Self-evaluation of HEI:</w:t>
      </w:r>
    </w:p>
    <w:p w14:paraId="229F3066" w14:textId="77777777" w:rsidR="00876D0C" w:rsidRDefault="00876D0C" w:rsidP="00876D0C">
      <w:pPr>
        <w:spacing w:after="160" w:line="259" w:lineRule="auto"/>
        <w:jc w:val="both"/>
        <w:rPr>
          <w:rFonts w:ascii="Cambria" w:hAnsi="Cambria"/>
          <w:b/>
          <w:iCs/>
          <w:color w:val="auto"/>
        </w:rPr>
      </w:pPr>
      <w:bookmarkStart w:id="22" w:name="_Toc127958581"/>
      <w:bookmarkStart w:id="23" w:name="_Toc127959968"/>
      <w:bookmarkStart w:id="24" w:name="_Toc127960104"/>
      <w:bookmarkEnd w:id="21"/>
      <w:r>
        <w:rPr>
          <w:rFonts w:ascii="Cambria" w:hAnsi="Cambria"/>
          <w:b/>
          <w:color w:val="auto"/>
        </w:rPr>
        <w:t>1.6. The higher education institution pursues a strong policy of research integrity, ethics and professional conduct.</w:t>
      </w:r>
    </w:p>
    <w:p w14:paraId="266A522B" w14:textId="5AD53F7F" w:rsidR="00110782" w:rsidRPr="00074D94" w:rsidRDefault="00876D0C" w:rsidP="00074D94">
      <w:pPr>
        <w:jc w:val="both"/>
        <w:rPr>
          <w:rFonts w:ascii="Cambria" w:hAnsi="Cambria" w:cs="Times New Roman"/>
        </w:rPr>
      </w:pPr>
      <w:r>
        <w:rPr>
          <w:rFonts w:ascii="Cambria" w:hAnsi="Cambria"/>
        </w:rPr>
        <w:t>Self-evaluation Report of the HEI:</w:t>
      </w:r>
    </w:p>
    <w:p w14:paraId="57DEFE28" w14:textId="77777777" w:rsidR="006E2F43" w:rsidRPr="00FC195E" w:rsidRDefault="00595530" w:rsidP="004B345D">
      <w:pPr>
        <w:pStyle w:val="Heading2"/>
      </w:pPr>
      <w:bookmarkStart w:id="25" w:name="_Toc136508022"/>
      <w:r>
        <w:t>II</w:t>
      </w:r>
      <w:r w:rsidR="00A928FA">
        <w:t>.</w:t>
      </w:r>
      <w:r>
        <w:t xml:space="preserve"> Study programme</w:t>
      </w:r>
      <w:bookmarkEnd w:id="25"/>
      <w:r>
        <w:t xml:space="preserve"> </w:t>
      </w:r>
      <w:bookmarkEnd w:id="22"/>
      <w:bookmarkEnd w:id="23"/>
      <w:bookmarkEnd w:id="24"/>
    </w:p>
    <w:p w14:paraId="20C929C3" w14:textId="1914B2AA" w:rsidR="000829D0" w:rsidRPr="0063177C" w:rsidRDefault="00595530" w:rsidP="00017733">
      <w:pPr>
        <w:jc w:val="both"/>
        <w:rPr>
          <w:rFonts w:ascii="Cambria" w:hAnsi="Cambria"/>
          <w:b/>
          <w:bCs/>
          <w:color w:val="000000" w:themeColor="text1"/>
        </w:rPr>
      </w:pPr>
      <w:r w:rsidRPr="0063177C">
        <w:rPr>
          <w:rFonts w:ascii="Cambria" w:hAnsi="Cambria"/>
          <w:b/>
          <w:color w:val="000000" w:themeColor="text1"/>
        </w:rPr>
        <w:t>2.1.</w:t>
      </w:r>
      <w:r w:rsidRPr="0063177C">
        <w:rPr>
          <w:rFonts w:ascii="Cambria" w:hAnsi="Cambria"/>
          <w:color w:val="000000" w:themeColor="text1"/>
        </w:rPr>
        <w:t xml:space="preserve"> </w:t>
      </w:r>
      <w:r w:rsidRPr="0063177C">
        <w:rPr>
          <w:rFonts w:ascii="Cambria" w:hAnsi="Cambria"/>
          <w:b/>
          <w:color w:val="000000" w:themeColor="text1"/>
        </w:rPr>
        <w:t xml:space="preserve">The content and quality of the </w:t>
      </w:r>
      <w:r w:rsidR="002F4CA0" w:rsidRPr="0063177C">
        <w:rPr>
          <w:rFonts w:ascii="Cambria" w:hAnsi="Cambria"/>
          <w:b/>
          <w:color w:val="000000" w:themeColor="text1"/>
        </w:rPr>
        <w:t>study</w:t>
      </w:r>
      <w:r w:rsidRPr="0063177C">
        <w:rPr>
          <w:rFonts w:ascii="Cambria" w:hAnsi="Cambria"/>
          <w:b/>
          <w:color w:val="000000" w:themeColor="text1"/>
        </w:rPr>
        <w:t xml:space="preserve"> programme are aligned with the latest scientific achievements in the relevant discipline, professional standards and internationally recognized standards of quality of doctoral education. </w:t>
      </w:r>
    </w:p>
    <w:p w14:paraId="6053E086" w14:textId="77777777" w:rsidR="003C5A5B" w:rsidRPr="00FC195E" w:rsidRDefault="003C5A5B" w:rsidP="00017733">
      <w:pPr>
        <w:jc w:val="both"/>
        <w:rPr>
          <w:rFonts w:ascii="Cambria" w:hAnsi="Cambria"/>
        </w:rPr>
      </w:pPr>
      <w:r>
        <w:rPr>
          <w:rFonts w:ascii="Cambria" w:hAnsi="Cambria"/>
        </w:rPr>
        <w:t>Self-evaluation Report of the HEI:</w:t>
      </w:r>
    </w:p>
    <w:p w14:paraId="0CD967D9" w14:textId="00B81918" w:rsidR="007053EC" w:rsidRPr="0063177C" w:rsidRDefault="00EF354B" w:rsidP="003C5A5B">
      <w:pPr>
        <w:jc w:val="both"/>
        <w:rPr>
          <w:rFonts w:ascii="Cambria" w:hAnsi="Cambria" w:cs="Times New Roman"/>
          <w:color w:val="000000" w:themeColor="text1"/>
        </w:rPr>
      </w:pPr>
      <w:bookmarkStart w:id="26" w:name="_Hlk135903428"/>
      <w:r w:rsidRPr="0063177C">
        <w:rPr>
          <w:rFonts w:ascii="Cambria" w:hAnsi="Cambria"/>
          <w:b/>
          <w:color w:val="000000" w:themeColor="text1"/>
        </w:rPr>
        <w:t>2.2.</w:t>
      </w:r>
      <w:r w:rsidRPr="0063177C">
        <w:rPr>
          <w:rFonts w:ascii="Cambria" w:hAnsi="Cambria"/>
          <w:color w:val="000000" w:themeColor="text1"/>
        </w:rPr>
        <w:t xml:space="preserve"> </w:t>
      </w:r>
      <w:r w:rsidRPr="0063177C">
        <w:rPr>
          <w:rFonts w:ascii="Cambria" w:hAnsi="Cambria"/>
          <w:b/>
          <w:color w:val="000000" w:themeColor="text1"/>
        </w:rPr>
        <w:t xml:space="preserve">The higher education institution has a document </w:t>
      </w:r>
      <w:r w:rsidR="00776A57" w:rsidRPr="0063177C">
        <w:rPr>
          <w:rFonts w:ascii="Cambria" w:hAnsi="Cambria"/>
          <w:b/>
          <w:color w:val="000000" w:themeColor="text1"/>
        </w:rPr>
        <w:t>constituting evidence of</w:t>
      </w:r>
      <w:r w:rsidRPr="0063177C">
        <w:rPr>
          <w:rFonts w:ascii="Cambria" w:hAnsi="Cambria"/>
          <w:b/>
          <w:color w:val="000000" w:themeColor="text1"/>
        </w:rPr>
        <w:t xml:space="preserve"> accredited graduate i.e. integrated undergraduate and graduate studies delivered in the same scientific or artistic area and the name of the </w:t>
      </w:r>
      <w:r w:rsidR="0063177C">
        <w:rPr>
          <w:rFonts w:ascii="Cambria" w:hAnsi="Cambria"/>
          <w:b/>
          <w:color w:val="000000" w:themeColor="text1"/>
        </w:rPr>
        <w:t xml:space="preserve">doctoral </w:t>
      </w:r>
      <w:r w:rsidRPr="0063177C">
        <w:rPr>
          <w:rFonts w:ascii="Cambria" w:hAnsi="Cambria"/>
          <w:b/>
          <w:color w:val="000000" w:themeColor="text1"/>
        </w:rPr>
        <w:t xml:space="preserve">study programme </w:t>
      </w:r>
      <w:r w:rsidRPr="0063177C">
        <w:rPr>
          <w:rFonts w:ascii="Cambria" w:hAnsi="Cambria"/>
          <w:b/>
          <w:color w:val="000000" w:themeColor="text1"/>
        </w:rPr>
        <w:lastRenderedPageBreak/>
        <w:t>is aligned with the content of the doctoral study programme and the qualification gained upon completion of the studies.</w:t>
      </w:r>
    </w:p>
    <w:bookmarkEnd w:id="26"/>
    <w:p w14:paraId="0B71AA48" w14:textId="77777777" w:rsidR="003C5A5B" w:rsidRPr="00FC195E" w:rsidRDefault="003C5A5B" w:rsidP="003C5A5B">
      <w:pPr>
        <w:jc w:val="both"/>
        <w:rPr>
          <w:rFonts w:ascii="Cambria" w:hAnsi="Cambria"/>
        </w:rPr>
      </w:pPr>
      <w:r>
        <w:rPr>
          <w:rFonts w:ascii="Cambria" w:hAnsi="Cambria"/>
        </w:rPr>
        <w:t>Self-evaluation Report of the HEI:</w:t>
      </w:r>
    </w:p>
    <w:p w14:paraId="229E3359" w14:textId="0137832D" w:rsidR="00182874" w:rsidRPr="0063177C" w:rsidRDefault="00EF354B" w:rsidP="00017733">
      <w:pPr>
        <w:jc w:val="both"/>
        <w:rPr>
          <w:rFonts w:ascii="Cambria" w:hAnsi="Cambria"/>
          <w:b/>
          <w:bCs/>
          <w:color w:val="000000" w:themeColor="text1"/>
        </w:rPr>
      </w:pPr>
      <w:r w:rsidRPr="0063177C">
        <w:rPr>
          <w:rFonts w:ascii="Cambria" w:hAnsi="Cambria"/>
          <w:b/>
          <w:color w:val="000000" w:themeColor="text1"/>
        </w:rPr>
        <w:t xml:space="preserve">2.3. </w:t>
      </w:r>
      <w:r w:rsidR="006F35CB" w:rsidRPr="0063177C">
        <w:rPr>
          <w:rFonts w:ascii="Cambria" w:hAnsi="Cambria"/>
          <w:b/>
          <w:color w:val="000000" w:themeColor="text1"/>
        </w:rPr>
        <w:t>Intended</w:t>
      </w:r>
      <w:r w:rsidRPr="0063177C">
        <w:rPr>
          <w:rFonts w:ascii="Cambria" w:hAnsi="Cambria"/>
          <w:b/>
          <w:color w:val="000000" w:themeColor="text1"/>
        </w:rPr>
        <w:t xml:space="preserve"> learning outcomes of the </w:t>
      </w:r>
      <w:r w:rsidR="004617E2" w:rsidRPr="0063177C">
        <w:rPr>
          <w:rFonts w:ascii="Cambria" w:hAnsi="Cambria"/>
          <w:b/>
          <w:color w:val="000000" w:themeColor="text1"/>
        </w:rPr>
        <w:t xml:space="preserve">doctoral </w:t>
      </w:r>
      <w:r w:rsidRPr="0063177C">
        <w:rPr>
          <w:rFonts w:ascii="Cambria" w:hAnsi="Cambria"/>
          <w:b/>
          <w:color w:val="000000" w:themeColor="text1"/>
        </w:rPr>
        <w:t xml:space="preserve">study programme are aligned with level 8.2. of the Croatian Qualifications Framework and are clearly linked to the learning outcomes of individual teaching content, supervisor and research </w:t>
      </w:r>
      <w:r w:rsidR="00074D94" w:rsidRPr="0063177C">
        <w:rPr>
          <w:rFonts w:ascii="Cambria" w:hAnsi="Cambria"/>
          <w:b/>
          <w:color w:val="000000" w:themeColor="text1"/>
        </w:rPr>
        <w:t>activity</w:t>
      </w:r>
      <w:r w:rsidRPr="0063177C">
        <w:rPr>
          <w:rFonts w:ascii="Cambria" w:hAnsi="Cambria"/>
          <w:b/>
          <w:color w:val="000000" w:themeColor="text1"/>
        </w:rPr>
        <w:t>.</w:t>
      </w:r>
    </w:p>
    <w:p w14:paraId="2A2490BC" w14:textId="77777777" w:rsidR="003C5A5B" w:rsidRPr="00FC195E" w:rsidRDefault="003C5A5B" w:rsidP="00017733">
      <w:pPr>
        <w:jc w:val="both"/>
        <w:rPr>
          <w:rFonts w:ascii="Cambria" w:hAnsi="Cambria"/>
        </w:rPr>
      </w:pPr>
      <w:r>
        <w:rPr>
          <w:rFonts w:ascii="Cambria" w:hAnsi="Cambria"/>
        </w:rPr>
        <w:t>Self-evaluation Report of the HEI:</w:t>
      </w:r>
    </w:p>
    <w:p w14:paraId="57D14700" w14:textId="31BA6C0C" w:rsidR="00182874" w:rsidRPr="007053EC" w:rsidRDefault="00EF354B" w:rsidP="00017733">
      <w:pPr>
        <w:jc w:val="both"/>
        <w:rPr>
          <w:rFonts w:ascii="Cambria" w:hAnsi="Cambria"/>
          <w:b/>
          <w:color w:val="auto"/>
        </w:rPr>
      </w:pPr>
      <w:r>
        <w:rPr>
          <w:rFonts w:ascii="Cambria" w:hAnsi="Cambria"/>
          <w:b/>
          <w:color w:val="auto"/>
        </w:rPr>
        <w:t xml:space="preserve">2.4. Teaching and learning methods are </w:t>
      </w:r>
      <w:r w:rsidR="00074D94">
        <w:rPr>
          <w:rFonts w:ascii="Cambria" w:hAnsi="Cambria"/>
          <w:b/>
          <w:color w:val="auto"/>
        </w:rPr>
        <w:t>compatible with</w:t>
      </w:r>
      <w:r>
        <w:rPr>
          <w:rFonts w:ascii="Cambria" w:hAnsi="Cambria"/>
          <w:b/>
          <w:color w:val="auto"/>
        </w:rPr>
        <w:t xml:space="preserve"> level 8.2. of the Croatian Qualifications Framework and ensure the achievement of clearly defined intended learning outcomes. </w:t>
      </w:r>
    </w:p>
    <w:p w14:paraId="129DA883" w14:textId="77777777" w:rsidR="003C5A5B" w:rsidRPr="00FC195E" w:rsidRDefault="003C5A5B" w:rsidP="00017733">
      <w:pPr>
        <w:jc w:val="both"/>
        <w:rPr>
          <w:rFonts w:ascii="Cambria" w:hAnsi="Cambria"/>
        </w:rPr>
      </w:pPr>
      <w:r>
        <w:rPr>
          <w:rFonts w:ascii="Cambria" w:hAnsi="Cambria"/>
        </w:rPr>
        <w:t>Self-evaluation Report of the HEI:</w:t>
      </w:r>
    </w:p>
    <w:p w14:paraId="45567771" w14:textId="2904B26B" w:rsidR="007053EC" w:rsidRPr="007053EC" w:rsidRDefault="00EF354B" w:rsidP="00017733">
      <w:pPr>
        <w:jc w:val="both"/>
        <w:rPr>
          <w:rFonts w:ascii="Cambria" w:hAnsi="Cambria" w:cs="Times New Roman"/>
          <w:color w:val="auto"/>
        </w:rPr>
      </w:pPr>
      <w:r>
        <w:rPr>
          <w:rFonts w:ascii="Cambria" w:hAnsi="Cambria"/>
          <w:b/>
          <w:color w:val="auto"/>
        </w:rPr>
        <w:t>2.5.</w:t>
      </w:r>
      <w:r w:rsidRPr="004B7FB8">
        <w:rPr>
          <w:rFonts w:ascii="Cambria" w:hAnsi="Cambria"/>
          <w:color w:val="auto"/>
          <w:sz w:val="28"/>
        </w:rPr>
        <w:t xml:space="preserve"> </w:t>
      </w:r>
      <w:r w:rsidRPr="004B7FB8">
        <w:rPr>
          <w:rFonts w:ascii="Cambria" w:hAnsi="Cambria"/>
          <w:b/>
          <w:color w:val="auto"/>
        </w:rPr>
        <w:t xml:space="preserve">The content of the </w:t>
      </w:r>
      <w:r w:rsidR="004617E2">
        <w:rPr>
          <w:rFonts w:ascii="Cambria" w:hAnsi="Cambria"/>
          <w:b/>
          <w:color w:val="auto"/>
        </w:rPr>
        <w:t xml:space="preserve">doctoral </w:t>
      </w:r>
      <w:r w:rsidRPr="004B7FB8">
        <w:rPr>
          <w:rFonts w:ascii="Cambria" w:hAnsi="Cambria"/>
          <w:b/>
          <w:color w:val="auto"/>
        </w:rPr>
        <w:t>study programme is adapted to the needs of research activity and training doctoral candidates for pursuing research activity (individual course plan, generic skills, etc.).</w:t>
      </w:r>
    </w:p>
    <w:p w14:paraId="6ED9C5BB" w14:textId="4D193363" w:rsidR="00032542" w:rsidRPr="00074D94" w:rsidRDefault="003C5A5B" w:rsidP="00017733">
      <w:pPr>
        <w:jc w:val="both"/>
        <w:rPr>
          <w:rFonts w:ascii="Cambria" w:hAnsi="Cambria" w:cs="Times New Roman"/>
        </w:rPr>
      </w:pPr>
      <w:r>
        <w:rPr>
          <w:rFonts w:ascii="Cambria" w:hAnsi="Cambria"/>
        </w:rPr>
        <w:t>Self-evaluation Report of the HEI:</w:t>
      </w:r>
    </w:p>
    <w:p w14:paraId="33839C4F" w14:textId="77777777" w:rsidR="00EF354B" w:rsidRPr="00FC195E" w:rsidRDefault="00EF354B" w:rsidP="004B345D">
      <w:pPr>
        <w:pStyle w:val="Heading2"/>
      </w:pPr>
      <w:bookmarkStart w:id="27" w:name="_Toc136508023"/>
      <w:bookmarkStart w:id="28" w:name="_Toc127958582"/>
      <w:bookmarkStart w:id="29" w:name="_Toc127959969"/>
      <w:bookmarkStart w:id="30" w:name="_Toc127960105"/>
      <w:r>
        <w:t>III. Teaching process and student support</w:t>
      </w:r>
      <w:bookmarkEnd w:id="27"/>
      <w:r>
        <w:t xml:space="preserve"> </w:t>
      </w:r>
      <w:bookmarkEnd w:id="28"/>
      <w:bookmarkEnd w:id="29"/>
      <w:bookmarkEnd w:id="30"/>
    </w:p>
    <w:p w14:paraId="5B104276" w14:textId="38D88041" w:rsidR="00EF354B" w:rsidRPr="00B445AB" w:rsidRDefault="00EF354B" w:rsidP="00A51721">
      <w:pPr>
        <w:jc w:val="both"/>
        <w:rPr>
          <w:rFonts w:ascii="Cambria" w:hAnsi="Cambria"/>
          <w:b/>
          <w:color w:val="auto"/>
        </w:rPr>
      </w:pPr>
      <w:r>
        <w:rPr>
          <w:rFonts w:ascii="Cambria" w:hAnsi="Cambria"/>
          <w:b/>
          <w:color w:val="auto"/>
        </w:rPr>
        <w:t>3.1.</w:t>
      </w:r>
      <w:r>
        <w:rPr>
          <w:rFonts w:ascii="Cambria" w:hAnsi="Cambria"/>
          <w:color w:val="auto"/>
        </w:rPr>
        <w:t xml:space="preserve"> </w:t>
      </w:r>
      <w:r w:rsidR="002F4CA0" w:rsidRPr="002F4CA0">
        <w:rPr>
          <w:rFonts w:ascii="Cambria" w:hAnsi="Cambria"/>
          <w:b/>
          <w:color w:val="auto"/>
        </w:rPr>
        <w:t>Admission procedure is coherent and transparent, the criteria are aligned with international standards, the complaints procedure is in place and the admission procedure is based on the selection of the best</w:t>
      </w:r>
      <w:r w:rsidR="004617E2">
        <w:rPr>
          <w:rFonts w:ascii="Cambria" w:hAnsi="Cambria"/>
          <w:b/>
          <w:color w:val="auto"/>
        </w:rPr>
        <w:t>,</w:t>
      </w:r>
      <w:r w:rsidR="002F4CA0" w:rsidRPr="002F4CA0">
        <w:rPr>
          <w:rFonts w:ascii="Cambria" w:hAnsi="Cambria"/>
          <w:b/>
          <w:color w:val="auto"/>
        </w:rPr>
        <w:t xml:space="preserve"> i.e. motivated and talented </w:t>
      </w:r>
      <w:r w:rsidR="004617E2">
        <w:rPr>
          <w:rFonts w:ascii="Cambria" w:hAnsi="Cambria"/>
          <w:b/>
          <w:color w:val="auto"/>
        </w:rPr>
        <w:t>doctoral candidates</w:t>
      </w:r>
      <w:r w:rsidR="002F4CA0" w:rsidRPr="002F4CA0">
        <w:rPr>
          <w:rFonts w:ascii="Cambria" w:hAnsi="Cambria"/>
          <w:b/>
          <w:color w:val="auto"/>
        </w:rPr>
        <w:t>.</w:t>
      </w:r>
      <w:r w:rsidR="002F4CA0">
        <w:rPr>
          <w:rFonts w:ascii="Cambria" w:hAnsi="Cambria"/>
          <w:b/>
        </w:rPr>
        <w:t xml:space="preserve">  </w:t>
      </w:r>
    </w:p>
    <w:p w14:paraId="19D298D0" w14:textId="77777777" w:rsidR="00EF354B" w:rsidRPr="00FC195E" w:rsidRDefault="00695713" w:rsidP="00695713">
      <w:pPr>
        <w:jc w:val="both"/>
        <w:rPr>
          <w:rFonts w:ascii="Cambria" w:hAnsi="Cambria"/>
        </w:rPr>
      </w:pPr>
      <w:r>
        <w:rPr>
          <w:rFonts w:ascii="Cambria" w:hAnsi="Cambria"/>
        </w:rPr>
        <w:t>Self-evaluation Report of the HEI:</w:t>
      </w:r>
    </w:p>
    <w:p w14:paraId="3F3D2546" w14:textId="57CFDCF4" w:rsidR="00182874" w:rsidRPr="007677E4" w:rsidRDefault="00EF354B" w:rsidP="00EF354B">
      <w:pPr>
        <w:jc w:val="both"/>
        <w:rPr>
          <w:rFonts w:ascii="Cambria" w:hAnsi="Cambria"/>
          <w:b/>
          <w:color w:val="000000" w:themeColor="text1"/>
        </w:rPr>
      </w:pPr>
      <w:r w:rsidRPr="007677E4">
        <w:rPr>
          <w:rFonts w:ascii="Cambria" w:hAnsi="Cambria"/>
          <w:b/>
          <w:color w:val="000000" w:themeColor="text1"/>
        </w:rPr>
        <w:t xml:space="preserve">3.2. </w:t>
      </w:r>
      <w:r w:rsidR="007677E4" w:rsidRPr="007677E4">
        <w:rPr>
          <w:rFonts w:ascii="Cambria" w:hAnsi="Cambria"/>
          <w:b/>
          <w:color w:val="000000" w:themeColor="text1"/>
        </w:rPr>
        <w:t>The higher education institution ensures the recognition of prior achievements of applicants and provides equal admission opportunities for all applicants</w:t>
      </w:r>
      <w:r w:rsidR="007E7574" w:rsidRPr="007677E4">
        <w:rPr>
          <w:rFonts w:ascii="Cambria" w:hAnsi="Cambria"/>
          <w:b/>
          <w:color w:val="000000" w:themeColor="text1"/>
        </w:rPr>
        <w:t>.</w:t>
      </w:r>
    </w:p>
    <w:p w14:paraId="27CBD3BC" w14:textId="77777777" w:rsidR="00695713" w:rsidRPr="00FC195E" w:rsidRDefault="00695713" w:rsidP="00EF354B">
      <w:pPr>
        <w:jc w:val="both"/>
        <w:rPr>
          <w:rFonts w:ascii="Cambria" w:hAnsi="Cambria"/>
        </w:rPr>
      </w:pPr>
      <w:r>
        <w:rPr>
          <w:rFonts w:ascii="Cambria" w:hAnsi="Cambria"/>
        </w:rPr>
        <w:t>Self-evaluation Report of the HEI:</w:t>
      </w:r>
    </w:p>
    <w:p w14:paraId="51869CF3" w14:textId="5A1F0FF3" w:rsidR="00EF354B" w:rsidRPr="0063177C" w:rsidRDefault="00EF354B" w:rsidP="00A51721">
      <w:pPr>
        <w:spacing w:after="160" w:line="259" w:lineRule="auto"/>
        <w:jc w:val="both"/>
        <w:rPr>
          <w:rFonts w:ascii="Cambria" w:hAnsi="Cambria"/>
          <w:b/>
          <w:bCs/>
          <w:color w:val="000000" w:themeColor="text1"/>
        </w:rPr>
      </w:pPr>
      <w:r w:rsidRPr="0063177C">
        <w:rPr>
          <w:rFonts w:ascii="Cambria" w:hAnsi="Cambria"/>
          <w:b/>
          <w:color w:val="000000" w:themeColor="text1"/>
        </w:rPr>
        <w:t>3.3.</w:t>
      </w:r>
      <w:r w:rsidRPr="0063177C">
        <w:rPr>
          <w:rFonts w:ascii="Cambria" w:hAnsi="Cambria"/>
          <w:color w:val="000000" w:themeColor="text1"/>
        </w:rPr>
        <w:t xml:space="preserve"> </w:t>
      </w:r>
      <w:r w:rsidRPr="0063177C">
        <w:rPr>
          <w:rFonts w:ascii="Cambria" w:hAnsi="Cambria"/>
          <w:b/>
          <w:color w:val="000000" w:themeColor="text1"/>
        </w:rPr>
        <w:t>Conditions for the progression on the study programme and completion of the study programme</w:t>
      </w:r>
      <w:r w:rsidR="004D20B8" w:rsidRPr="0063177C">
        <w:rPr>
          <w:rFonts w:ascii="Cambria" w:hAnsi="Cambria"/>
          <w:b/>
          <w:color w:val="000000" w:themeColor="text1"/>
        </w:rPr>
        <w:t xml:space="preserve">, </w:t>
      </w:r>
      <w:r w:rsidRPr="0063177C">
        <w:rPr>
          <w:rFonts w:ascii="Cambria" w:hAnsi="Cambria"/>
          <w:b/>
          <w:color w:val="000000" w:themeColor="text1"/>
        </w:rPr>
        <w:t xml:space="preserve">the process of developing and defending the thesis </w:t>
      </w:r>
      <w:r w:rsidR="00F31F9A" w:rsidRPr="0063177C">
        <w:rPr>
          <w:rFonts w:ascii="Cambria" w:hAnsi="Cambria"/>
          <w:b/>
          <w:color w:val="000000" w:themeColor="text1"/>
        </w:rPr>
        <w:t>are</w:t>
      </w:r>
      <w:r w:rsidRPr="0063177C">
        <w:rPr>
          <w:rFonts w:ascii="Cambria" w:hAnsi="Cambria"/>
          <w:b/>
          <w:color w:val="000000" w:themeColor="text1"/>
        </w:rPr>
        <w:t xml:space="preserve"> clear and transparent, and include a public presentation of the thesis proposal, and a public defence and publication of the thesis, as well as an independent committee for the thesis proposal and thesis assessment.</w:t>
      </w:r>
    </w:p>
    <w:p w14:paraId="1718FBF9" w14:textId="20F2D668" w:rsidR="00695713" w:rsidRPr="00E60CCA" w:rsidRDefault="00695713" w:rsidP="00EF354B">
      <w:pPr>
        <w:jc w:val="both"/>
        <w:rPr>
          <w:rFonts w:ascii="Cambria" w:hAnsi="Cambria" w:cs="Times New Roman"/>
        </w:rPr>
      </w:pPr>
      <w:r>
        <w:rPr>
          <w:rFonts w:ascii="Cambria" w:hAnsi="Cambria"/>
        </w:rPr>
        <w:t>Self-evaluation Report of the HEI:</w:t>
      </w:r>
    </w:p>
    <w:p w14:paraId="3487497D" w14:textId="40E8A74B" w:rsidR="00B445AB" w:rsidRPr="00B445AB" w:rsidRDefault="00EF354B" w:rsidP="00EF354B">
      <w:pPr>
        <w:jc w:val="both"/>
        <w:rPr>
          <w:rFonts w:ascii="Cambria" w:hAnsi="Cambria"/>
          <w:b/>
          <w:color w:val="auto"/>
        </w:rPr>
      </w:pPr>
      <w:r>
        <w:rPr>
          <w:rFonts w:ascii="Cambria" w:hAnsi="Cambria"/>
          <w:b/>
          <w:color w:val="auto"/>
        </w:rPr>
        <w:lastRenderedPageBreak/>
        <w:t xml:space="preserve">3.4. All the necessary information on the doctoral study programme, as well as the </w:t>
      </w:r>
      <w:r w:rsidR="00D7452B">
        <w:rPr>
          <w:rFonts w:ascii="Cambria" w:hAnsi="Cambria"/>
          <w:b/>
          <w:color w:val="auto"/>
        </w:rPr>
        <w:t>criteria</w:t>
      </w:r>
      <w:r>
        <w:rPr>
          <w:rFonts w:ascii="Cambria" w:hAnsi="Cambria"/>
          <w:b/>
          <w:color w:val="auto"/>
        </w:rPr>
        <w:t xml:space="preserve"> for admission, delivery, progression and completion of the study programme are published in accessible outlets and media.</w:t>
      </w:r>
    </w:p>
    <w:p w14:paraId="451B0592" w14:textId="77777777" w:rsidR="00D16A04" w:rsidRPr="00FC195E" w:rsidRDefault="00695713" w:rsidP="00EF354B">
      <w:pPr>
        <w:jc w:val="both"/>
        <w:rPr>
          <w:rFonts w:ascii="Cambria" w:hAnsi="Cambria"/>
        </w:rPr>
      </w:pPr>
      <w:r>
        <w:rPr>
          <w:rFonts w:ascii="Cambria" w:hAnsi="Cambria"/>
        </w:rPr>
        <w:t>Self-evaluation Report of the HEI:</w:t>
      </w:r>
    </w:p>
    <w:p w14:paraId="38B17E9E" w14:textId="77777777" w:rsidR="0050258E" w:rsidRPr="0050258E" w:rsidRDefault="00EF354B" w:rsidP="004B345D">
      <w:pPr>
        <w:pStyle w:val="Heading2"/>
        <w:rPr>
          <w:szCs w:val="28"/>
        </w:rPr>
      </w:pPr>
      <w:bookmarkStart w:id="31" w:name="_Toc127958583"/>
      <w:bookmarkStart w:id="32" w:name="_Toc127959970"/>
      <w:bookmarkStart w:id="33" w:name="_Toc127960106"/>
      <w:bookmarkStart w:id="34" w:name="_Toc136508024"/>
      <w:r>
        <w:t xml:space="preserve">IV. </w:t>
      </w:r>
      <w:bookmarkEnd w:id="31"/>
      <w:bookmarkEnd w:id="32"/>
      <w:bookmarkEnd w:id="33"/>
      <w:r>
        <w:t>Teaching and supervision resources and infrastructure</w:t>
      </w:r>
      <w:bookmarkEnd w:id="34"/>
    </w:p>
    <w:p w14:paraId="0C533F4E" w14:textId="052A37D4" w:rsidR="00B445AB" w:rsidRPr="0063177C" w:rsidRDefault="00EF354B" w:rsidP="00EF354B">
      <w:pPr>
        <w:jc w:val="both"/>
        <w:rPr>
          <w:rFonts w:ascii="Cambria" w:hAnsi="Cambria" w:cs="Times New Roman"/>
          <w:b/>
          <w:color w:val="000000" w:themeColor="text1"/>
        </w:rPr>
      </w:pPr>
      <w:r w:rsidRPr="0063177C">
        <w:rPr>
          <w:rFonts w:ascii="Cambria" w:hAnsi="Cambria"/>
          <w:b/>
          <w:color w:val="000000" w:themeColor="text1"/>
        </w:rPr>
        <w:t xml:space="preserve">4.1. The higher education institution has ensured </w:t>
      </w:r>
      <w:r w:rsidR="00E60CCA" w:rsidRPr="0063177C">
        <w:rPr>
          <w:rFonts w:ascii="Cambria" w:hAnsi="Cambria"/>
          <w:b/>
          <w:color w:val="000000" w:themeColor="text1"/>
        </w:rPr>
        <w:t xml:space="preserve">an </w:t>
      </w:r>
      <w:r w:rsidRPr="0063177C">
        <w:rPr>
          <w:rFonts w:ascii="Cambria" w:hAnsi="Cambria"/>
          <w:b/>
          <w:color w:val="000000" w:themeColor="text1"/>
        </w:rPr>
        <w:t xml:space="preserve">adequate number of teachers and supervisors </w:t>
      </w:r>
      <w:r w:rsidR="005C1E63" w:rsidRPr="0063177C">
        <w:rPr>
          <w:rFonts w:ascii="Cambria" w:hAnsi="Cambria"/>
          <w:b/>
          <w:color w:val="000000" w:themeColor="text1"/>
        </w:rPr>
        <w:t>for the delivery of</w:t>
      </w:r>
      <w:r w:rsidR="00E60CCA" w:rsidRPr="0063177C">
        <w:rPr>
          <w:rFonts w:ascii="Cambria" w:hAnsi="Cambria"/>
          <w:b/>
          <w:color w:val="000000" w:themeColor="text1"/>
        </w:rPr>
        <w:t xml:space="preserve"> the study programme and facilitate the</w:t>
      </w:r>
      <w:r w:rsidRPr="0063177C">
        <w:rPr>
          <w:rFonts w:ascii="Cambria" w:hAnsi="Cambria"/>
          <w:b/>
          <w:color w:val="000000" w:themeColor="text1"/>
        </w:rPr>
        <w:t xml:space="preserve"> completion of the study programme. </w:t>
      </w:r>
    </w:p>
    <w:p w14:paraId="70B046E2" w14:textId="77777777" w:rsidR="00695713" w:rsidRPr="00FC195E" w:rsidRDefault="00695713" w:rsidP="00EF354B">
      <w:pPr>
        <w:jc w:val="both"/>
        <w:rPr>
          <w:rFonts w:ascii="Cambria" w:hAnsi="Cambria"/>
        </w:rPr>
      </w:pPr>
      <w:r>
        <w:rPr>
          <w:rFonts w:ascii="Cambria" w:hAnsi="Cambria"/>
        </w:rPr>
        <w:t>Self-evaluation Report of the HEI:</w:t>
      </w:r>
    </w:p>
    <w:p w14:paraId="359C4B1B" w14:textId="357EA226" w:rsidR="00182874" w:rsidRPr="003457DA" w:rsidRDefault="00EF354B" w:rsidP="00182874">
      <w:pPr>
        <w:spacing w:after="160" w:line="259" w:lineRule="auto"/>
        <w:jc w:val="both"/>
        <w:rPr>
          <w:rFonts w:ascii="Cambria" w:hAnsi="Cambria"/>
          <w:b/>
          <w:color w:val="auto"/>
        </w:rPr>
      </w:pPr>
      <w:r>
        <w:rPr>
          <w:rFonts w:ascii="Cambria" w:hAnsi="Cambria"/>
          <w:b/>
          <w:color w:val="auto"/>
        </w:rPr>
        <w:t xml:space="preserve">4.2. The higher education institution is distinguished by its </w:t>
      </w:r>
      <w:r w:rsidR="00BB7973">
        <w:rPr>
          <w:rFonts w:ascii="Cambria" w:hAnsi="Cambria"/>
          <w:b/>
          <w:color w:val="auto"/>
        </w:rPr>
        <w:t>research</w:t>
      </w:r>
      <w:r>
        <w:rPr>
          <w:rFonts w:ascii="Cambria" w:hAnsi="Cambria"/>
          <w:b/>
          <w:color w:val="auto"/>
        </w:rPr>
        <w:t xml:space="preserve"> achievements in the scientific discipline in which the doctoral study programme is </w:t>
      </w:r>
      <w:r w:rsidR="00914BAC">
        <w:rPr>
          <w:rFonts w:ascii="Cambria" w:hAnsi="Cambria"/>
          <w:b/>
          <w:color w:val="auto"/>
        </w:rPr>
        <w:t>proposed</w:t>
      </w:r>
      <w:r>
        <w:rPr>
          <w:rFonts w:ascii="Cambria" w:hAnsi="Cambria"/>
          <w:b/>
          <w:color w:val="auto"/>
        </w:rPr>
        <w:t>.</w:t>
      </w:r>
    </w:p>
    <w:p w14:paraId="47FA2027" w14:textId="77777777" w:rsidR="00695713" w:rsidRPr="00FC195E" w:rsidRDefault="00695713" w:rsidP="00EF354B">
      <w:pPr>
        <w:jc w:val="both"/>
        <w:rPr>
          <w:rFonts w:ascii="Cambria" w:hAnsi="Cambria"/>
        </w:rPr>
      </w:pPr>
      <w:r>
        <w:rPr>
          <w:rFonts w:ascii="Cambria" w:hAnsi="Cambria"/>
        </w:rPr>
        <w:t>Self-evaluation Report of the HEI:</w:t>
      </w:r>
    </w:p>
    <w:p w14:paraId="61B04DBC" w14:textId="68B902D3" w:rsidR="0042346A" w:rsidRPr="0042346A" w:rsidRDefault="00EF354B" w:rsidP="005C1E63">
      <w:pPr>
        <w:jc w:val="both"/>
        <w:rPr>
          <w:rFonts w:ascii="Cambria" w:eastAsia="Calibri" w:hAnsi="Cambria" w:cs="Times New Roman"/>
          <w:b/>
          <w:color w:val="auto"/>
        </w:rPr>
      </w:pPr>
      <w:r>
        <w:rPr>
          <w:rFonts w:ascii="Cambria" w:hAnsi="Cambria"/>
          <w:b/>
          <w:color w:val="auto"/>
        </w:rPr>
        <w:t xml:space="preserve">4.3. The doctoral study programme has mechanisms for assessing the qualifications and </w:t>
      </w:r>
      <w:r w:rsidR="009E677C">
        <w:rPr>
          <w:rFonts w:ascii="Cambria" w:hAnsi="Cambria"/>
          <w:b/>
          <w:color w:val="auto"/>
        </w:rPr>
        <w:t xml:space="preserve">for the development of </w:t>
      </w:r>
      <w:r>
        <w:rPr>
          <w:rFonts w:ascii="Cambria" w:hAnsi="Cambria"/>
          <w:b/>
          <w:color w:val="auto"/>
        </w:rPr>
        <w:t>teacher and supervisor competenc</w:t>
      </w:r>
      <w:r w:rsidR="005D683D">
        <w:rPr>
          <w:rFonts w:ascii="Cambria" w:hAnsi="Cambria"/>
          <w:b/>
          <w:color w:val="auto"/>
        </w:rPr>
        <w:t>i</w:t>
      </w:r>
      <w:r>
        <w:rPr>
          <w:rFonts w:ascii="Cambria" w:hAnsi="Cambria"/>
          <w:b/>
          <w:color w:val="auto"/>
        </w:rPr>
        <w:t>es.</w:t>
      </w:r>
    </w:p>
    <w:p w14:paraId="43A30FC5" w14:textId="77777777" w:rsidR="00695713" w:rsidRPr="00FC195E" w:rsidRDefault="00695713" w:rsidP="00EF354B">
      <w:pPr>
        <w:jc w:val="both"/>
        <w:rPr>
          <w:rFonts w:ascii="Cambria" w:hAnsi="Cambria"/>
        </w:rPr>
      </w:pPr>
      <w:r>
        <w:rPr>
          <w:rFonts w:ascii="Cambria" w:hAnsi="Cambria"/>
        </w:rPr>
        <w:t>Self-evaluation Report of the HEI:</w:t>
      </w:r>
    </w:p>
    <w:p w14:paraId="61A0D6AD" w14:textId="631F9067" w:rsidR="00182874" w:rsidRPr="0063177C" w:rsidRDefault="00EF354B" w:rsidP="00182874">
      <w:pPr>
        <w:rPr>
          <w:rFonts w:ascii="Cambria" w:hAnsi="Cambria"/>
          <w:b/>
          <w:bCs/>
          <w:color w:val="000000" w:themeColor="text1"/>
        </w:rPr>
      </w:pPr>
      <w:r w:rsidRPr="0063177C">
        <w:rPr>
          <w:rFonts w:ascii="Cambria" w:hAnsi="Cambria"/>
          <w:b/>
          <w:color w:val="000000" w:themeColor="text1"/>
        </w:rPr>
        <w:t xml:space="preserve">4.4. The higher education institution has </w:t>
      </w:r>
      <w:r w:rsidR="00074D94" w:rsidRPr="0063177C">
        <w:rPr>
          <w:rFonts w:ascii="Cambria" w:hAnsi="Cambria"/>
          <w:b/>
          <w:color w:val="000000" w:themeColor="text1"/>
        </w:rPr>
        <w:t xml:space="preserve">an </w:t>
      </w:r>
      <w:r w:rsidRPr="0063177C">
        <w:rPr>
          <w:rFonts w:ascii="Cambria" w:hAnsi="Cambria"/>
          <w:b/>
          <w:color w:val="000000" w:themeColor="text1"/>
        </w:rPr>
        <w:t>adequate infrastructure for the delivery of the study programme.</w:t>
      </w:r>
    </w:p>
    <w:p w14:paraId="72588A14" w14:textId="77777777" w:rsidR="00695713" w:rsidRPr="00FC195E" w:rsidRDefault="00695713" w:rsidP="00EF354B">
      <w:pPr>
        <w:jc w:val="both"/>
        <w:rPr>
          <w:rFonts w:ascii="Cambria" w:hAnsi="Cambria"/>
        </w:rPr>
      </w:pPr>
      <w:r>
        <w:rPr>
          <w:rFonts w:ascii="Cambria" w:hAnsi="Cambria"/>
        </w:rPr>
        <w:t>Self-evaluation Report of the HEI:</w:t>
      </w:r>
    </w:p>
    <w:p w14:paraId="49B61C4C" w14:textId="57C82788" w:rsidR="00182874" w:rsidRPr="0063177C" w:rsidRDefault="00EF354B" w:rsidP="00182874">
      <w:pPr>
        <w:rPr>
          <w:rFonts w:ascii="Cambria" w:hAnsi="Cambria"/>
          <w:b/>
          <w:bCs/>
          <w:color w:val="000000" w:themeColor="text1"/>
        </w:rPr>
      </w:pPr>
      <w:r w:rsidRPr="0063177C">
        <w:rPr>
          <w:rFonts w:ascii="Cambria" w:hAnsi="Cambria"/>
          <w:b/>
          <w:color w:val="000000" w:themeColor="text1"/>
        </w:rPr>
        <w:t>4.5.</w:t>
      </w:r>
      <w:r w:rsidRPr="0063177C">
        <w:rPr>
          <w:rFonts w:ascii="Cambria" w:hAnsi="Cambria"/>
          <w:color w:val="000000" w:themeColor="text1"/>
        </w:rPr>
        <w:t xml:space="preserve"> </w:t>
      </w:r>
      <w:r w:rsidRPr="0063177C">
        <w:rPr>
          <w:rFonts w:ascii="Cambria" w:hAnsi="Cambria"/>
          <w:b/>
          <w:color w:val="000000" w:themeColor="text1"/>
        </w:rPr>
        <w:t>The higher education institution has sufficient funds to deliver the study programme</w:t>
      </w:r>
      <w:r w:rsidR="005C1E63" w:rsidRPr="0063177C">
        <w:rPr>
          <w:rFonts w:ascii="Cambria" w:hAnsi="Cambria"/>
          <w:b/>
          <w:color w:val="000000" w:themeColor="text1"/>
        </w:rPr>
        <w:t>,</w:t>
      </w:r>
      <w:r w:rsidRPr="0063177C">
        <w:rPr>
          <w:rFonts w:ascii="Cambria" w:hAnsi="Cambria"/>
          <w:b/>
          <w:color w:val="000000" w:themeColor="text1"/>
        </w:rPr>
        <w:t xml:space="preserve"> which are distributed transparently </w:t>
      </w:r>
      <w:r w:rsidR="005C1E63" w:rsidRPr="0063177C">
        <w:rPr>
          <w:rFonts w:ascii="Cambria" w:hAnsi="Cambria"/>
          <w:b/>
          <w:color w:val="000000" w:themeColor="text1"/>
        </w:rPr>
        <w:t xml:space="preserve">and </w:t>
      </w:r>
      <w:r w:rsidR="00074D94" w:rsidRPr="0063177C">
        <w:rPr>
          <w:rFonts w:ascii="Cambria" w:hAnsi="Cambria"/>
          <w:b/>
          <w:color w:val="000000" w:themeColor="text1"/>
        </w:rPr>
        <w:t>so as to</w:t>
      </w:r>
      <w:r w:rsidR="005C1E63" w:rsidRPr="0063177C">
        <w:rPr>
          <w:rFonts w:ascii="Cambria" w:hAnsi="Cambria"/>
          <w:b/>
          <w:color w:val="000000" w:themeColor="text1"/>
        </w:rPr>
        <w:t xml:space="preserve"> </w:t>
      </w:r>
      <w:r w:rsidR="005D683D" w:rsidRPr="0063177C">
        <w:rPr>
          <w:rFonts w:ascii="Cambria" w:hAnsi="Cambria"/>
          <w:b/>
          <w:color w:val="000000" w:themeColor="text1"/>
        </w:rPr>
        <w:t>enhance</w:t>
      </w:r>
      <w:r w:rsidRPr="0063177C">
        <w:rPr>
          <w:rFonts w:ascii="Cambria" w:hAnsi="Cambria"/>
          <w:b/>
          <w:color w:val="000000" w:themeColor="text1"/>
        </w:rPr>
        <w:t xml:space="preserve"> doctoral education.</w:t>
      </w:r>
    </w:p>
    <w:p w14:paraId="441DA161" w14:textId="3AC6B9C5" w:rsidR="00695713" w:rsidRPr="00C44A8C" w:rsidRDefault="00182874" w:rsidP="00EF354B">
      <w:pPr>
        <w:jc w:val="both"/>
        <w:rPr>
          <w:rFonts w:ascii="Cambria" w:hAnsi="Cambria"/>
        </w:rPr>
      </w:pPr>
      <w:r>
        <w:rPr>
          <w:rFonts w:ascii="Cambria" w:hAnsi="Cambria"/>
        </w:rPr>
        <w:t>Self-evaluation Report of the HEI:</w:t>
      </w:r>
    </w:p>
    <w:p w14:paraId="3FC4D8BC" w14:textId="07CE3306" w:rsidR="00182874" w:rsidRPr="0091021E" w:rsidRDefault="00182874" w:rsidP="00EF354B">
      <w:pPr>
        <w:jc w:val="both"/>
        <w:rPr>
          <w:rFonts w:ascii="Cambria" w:eastAsia="Calibri" w:hAnsi="Cambria" w:cs="Times New Roman"/>
          <w:b/>
          <w:color w:val="auto"/>
        </w:rPr>
      </w:pPr>
      <w:r>
        <w:rPr>
          <w:rFonts w:ascii="Cambria" w:hAnsi="Cambria"/>
          <w:b/>
          <w:color w:val="auto"/>
        </w:rPr>
        <w:t xml:space="preserve">4.6. Tuition fees are determined </w:t>
      </w:r>
      <w:r w:rsidR="00074D94">
        <w:rPr>
          <w:rFonts w:ascii="Cambria" w:hAnsi="Cambria"/>
          <w:b/>
          <w:color w:val="auto"/>
        </w:rPr>
        <w:t>based on</w:t>
      </w:r>
      <w:r>
        <w:rPr>
          <w:rFonts w:ascii="Cambria" w:hAnsi="Cambria"/>
          <w:b/>
          <w:color w:val="auto"/>
        </w:rPr>
        <w:t xml:space="preserve"> transparent criteria and actual </w:t>
      </w:r>
      <w:r w:rsidR="00074D94">
        <w:rPr>
          <w:rFonts w:ascii="Cambria" w:hAnsi="Cambria"/>
          <w:b/>
          <w:color w:val="auto"/>
        </w:rPr>
        <w:t>costs of studying</w:t>
      </w:r>
      <w:r>
        <w:rPr>
          <w:rFonts w:ascii="Cambria" w:hAnsi="Cambria"/>
          <w:b/>
          <w:color w:val="auto"/>
        </w:rPr>
        <w:t xml:space="preserve">, and admission quotas are determined </w:t>
      </w:r>
      <w:r w:rsidR="00074D94">
        <w:rPr>
          <w:rFonts w:ascii="Cambria" w:hAnsi="Cambria"/>
          <w:b/>
          <w:color w:val="auto"/>
        </w:rPr>
        <w:t>considering the</w:t>
      </w:r>
      <w:r>
        <w:rPr>
          <w:rFonts w:ascii="Cambria" w:hAnsi="Cambria"/>
          <w:b/>
          <w:color w:val="auto"/>
        </w:rPr>
        <w:t xml:space="preserve"> funding available to the doctoral candidates, that is, </w:t>
      </w:r>
      <w:r w:rsidR="00074D94">
        <w:rPr>
          <w:rFonts w:ascii="Cambria" w:hAnsi="Cambria"/>
          <w:b/>
          <w:color w:val="auto"/>
        </w:rPr>
        <w:t xml:space="preserve">considering </w:t>
      </w:r>
      <w:r>
        <w:rPr>
          <w:rFonts w:ascii="Cambria" w:hAnsi="Cambria"/>
          <w:b/>
          <w:color w:val="auto"/>
        </w:rPr>
        <w:t>absorption potentials of research projects or other sources of funding.</w:t>
      </w:r>
    </w:p>
    <w:p w14:paraId="7DBB7D9C" w14:textId="77777777" w:rsidR="00A93476" w:rsidRPr="00FC195E" w:rsidRDefault="00695713" w:rsidP="00EF354B">
      <w:pPr>
        <w:jc w:val="both"/>
        <w:rPr>
          <w:rFonts w:ascii="Cambria" w:hAnsi="Cambria" w:cs="Times New Roman"/>
        </w:rPr>
      </w:pPr>
      <w:r>
        <w:rPr>
          <w:rFonts w:ascii="Cambria" w:hAnsi="Cambria"/>
        </w:rPr>
        <w:t>Self-evaluation Report of the HEI:</w:t>
      </w:r>
    </w:p>
    <w:p w14:paraId="1CCEB74B" w14:textId="77777777" w:rsidR="009C40B4" w:rsidRPr="00FC195E" w:rsidRDefault="00A93476" w:rsidP="00A93476">
      <w:pPr>
        <w:rPr>
          <w:rFonts w:ascii="Cambria" w:hAnsi="Cambria" w:cs="Times New Roman"/>
        </w:rPr>
      </w:pPr>
      <w:r>
        <w:br w:type="page"/>
      </w:r>
    </w:p>
    <w:p w14:paraId="415A8832" w14:textId="19213166" w:rsidR="002312F5" w:rsidRPr="00FC195E" w:rsidRDefault="00EF354B" w:rsidP="002312F5">
      <w:pPr>
        <w:pStyle w:val="nagwek1"/>
      </w:pPr>
      <w:bookmarkStart w:id="35" w:name="_Toc92799855"/>
      <w:bookmarkStart w:id="36" w:name="_Toc127958584"/>
      <w:bookmarkStart w:id="37" w:name="_Toc127959971"/>
      <w:bookmarkStart w:id="38" w:name="_Toc127960107"/>
      <w:bookmarkStart w:id="39" w:name="_Toc136508025"/>
      <w:r>
        <w:lastRenderedPageBreak/>
        <w:t xml:space="preserve">3. </w:t>
      </w:r>
      <w:bookmarkEnd w:id="35"/>
      <w:r>
        <w:t>INFORMATION REQUIRED TO CONDUCT INITIAL ACCREDITATION OF THE DOCTORAL STUD</w:t>
      </w:r>
      <w:bookmarkEnd w:id="36"/>
      <w:bookmarkEnd w:id="37"/>
      <w:bookmarkEnd w:id="38"/>
      <w:r>
        <w:t>Y PROGRAMME</w:t>
      </w:r>
      <w:bookmarkEnd w:id="39"/>
    </w:p>
    <w:p w14:paraId="4927B8BC" w14:textId="77777777" w:rsidR="0038589B" w:rsidRPr="00FC195E" w:rsidRDefault="0038589B" w:rsidP="0038589B">
      <w:pPr>
        <w:rPr>
          <w:rFonts w:ascii="Cambria" w:hAnsi="Cambria"/>
          <w:lang w:val="hr-HR" w:eastAsia="pl-PL"/>
        </w:rPr>
      </w:pPr>
    </w:p>
    <w:p w14:paraId="13E6E495" w14:textId="74D1869E" w:rsidR="0038589B" w:rsidRPr="00FC195E" w:rsidRDefault="0038589B" w:rsidP="0038589B">
      <w:pPr>
        <w:rPr>
          <w:rFonts w:ascii="Cambria" w:hAnsi="Cambria"/>
          <w:color w:val="auto"/>
        </w:rPr>
      </w:pPr>
      <w:r>
        <w:rPr>
          <w:rFonts w:ascii="Cambria" w:hAnsi="Cambria"/>
          <w:color w:val="auto"/>
        </w:rPr>
        <w:t>Table 1</w:t>
      </w:r>
      <w:r w:rsidR="00C44A8C">
        <w:rPr>
          <w:rFonts w:ascii="Cambria" w:hAnsi="Cambria"/>
          <w:color w:val="auto"/>
        </w:rPr>
        <w:t>.</w:t>
      </w:r>
      <w:r>
        <w:rPr>
          <w:rFonts w:ascii="Cambria" w:hAnsi="Cambria"/>
          <w:color w:val="auto"/>
        </w:rPr>
        <w:t xml:space="preserve"> Table linking units of learning outcomes (LO) from the qualification standard with programme outcomes</w:t>
      </w:r>
    </w:p>
    <w:p w14:paraId="1BDBEB44" w14:textId="665DC68C" w:rsidR="0038589B" w:rsidRPr="00FC195E" w:rsidRDefault="0038589B" w:rsidP="0038589B">
      <w:pPr>
        <w:rPr>
          <w:rFonts w:ascii="Cambria" w:hAnsi="Cambria"/>
          <w:color w:val="auto"/>
        </w:rPr>
      </w:pPr>
      <w:r>
        <w:rPr>
          <w:rFonts w:ascii="Cambria" w:hAnsi="Cambria"/>
          <w:color w:val="auto"/>
        </w:rPr>
        <w:t>Table 2</w:t>
      </w:r>
      <w:r w:rsidR="00C44A8C">
        <w:rPr>
          <w:rFonts w:ascii="Cambria" w:hAnsi="Cambria"/>
          <w:color w:val="auto"/>
        </w:rPr>
        <w:t>.</w:t>
      </w:r>
      <w:r>
        <w:rPr>
          <w:rFonts w:ascii="Cambria" w:hAnsi="Cambria"/>
          <w:color w:val="auto"/>
        </w:rPr>
        <w:t xml:space="preserve"> </w:t>
      </w:r>
      <w:r w:rsidR="00C44A8C">
        <w:rPr>
          <w:rFonts w:ascii="Cambria" w:hAnsi="Cambria"/>
          <w:color w:val="auto"/>
        </w:rPr>
        <w:t>Programme level</w:t>
      </w:r>
      <w:r>
        <w:rPr>
          <w:rFonts w:ascii="Cambria" w:hAnsi="Cambria"/>
          <w:color w:val="auto"/>
        </w:rPr>
        <w:t xml:space="preserve"> outcomes</w:t>
      </w:r>
    </w:p>
    <w:p w14:paraId="5EDD5FF3" w14:textId="49F9E71C" w:rsidR="0038589B" w:rsidRPr="00FC195E" w:rsidRDefault="0038589B" w:rsidP="0038589B">
      <w:pPr>
        <w:rPr>
          <w:rFonts w:ascii="Cambria" w:hAnsi="Cambria"/>
          <w:color w:val="auto"/>
        </w:rPr>
      </w:pPr>
      <w:r>
        <w:rPr>
          <w:rFonts w:ascii="Cambria" w:hAnsi="Cambria"/>
          <w:color w:val="auto"/>
        </w:rPr>
        <w:t>Table 3</w:t>
      </w:r>
      <w:r w:rsidR="00C44A8C">
        <w:rPr>
          <w:rFonts w:ascii="Cambria" w:hAnsi="Cambria"/>
          <w:color w:val="auto"/>
        </w:rPr>
        <w:t>.</w:t>
      </w:r>
      <w:r>
        <w:rPr>
          <w:rFonts w:ascii="Cambria" w:hAnsi="Cambria"/>
          <w:color w:val="auto"/>
        </w:rPr>
        <w:t xml:space="preserve"> </w:t>
      </w:r>
      <w:bookmarkStart w:id="40" w:name="_Hlk135311147"/>
      <w:r>
        <w:rPr>
          <w:rFonts w:ascii="Cambria" w:hAnsi="Cambria"/>
          <w:color w:val="auto"/>
        </w:rPr>
        <w:t xml:space="preserve">Student-teacher ratio </w:t>
      </w:r>
      <w:bookmarkEnd w:id="40"/>
      <w:r>
        <w:rPr>
          <w:rFonts w:ascii="Cambria" w:hAnsi="Cambria"/>
          <w:color w:val="auto"/>
        </w:rPr>
        <w:t>(must not exceed 1 : 30) at the higher education institution</w:t>
      </w:r>
    </w:p>
    <w:p w14:paraId="6DB6DBB8" w14:textId="1324046D" w:rsidR="0038589B" w:rsidRPr="00FC195E" w:rsidRDefault="0038589B" w:rsidP="0038589B">
      <w:pPr>
        <w:rPr>
          <w:rFonts w:ascii="Cambria" w:hAnsi="Cambria"/>
          <w:color w:val="auto"/>
        </w:rPr>
      </w:pPr>
      <w:r>
        <w:rPr>
          <w:rFonts w:ascii="Cambria" w:hAnsi="Cambria"/>
          <w:color w:val="auto"/>
        </w:rPr>
        <w:t>Table 4</w:t>
      </w:r>
      <w:r w:rsidR="00C44A8C">
        <w:rPr>
          <w:rFonts w:ascii="Cambria" w:hAnsi="Cambria"/>
          <w:color w:val="auto"/>
        </w:rPr>
        <w:t>.</w:t>
      </w:r>
      <w:r>
        <w:rPr>
          <w:rFonts w:ascii="Cambria" w:hAnsi="Cambria"/>
          <w:color w:val="auto"/>
        </w:rPr>
        <w:t xml:space="preserve"> Value of all types of direct instruction included in the study programme</w:t>
      </w:r>
    </w:p>
    <w:p w14:paraId="1B181802" w14:textId="67CA889C" w:rsidR="0038589B" w:rsidRPr="00FC195E" w:rsidRDefault="0038589B" w:rsidP="0038589B">
      <w:pPr>
        <w:rPr>
          <w:rFonts w:ascii="Cambria" w:hAnsi="Cambria"/>
          <w:color w:val="auto"/>
        </w:rPr>
      </w:pPr>
      <w:r>
        <w:rPr>
          <w:rFonts w:ascii="Cambria" w:hAnsi="Cambria"/>
          <w:color w:val="auto"/>
        </w:rPr>
        <w:t>Table 5</w:t>
      </w:r>
      <w:r w:rsidR="00C44A8C">
        <w:rPr>
          <w:rFonts w:ascii="Cambria" w:hAnsi="Cambria"/>
          <w:color w:val="auto"/>
        </w:rPr>
        <w:t>.</w:t>
      </w:r>
      <w:r>
        <w:rPr>
          <w:rFonts w:ascii="Cambria" w:hAnsi="Cambria"/>
          <w:color w:val="auto"/>
        </w:rPr>
        <w:t xml:space="preserve"> Teachers on the study programme</w:t>
      </w:r>
    </w:p>
    <w:p w14:paraId="065DC971" w14:textId="3F8AD889" w:rsidR="0038589B" w:rsidRPr="00FC195E" w:rsidRDefault="0038589B" w:rsidP="0038589B">
      <w:pPr>
        <w:rPr>
          <w:rFonts w:ascii="Cambria" w:hAnsi="Cambria"/>
          <w:color w:val="auto"/>
        </w:rPr>
      </w:pPr>
      <w:r>
        <w:rPr>
          <w:rFonts w:ascii="Cambria" w:hAnsi="Cambria"/>
          <w:color w:val="auto"/>
        </w:rPr>
        <w:t>Table 6</w:t>
      </w:r>
      <w:r w:rsidR="00C44A8C">
        <w:rPr>
          <w:rFonts w:ascii="Cambria" w:hAnsi="Cambria"/>
          <w:color w:val="auto"/>
        </w:rPr>
        <w:t>.</w:t>
      </w:r>
      <w:r>
        <w:rPr>
          <w:rFonts w:ascii="Cambria" w:hAnsi="Cambria"/>
          <w:color w:val="auto"/>
        </w:rPr>
        <w:t xml:space="preserve"> </w:t>
      </w:r>
      <w:r w:rsidR="00C44A8C">
        <w:rPr>
          <w:rFonts w:ascii="Cambria" w:hAnsi="Cambria"/>
          <w:color w:val="auto"/>
        </w:rPr>
        <w:t>Premises</w:t>
      </w:r>
    </w:p>
    <w:p w14:paraId="570596D1" w14:textId="1107FF74" w:rsidR="0038589B" w:rsidRPr="00FC195E" w:rsidRDefault="0038589B" w:rsidP="0038589B">
      <w:pPr>
        <w:rPr>
          <w:rFonts w:ascii="Cambria" w:hAnsi="Cambria"/>
          <w:color w:val="auto"/>
        </w:rPr>
      </w:pPr>
      <w:r>
        <w:rPr>
          <w:rFonts w:ascii="Cambria" w:hAnsi="Cambria"/>
          <w:color w:val="auto"/>
        </w:rPr>
        <w:t>Table 7</w:t>
      </w:r>
      <w:r w:rsidR="00C44A8C">
        <w:rPr>
          <w:rFonts w:ascii="Cambria" w:hAnsi="Cambria"/>
          <w:color w:val="auto"/>
        </w:rPr>
        <w:t>.</w:t>
      </w:r>
      <w:r>
        <w:rPr>
          <w:rFonts w:ascii="Cambria" w:hAnsi="Cambria"/>
          <w:color w:val="auto"/>
        </w:rPr>
        <w:t xml:space="preserve"> Library </w:t>
      </w:r>
      <w:r w:rsidR="00C44A8C">
        <w:rPr>
          <w:rFonts w:ascii="Cambria" w:hAnsi="Cambria"/>
          <w:color w:val="auto"/>
        </w:rPr>
        <w:t>premises</w:t>
      </w:r>
      <w:r>
        <w:rPr>
          <w:rFonts w:ascii="Cambria" w:hAnsi="Cambria"/>
          <w:color w:val="auto"/>
        </w:rPr>
        <w:t xml:space="preserve"> and resources</w:t>
      </w:r>
    </w:p>
    <w:p w14:paraId="0C77B48F" w14:textId="0569C433" w:rsidR="0038589B" w:rsidRPr="00FC195E" w:rsidRDefault="0038589B" w:rsidP="0038589B">
      <w:pPr>
        <w:rPr>
          <w:rFonts w:ascii="Cambria" w:hAnsi="Cambria"/>
          <w:color w:val="auto"/>
        </w:rPr>
      </w:pPr>
      <w:r>
        <w:rPr>
          <w:rFonts w:ascii="Cambria" w:hAnsi="Cambria"/>
          <w:color w:val="auto"/>
        </w:rPr>
        <w:t>Table 8</w:t>
      </w:r>
      <w:r w:rsidR="00C44A8C">
        <w:rPr>
          <w:rFonts w:ascii="Cambria" w:hAnsi="Cambria"/>
          <w:color w:val="auto"/>
        </w:rPr>
        <w:t>.</w:t>
      </w:r>
      <w:r>
        <w:rPr>
          <w:rFonts w:ascii="Cambria" w:hAnsi="Cambria"/>
          <w:color w:val="auto"/>
        </w:rPr>
        <w:t xml:space="preserve"> Financial sustainability</w:t>
      </w:r>
    </w:p>
    <w:p w14:paraId="67568340" w14:textId="77777777" w:rsidR="0038589B" w:rsidRPr="00FC195E" w:rsidRDefault="0038589B" w:rsidP="0038589B">
      <w:pPr>
        <w:rPr>
          <w:rFonts w:ascii="Cambria" w:hAnsi="Cambria"/>
          <w:lang w:val="hr-HR" w:eastAsia="pl-PL"/>
        </w:rPr>
      </w:pPr>
    </w:p>
    <w:p w14:paraId="7CF61C04" w14:textId="77777777" w:rsidR="00C57019" w:rsidRPr="00FC195E" w:rsidRDefault="00C57019" w:rsidP="0038589B">
      <w:pPr>
        <w:rPr>
          <w:rFonts w:ascii="Cambria" w:hAnsi="Cambria"/>
          <w:lang w:val="hr-HR" w:eastAsia="pl-PL"/>
        </w:rPr>
      </w:pPr>
    </w:p>
    <w:p w14:paraId="089DC9A1" w14:textId="77777777" w:rsidR="00C57019" w:rsidRPr="00FC195E" w:rsidRDefault="00C57019" w:rsidP="0038589B">
      <w:pPr>
        <w:rPr>
          <w:rFonts w:ascii="Cambria" w:hAnsi="Cambria"/>
          <w:lang w:val="hr-HR" w:eastAsia="pl-PL"/>
        </w:rPr>
      </w:pPr>
    </w:p>
    <w:p w14:paraId="284CE8DA" w14:textId="77777777" w:rsidR="00C57019" w:rsidRPr="00FC195E" w:rsidRDefault="00C57019" w:rsidP="0038589B">
      <w:pPr>
        <w:rPr>
          <w:rFonts w:ascii="Cambria" w:hAnsi="Cambria"/>
          <w:lang w:val="hr-HR" w:eastAsia="pl-PL"/>
        </w:rPr>
      </w:pPr>
    </w:p>
    <w:p w14:paraId="298DB1FD" w14:textId="77777777" w:rsidR="00C57019" w:rsidRPr="00FC195E" w:rsidRDefault="00C57019" w:rsidP="0038589B">
      <w:pPr>
        <w:rPr>
          <w:rFonts w:ascii="Cambria" w:hAnsi="Cambria"/>
          <w:lang w:val="hr-HR" w:eastAsia="pl-PL"/>
        </w:rPr>
      </w:pPr>
    </w:p>
    <w:p w14:paraId="3BF1F2A1" w14:textId="77777777" w:rsidR="00C57019" w:rsidRPr="00FC195E" w:rsidRDefault="00C57019" w:rsidP="0038589B">
      <w:pPr>
        <w:rPr>
          <w:rFonts w:ascii="Cambria" w:hAnsi="Cambria"/>
          <w:lang w:val="hr-HR" w:eastAsia="pl-PL"/>
        </w:rPr>
      </w:pPr>
    </w:p>
    <w:p w14:paraId="4BF5DB69" w14:textId="77777777" w:rsidR="00C57019" w:rsidRPr="00FC195E" w:rsidRDefault="00C57019" w:rsidP="0038589B">
      <w:pPr>
        <w:rPr>
          <w:rFonts w:ascii="Cambria" w:hAnsi="Cambria"/>
          <w:lang w:val="hr-HR" w:eastAsia="pl-PL"/>
        </w:rPr>
      </w:pPr>
    </w:p>
    <w:p w14:paraId="31EF2B94" w14:textId="77777777" w:rsidR="00C57019" w:rsidRPr="00FC195E" w:rsidRDefault="00C57019" w:rsidP="0038589B">
      <w:pPr>
        <w:rPr>
          <w:rFonts w:ascii="Cambria" w:hAnsi="Cambria"/>
          <w:lang w:val="hr-HR" w:eastAsia="pl-PL"/>
        </w:rPr>
      </w:pPr>
    </w:p>
    <w:p w14:paraId="3F679DD7" w14:textId="77777777" w:rsidR="00C57019" w:rsidRPr="00FC195E" w:rsidRDefault="00C57019" w:rsidP="0038589B">
      <w:pPr>
        <w:rPr>
          <w:rFonts w:ascii="Cambria" w:hAnsi="Cambria"/>
          <w:lang w:val="hr-HR" w:eastAsia="pl-PL"/>
        </w:rPr>
      </w:pPr>
    </w:p>
    <w:p w14:paraId="051F091E" w14:textId="77777777" w:rsidR="00147E10" w:rsidRPr="00FC195E" w:rsidRDefault="00147E10" w:rsidP="0038589B">
      <w:pPr>
        <w:rPr>
          <w:rFonts w:ascii="Cambria" w:hAnsi="Cambria"/>
          <w:lang w:val="hr-HR" w:eastAsia="pl-PL"/>
        </w:rPr>
        <w:sectPr w:rsidR="00147E10" w:rsidRPr="00FC195E" w:rsidSect="005358AD">
          <w:footerReference w:type="default" r:id="rId11"/>
          <w:headerReference w:type="first" r:id="rId12"/>
          <w:footerReference w:type="first" r:id="rId13"/>
          <w:pgSz w:w="11906" w:h="16838" w:code="9"/>
          <w:pgMar w:top="1417" w:right="1417" w:bottom="1417" w:left="1417" w:header="720" w:footer="720" w:gutter="0"/>
          <w:pgNumType w:start="1"/>
          <w:cols w:space="720"/>
          <w:titlePg/>
          <w:docGrid w:linePitch="360"/>
        </w:sectPr>
      </w:pPr>
    </w:p>
    <w:p w14:paraId="12AD665E" w14:textId="42F2291B" w:rsidR="00147E10" w:rsidRPr="00FC195E" w:rsidRDefault="00147E10" w:rsidP="00147E10">
      <w:pPr>
        <w:suppressAutoHyphens/>
        <w:spacing w:after="0" w:line="240" w:lineRule="auto"/>
        <w:jc w:val="both"/>
        <w:rPr>
          <w:rFonts w:ascii="Cambria" w:eastAsia="Times New Roman" w:hAnsi="Cambria" w:cs="Times New Roman"/>
          <w:color w:val="2E74B5"/>
          <w:szCs w:val="20"/>
        </w:rPr>
      </w:pPr>
      <w:bookmarkStart w:id="42" w:name="_Toc125106127"/>
      <w:bookmarkStart w:id="43" w:name="_Toc127958585"/>
      <w:r>
        <w:rPr>
          <w:rFonts w:ascii="Cambria" w:hAnsi="Cambria"/>
          <w:b/>
          <w:color w:val="2E74B5"/>
        </w:rPr>
        <w:lastRenderedPageBreak/>
        <w:t>Table 1</w:t>
      </w:r>
      <w:r w:rsidR="00C44A8C">
        <w:rPr>
          <w:rFonts w:ascii="Cambria" w:hAnsi="Cambria"/>
          <w:b/>
          <w:color w:val="2E74B5"/>
        </w:rPr>
        <w:t>.</w:t>
      </w:r>
      <w:r>
        <w:rPr>
          <w:rFonts w:ascii="Cambria" w:hAnsi="Cambria"/>
          <w:b/>
          <w:color w:val="2E74B5"/>
        </w:rPr>
        <w:t xml:space="preserve"> Table linking units of learning outcomes (LO) from the qualification standard with programme outcomes</w:t>
      </w:r>
      <w:bookmarkEnd w:id="42"/>
    </w:p>
    <w:p w14:paraId="213CECE8" w14:textId="77777777" w:rsidR="00147E10" w:rsidRPr="00FC195E" w:rsidRDefault="00147E10" w:rsidP="00147E10">
      <w:pPr>
        <w:suppressAutoHyphens/>
        <w:spacing w:after="160" w:line="259" w:lineRule="auto"/>
        <w:ind w:left="720"/>
        <w:contextualSpacing/>
        <w:rPr>
          <w:rFonts w:ascii="Cambria" w:eastAsia="Times New Roman" w:hAnsi="Cambria" w:cs="Times New Roman"/>
          <w:color w:val="auto"/>
          <w:sz w:val="22"/>
          <w:szCs w:val="22"/>
        </w:rPr>
      </w:pPr>
      <w:r>
        <w:rPr>
          <w:rFonts w:ascii="Cambria" w:hAnsi="Cambria"/>
          <w:color w:val="auto"/>
          <w:sz w:val="22"/>
        </w:rPr>
        <w:t>– to be completed only when there is a relevant qualification standard in the CroQF Register</w:t>
      </w:r>
    </w:p>
    <w:p w14:paraId="39594212" w14:textId="77777777" w:rsidR="00147E10" w:rsidRPr="00FC195E" w:rsidRDefault="00147E10" w:rsidP="00147E10">
      <w:pPr>
        <w:suppressAutoHyphens/>
        <w:spacing w:after="0" w:line="240" w:lineRule="auto"/>
        <w:jc w:val="both"/>
        <w:rPr>
          <w:rFonts w:ascii="Cambria" w:eastAsia="Times New Roman" w:hAnsi="Cambria" w:cs="Times New Roman"/>
          <w:b/>
          <w:i/>
          <w:color w:val="auto"/>
          <w:szCs w:val="20"/>
          <w:lang w:val="hr-HR" w:eastAsia="en-US" w:bidi="en-US"/>
        </w:rPr>
      </w:pPr>
    </w:p>
    <w:tbl>
      <w:tblPr>
        <w:tblStyle w:val="TableGrid1"/>
        <w:tblW w:w="13920" w:type="dxa"/>
        <w:tblInd w:w="250" w:type="dxa"/>
        <w:tblLook w:val="04A0" w:firstRow="1" w:lastRow="0" w:firstColumn="1" w:lastColumn="0" w:noHBand="0" w:noVBand="1"/>
      </w:tblPr>
      <w:tblGrid>
        <w:gridCol w:w="4390"/>
        <w:gridCol w:w="1192"/>
        <w:gridCol w:w="1192"/>
        <w:gridCol w:w="1190"/>
        <w:gridCol w:w="1193"/>
        <w:gridCol w:w="1190"/>
        <w:gridCol w:w="1191"/>
        <w:gridCol w:w="1192"/>
        <w:gridCol w:w="1190"/>
      </w:tblGrid>
      <w:tr w:rsidR="00147E10" w:rsidRPr="00FC195E" w14:paraId="36DA13A8" w14:textId="77777777" w:rsidTr="0063177C">
        <w:trPr>
          <w:trHeight w:val="326"/>
        </w:trPr>
        <w:tc>
          <w:tcPr>
            <w:tcW w:w="4388" w:type="dxa"/>
            <w:shd w:val="clear" w:color="auto" w:fill="auto"/>
            <w:vAlign w:val="center"/>
          </w:tcPr>
          <w:p w14:paraId="30487273" w14:textId="77777777" w:rsidR="00147E10" w:rsidRPr="00FC195E" w:rsidRDefault="00147E10" w:rsidP="00147E10">
            <w:pPr>
              <w:jc w:val="both"/>
              <w:rPr>
                <w:rFonts w:ascii="Cambria" w:eastAsia="Times New Roman" w:hAnsi="Cambria" w:cs="Calibri"/>
                <w:b/>
                <w:bCs/>
                <w:color w:val="auto"/>
              </w:rPr>
            </w:pPr>
            <w:r>
              <w:rPr>
                <w:rFonts w:ascii="Cambria" w:hAnsi="Cambria"/>
                <w:b/>
                <w:color w:val="auto"/>
              </w:rPr>
              <w:t>Compulsory units of learning outcomes (CULO)</w:t>
            </w:r>
          </w:p>
        </w:tc>
        <w:tc>
          <w:tcPr>
            <w:tcW w:w="1192" w:type="dxa"/>
            <w:shd w:val="clear" w:color="auto" w:fill="auto"/>
            <w:vAlign w:val="center"/>
          </w:tcPr>
          <w:p w14:paraId="665B6B4F"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CULO</w:t>
            </w:r>
          </w:p>
        </w:tc>
        <w:tc>
          <w:tcPr>
            <w:tcW w:w="1192" w:type="dxa"/>
            <w:shd w:val="clear" w:color="auto" w:fill="auto"/>
            <w:vAlign w:val="center"/>
          </w:tcPr>
          <w:p w14:paraId="5C30A51E"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CULO</w:t>
            </w:r>
          </w:p>
        </w:tc>
        <w:tc>
          <w:tcPr>
            <w:tcW w:w="1190" w:type="dxa"/>
            <w:shd w:val="clear" w:color="auto" w:fill="auto"/>
            <w:vAlign w:val="center"/>
          </w:tcPr>
          <w:p w14:paraId="513B4D8F"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CULO</w:t>
            </w:r>
          </w:p>
        </w:tc>
        <w:tc>
          <w:tcPr>
            <w:tcW w:w="1193" w:type="dxa"/>
            <w:shd w:val="clear" w:color="auto" w:fill="auto"/>
            <w:vAlign w:val="center"/>
          </w:tcPr>
          <w:p w14:paraId="6B1B42BC"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CULO</w:t>
            </w:r>
          </w:p>
        </w:tc>
        <w:tc>
          <w:tcPr>
            <w:tcW w:w="1190" w:type="dxa"/>
            <w:shd w:val="clear" w:color="auto" w:fill="auto"/>
            <w:vAlign w:val="center"/>
          </w:tcPr>
          <w:p w14:paraId="0FDC13B2"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CULO</w:t>
            </w:r>
          </w:p>
        </w:tc>
        <w:tc>
          <w:tcPr>
            <w:tcW w:w="1191" w:type="dxa"/>
            <w:shd w:val="clear" w:color="auto" w:fill="auto"/>
            <w:vAlign w:val="center"/>
          </w:tcPr>
          <w:p w14:paraId="08EC4EA3"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CULO</w:t>
            </w:r>
          </w:p>
        </w:tc>
        <w:tc>
          <w:tcPr>
            <w:tcW w:w="1192" w:type="dxa"/>
            <w:shd w:val="clear" w:color="auto" w:fill="auto"/>
            <w:vAlign w:val="center"/>
          </w:tcPr>
          <w:p w14:paraId="6C9174D1"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CULO</w:t>
            </w:r>
          </w:p>
        </w:tc>
        <w:tc>
          <w:tcPr>
            <w:tcW w:w="1190" w:type="dxa"/>
            <w:shd w:val="clear" w:color="auto" w:fill="auto"/>
            <w:vAlign w:val="center"/>
          </w:tcPr>
          <w:p w14:paraId="233B5935"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r>
      <w:tr w:rsidR="00147E10" w:rsidRPr="00FC195E" w14:paraId="338585A9" w14:textId="77777777" w:rsidTr="0063177C">
        <w:trPr>
          <w:trHeight w:val="326"/>
        </w:trPr>
        <w:tc>
          <w:tcPr>
            <w:tcW w:w="4388" w:type="dxa"/>
            <w:shd w:val="clear" w:color="auto" w:fill="auto"/>
            <w:vAlign w:val="center"/>
          </w:tcPr>
          <w:p w14:paraId="6730DFDB" w14:textId="11C176E9" w:rsidR="00147E10" w:rsidRPr="00FC195E" w:rsidRDefault="00C44A8C" w:rsidP="00147E10">
            <w:pPr>
              <w:jc w:val="both"/>
              <w:rPr>
                <w:rFonts w:ascii="Cambria" w:eastAsia="Times New Roman" w:hAnsi="Cambria" w:cs="Calibri"/>
                <w:b/>
                <w:color w:val="auto"/>
              </w:rPr>
            </w:pPr>
            <w:r>
              <w:rPr>
                <w:rFonts w:ascii="Cambria" w:hAnsi="Cambria"/>
                <w:b/>
                <w:color w:val="auto"/>
              </w:rPr>
              <w:t>Programme outcomes</w:t>
            </w:r>
          </w:p>
        </w:tc>
        <w:tc>
          <w:tcPr>
            <w:tcW w:w="1192" w:type="dxa"/>
            <w:shd w:val="clear" w:color="auto" w:fill="auto"/>
            <w:vAlign w:val="center"/>
          </w:tcPr>
          <w:p w14:paraId="5908CDDE" w14:textId="77777777" w:rsidR="00147E10" w:rsidRPr="00FC195E" w:rsidRDefault="00147E10" w:rsidP="00147E10">
            <w:pPr>
              <w:jc w:val="both"/>
              <w:rPr>
                <w:rFonts w:ascii="Cambria" w:eastAsia="Times New Roman" w:hAnsi="Cambria" w:cs="Calibri"/>
                <w:b/>
                <w:color w:val="auto"/>
                <w:lang w:bidi="en-US"/>
              </w:rPr>
            </w:pPr>
          </w:p>
        </w:tc>
        <w:tc>
          <w:tcPr>
            <w:tcW w:w="1192" w:type="dxa"/>
            <w:shd w:val="clear" w:color="auto" w:fill="auto"/>
            <w:vAlign w:val="center"/>
          </w:tcPr>
          <w:p w14:paraId="41CE9A69" w14:textId="77777777" w:rsidR="00147E10" w:rsidRPr="00FC195E"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2E06830A" w14:textId="77777777" w:rsidR="00147E10" w:rsidRPr="00FC195E" w:rsidRDefault="00147E10" w:rsidP="00147E10">
            <w:pPr>
              <w:jc w:val="both"/>
              <w:rPr>
                <w:rFonts w:ascii="Cambria" w:eastAsia="Times New Roman" w:hAnsi="Cambria" w:cs="Calibri"/>
                <w:b/>
                <w:color w:val="auto"/>
                <w:lang w:bidi="en-US"/>
              </w:rPr>
            </w:pPr>
          </w:p>
        </w:tc>
        <w:tc>
          <w:tcPr>
            <w:tcW w:w="1193" w:type="dxa"/>
            <w:shd w:val="clear" w:color="auto" w:fill="auto"/>
            <w:vAlign w:val="center"/>
          </w:tcPr>
          <w:p w14:paraId="4ADDE8C1" w14:textId="77777777" w:rsidR="00147E10" w:rsidRPr="00FC195E"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3E3710F3" w14:textId="77777777" w:rsidR="00147E10" w:rsidRPr="00FC195E" w:rsidRDefault="00147E10" w:rsidP="00147E10">
            <w:pPr>
              <w:jc w:val="both"/>
              <w:rPr>
                <w:rFonts w:ascii="Cambria" w:eastAsia="Times New Roman" w:hAnsi="Cambria" w:cs="Calibri"/>
                <w:b/>
                <w:color w:val="auto"/>
                <w:lang w:bidi="en-US"/>
              </w:rPr>
            </w:pPr>
          </w:p>
        </w:tc>
        <w:tc>
          <w:tcPr>
            <w:tcW w:w="1191" w:type="dxa"/>
            <w:shd w:val="clear" w:color="auto" w:fill="auto"/>
            <w:vAlign w:val="center"/>
          </w:tcPr>
          <w:p w14:paraId="61921623" w14:textId="77777777" w:rsidR="00147E10" w:rsidRPr="00FC195E" w:rsidRDefault="00147E10" w:rsidP="00147E10">
            <w:pPr>
              <w:jc w:val="both"/>
              <w:rPr>
                <w:rFonts w:ascii="Cambria" w:eastAsia="Times New Roman" w:hAnsi="Cambria" w:cs="Calibri"/>
                <w:b/>
                <w:color w:val="auto"/>
                <w:lang w:bidi="en-US"/>
              </w:rPr>
            </w:pPr>
          </w:p>
        </w:tc>
        <w:tc>
          <w:tcPr>
            <w:tcW w:w="1192" w:type="dxa"/>
            <w:shd w:val="clear" w:color="auto" w:fill="auto"/>
            <w:vAlign w:val="center"/>
          </w:tcPr>
          <w:p w14:paraId="3C683114" w14:textId="77777777" w:rsidR="00147E10" w:rsidRPr="00FC195E" w:rsidRDefault="00147E10" w:rsidP="00147E10">
            <w:pPr>
              <w:jc w:val="both"/>
              <w:rPr>
                <w:rFonts w:ascii="Cambria" w:eastAsia="Times New Roman" w:hAnsi="Cambria" w:cs="Calibri"/>
                <w:b/>
                <w:color w:val="auto"/>
                <w:lang w:bidi="en-US"/>
              </w:rPr>
            </w:pPr>
          </w:p>
        </w:tc>
        <w:tc>
          <w:tcPr>
            <w:tcW w:w="1190" w:type="dxa"/>
            <w:shd w:val="clear" w:color="auto" w:fill="auto"/>
            <w:vAlign w:val="center"/>
          </w:tcPr>
          <w:p w14:paraId="042FA97B" w14:textId="77777777" w:rsidR="00147E10" w:rsidRPr="00FC195E" w:rsidRDefault="00147E10" w:rsidP="00147E10">
            <w:pPr>
              <w:jc w:val="both"/>
              <w:rPr>
                <w:rFonts w:ascii="Cambria" w:eastAsia="Times New Roman" w:hAnsi="Cambria" w:cs="Calibri"/>
                <w:b/>
                <w:color w:val="auto"/>
                <w:lang w:bidi="en-US"/>
              </w:rPr>
            </w:pPr>
          </w:p>
        </w:tc>
      </w:tr>
      <w:tr w:rsidR="00147E10" w:rsidRPr="00FC195E" w14:paraId="3D08B188" w14:textId="77777777" w:rsidTr="00147E10">
        <w:trPr>
          <w:trHeight w:val="326"/>
        </w:trPr>
        <w:tc>
          <w:tcPr>
            <w:tcW w:w="4388" w:type="dxa"/>
            <w:vAlign w:val="center"/>
          </w:tcPr>
          <w:p w14:paraId="24658428"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LO 1</w:t>
            </w:r>
          </w:p>
        </w:tc>
        <w:tc>
          <w:tcPr>
            <w:tcW w:w="1192" w:type="dxa"/>
            <w:vAlign w:val="center"/>
          </w:tcPr>
          <w:p w14:paraId="658BAB40" w14:textId="77777777" w:rsidR="00147E10" w:rsidRPr="00FC195E" w:rsidRDefault="00147E10" w:rsidP="00147E10">
            <w:pPr>
              <w:jc w:val="both"/>
              <w:rPr>
                <w:rFonts w:ascii="Cambria" w:eastAsia="Times New Roman" w:hAnsi="Cambria" w:cs="Calibri"/>
                <w:b/>
                <w:color w:val="auto"/>
                <w:lang w:bidi="en-US"/>
              </w:rPr>
            </w:pPr>
          </w:p>
        </w:tc>
        <w:tc>
          <w:tcPr>
            <w:tcW w:w="1192" w:type="dxa"/>
            <w:vAlign w:val="center"/>
          </w:tcPr>
          <w:p w14:paraId="3A35A359"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0" w:type="dxa"/>
            <w:vAlign w:val="center"/>
          </w:tcPr>
          <w:p w14:paraId="36C852CB" w14:textId="77777777" w:rsidR="00147E10" w:rsidRPr="00FC195E" w:rsidRDefault="00147E10" w:rsidP="00147E10">
            <w:pPr>
              <w:jc w:val="both"/>
              <w:rPr>
                <w:rFonts w:ascii="Cambria" w:eastAsia="Times New Roman" w:hAnsi="Cambria" w:cs="Calibri"/>
                <w:b/>
                <w:color w:val="auto"/>
                <w:lang w:bidi="en-US"/>
              </w:rPr>
            </w:pPr>
          </w:p>
        </w:tc>
        <w:tc>
          <w:tcPr>
            <w:tcW w:w="1193" w:type="dxa"/>
            <w:vAlign w:val="center"/>
          </w:tcPr>
          <w:p w14:paraId="3E1CF7D5" w14:textId="77777777" w:rsidR="00147E10" w:rsidRPr="00FC195E" w:rsidRDefault="00147E10" w:rsidP="00147E10">
            <w:pPr>
              <w:jc w:val="both"/>
              <w:rPr>
                <w:rFonts w:ascii="Cambria" w:eastAsia="Times New Roman" w:hAnsi="Cambria" w:cs="Calibri"/>
                <w:b/>
                <w:color w:val="auto"/>
                <w:lang w:bidi="en-US"/>
              </w:rPr>
            </w:pPr>
          </w:p>
        </w:tc>
        <w:tc>
          <w:tcPr>
            <w:tcW w:w="1190" w:type="dxa"/>
            <w:vAlign w:val="center"/>
          </w:tcPr>
          <w:p w14:paraId="785C8828" w14:textId="77777777" w:rsidR="00147E10" w:rsidRPr="00FC195E" w:rsidRDefault="00147E10" w:rsidP="00147E10">
            <w:pPr>
              <w:jc w:val="both"/>
              <w:rPr>
                <w:rFonts w:ascii="Cambria" w:eastAsia="Times New Roman" w:hAnsi="Cambria" w:cs="Calibri"/>
                <w:b/>
                <w:color w:val="auto"/>
                <w:lang w:bidi="en-US"/>
              </w:rPr>
            </w:pPr>
          </w:p>
        </w:tc>
        <w:tc>
          <w:tcPr>
            <w:tcW w:w="1191" w:type="dxa"/>
            <w:vAlign w:val="center"/>
          </w:tcPr>
          <w:p w14:paraId="10E0684F" w14:textId="77777777" w:rsidR="00147E10" w:rsidRPr="00FC195E" w:rsidRDefault="00147E10" w:rsidP="00147E10">
            <w:pPr>
              <w:jc w:val="both"/>
              <w:rPr>
                <w:rFonts w:ascii="Cambria" w:eastAsia="Times New Roman" w:hAnsi="Cambria" w:cs="Calibri"/>
                <w:b/>
                <w:color w:val="auto"/>
                <w:lang w:bidi="en-US"/>
              </w:rPr>
            </w:pPr>
          </w:p>
        </w:tc>
        <w:tc>
          <w:tcPr>
            <w:tcW w:w="1192" w:type="dxa"/>
            <w:vAlign w:val="center"/>
          </w:tcPr>
          <w:p w14:paraId="0C0E6942" w14:textId="77777777" w:rsidR="00147E10" w:rsidRPr="00FC195E" w:rsidRDefault="00147E10" w:rsidP="00147E10">
            <w:pPr>
              <w:jc w:val="both"/>
              <w:rPr>
                <w:rFonts w:ascii="Cambria" w:eastAsia="Times New Roman" w:hAnsi="Cambria" w:cs="Calibri"/>
                <w:b/>
                <w:color w:val="auto"/>
                <w:lang w:bidi="en-US"/>
              </w:rPr>
            </w:pPr>
          </w:p>
        </w:tc>
        <w:tc>
          <w:tcPr>
            <w:tcW w:w="1190" w:type="dxa"/>
            <w:vAlign w:val="center"/>
          </w:tcPr>
          <w:p w14:paraId="1FE8B230" w14:textId="77777777" w:rsidR="00147E10" w:rsidRPr="00FC195E" w:rsidRDefault="00147E10" w:rsidP="00147E10">
            <w:pPr>
              <w:jc w:val="both"/>
              <w:rPr>
                <w:rFonts w:ascii="Cambria" w:eastAsia="Times New Roman" w:hAnsi="Cambria" w:cs="Calibri"/>
                <w:b/>
                <w:color w:val="auto"/>
                <w:lang w:bidi="en-US"/>
              </w:rPr>
            </w:pPr>
          </w:p>
        </w:tc>
      </w:tr>
      <w:tr w:rsidR="00147E10" w:rsidRPr="00FC195E" w14:paraId="1B155473" w14:textId="77777777" w:rsidTr="00147E10">
        <w:trPr>
          <w:trHeight w:val="326"/>
        </w:trPr>
        <w:tc>
          <w:tcPr>
            <w:tcW w:w="4388" w:type="dxa"/>
            <w:vAlign w:val="center"/>
          </w:tcPr>
          <w:p w14:paraId="118F7CEF"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LO 2</w:t>
            </w:r>
          </w:p>
        </w:tc>
        <w:tc>
          <w:tcPr>
            <w:tcW w:w="1192" w:type="dxa"/>
            <w:vAlign w:val="center"/>
          </w:tcPr>
          <w:p w14:paraId="48B89E16" w14:textId="77777777" w:rsidR="00147E10" w:rsidRPr="00FC195E" w:rsidRDefault="00147E10" w:rsidP="00147E10">
            <w:pPr>
              <w:jc w:val="both"/>
              <w:rPr>
                <w:rFonts w:ascii="Cambria" w:eastAsia="Times New Roman" w:hAnsi="Cambria" w:cs="Calibri"/>
                <w:b/>
                <w:color w:val="auto"/>
                <w:lang w:bidi="en-US"/>
              </w:rPr>
            </w:pPr>
          </w:p>
        </w:tc>
        <w:tc>
          <w:tcPr>
            <w:tcW w:w="1192" w:type="dxa"/>
            <w:vAlign w:val="center"/>
          </w:tcPr>
          <w:p w14:paraId="6D9593D9" w14:textId="77777777" w:rsidR="00147E10" w:rsidRPr="00FC195E" w:rsidRDefault="00147E10" w:rsidP="00147E10">
            <w:pPr>
              <w:jc w:val="both"/>
              <w:rPr>
                <w:rFonts w:ascii="Cambria" w:eastAsia="Times New Roman" w:hAnsi="Cambria" w:cs="Calibri"/>
                <w:b/>
                <w:color w:val="auto"/>
                <w:lang w:bidi="en-US"/>
              </w:rPr>
            </w:pPr>
          </w:p>
        </w:tc>
        <w:tc>
          <w:tcPr>
            <w:tcW w:w="1190" w:type="dxa"/>
            <w:vAlign w:val="center"/>
          </w:tcPr>
          <w:p w14:paraId="1E55CE37"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3" w:type="dxa"/>
            <w:vAlign w:val="center"/>
          </w:tcPr>
          <w:p w14:paraId="5CD4DA7D"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0" w:type="dxa"/>
            <w:vAlign w:val="center"/>
          </w:tcPr>
          <w:p w14:paraId="6CCEC453" w14:textId="77777777" w:rsidR="00147E10" w:rsidRPr="00FC195E" w:rsidRDefault="00147E10" w:rsidP="00147E10">
            <w:pPr>
              <w:jc w:val="both"/>
              <w:rPr>
                <w:rFonts w:ascii="Cambria" w:eastAsia="Times New Roman" w:hAnsi="Cambria" w:cs="Calibri"/>
                <w:b/>
                <w:color w:val="auto"/>
                <w:lang w:bidi="en-US"/>
              </w:rPr>
            </w:pPr>
          </w:p>
        </w:tc>
        <w:tc>
          <w:tcPr>
            <w:tcW w:w="1191" w:type="dxa"/>
            <w:vAlign w:val="center"/>
          </w:tcPr>
          <w:p w14:paraId="534E98F7"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2" w:type="dxa"/>
            <w:vAlign w:val="center"/>
          </w:tcPr>
          <w:p w14:paraId="094F1C77" w14:textId="77777777" w:rsidR="00147E10" w:rsidRPr="00FC195E" w:rsidRDefault="00147E10" w:rsidP="00147E10">
            <w:pPr>
              <w:jc w:val="both"/>
              <w:rPr>
                <w:rFonts w:ascii="Cambria" w:eastAsia="Times New Roman" w:hAnsi="Cambria" w:cs="Calibri"/>
                <w:b/>
                <w:color w:val="auto"/>
                <w:lang w:bidi="en-US"/>
              </w:rPr>
            </w:pPr>
          </w:p>
        </w:tc>
        <w:tc>
          <w:tcPr>
            <w:tcW w:w="1190" w:type="dxa"/>
            <w:vAlign w:val="center"/>
          </w:tcPr>
          <w:p w14:paraId="3B03C7D0"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r>
      <w:tr w:rsidR="00147E10" w:rsidRPr="00FC195E" w14:paraId="333CA433" w14:textId="77777777" w:rsidTr="00147E10">
        <w:trPr>
          <w:trHeight w:val="326"/>
        </w:trPr>
        <w:tc>
          <w:tcPr>
            <w:tcW w:w="4388" w:type="dxa"/>
            <w:vAlign w:val="center"/>
          </w:tcPr>
          <w:p w14:paraId="1C558A1C"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LO 3</w:t>
            </w:r>
          </w:p>
        </w:tc>
        <w:tc>
          <w:tcPr>
            <w:tcW w:w="1192" w:type="dxa"/>
            <w:vAlign w:val="center"/>
          </w:tcPr>
          <w:p w14:paraId="18A00ED8" w14:textId="77777777" w:rsidR="00147E10" w:rsidRPr="00FC195E" w:rsidRDefault="00147E10" w:rsidP="00147E10">
            <w:pPr>
              <w:jc w:val="both"/>
              <w:rPr>
                <w:rFonts w:ascii="Cambria" w:eastAsia="Times New Roman" w:hAnsi="Cambria" w:cs="Calibri"/>
                <w:b/>
                <w:color w:val="auto"/>
                <w:lang w:bidi="en-US"/>
              </w:rPr>
            </w:pPr>
          </w:p>
        </w:tc>
        <w:tc>
          <w:tcPr>
            <w:tcW w:w="1192" w:type="dxa"/>
            <w:vAlign w:val="center"/>
          </w:tcPr>
          <w:p w14:paraId="4F663090"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0" w:type="dxa"/>
            <w:vAlign w:val="center"/>
          </w:tcPr>
          <w:p w14:paraId="1E61D1B7" w14:textId="77777777" w:rsidR="00147E10" w:rsidRPr="00FC195E" w:rsidRDefault="00147E10" w:rsidP="00147E10">
            <w:pPr>
              <w:jc w:val="both"/>
              <w:rPr>
                <w:rFonts w:ascii="Cambria" w:eastAsia="Times New Roman" w:hAnsi="Cambria" w:cs="Calibri"/>
                <w:b/>
                <w:color w:val="auto"/>
                <w:lang w:bidi="en-US"/>
              </w:rPr>
            </w:pPr>
          </w:p>
        </w:tc>
        <w:tc>
          <w:tcPr>
            <w:tcW w:w="1193" w:type="dxa"/>
            <w:vAlign w:val="center"/>
          </w:tcPr>
          <w:p w14:paraId="29B7254F" w14:textId="77777777" w:rsidR="00147E10" w:rsidRPr="00FC195E" w:rsidRDefault="00147E10" w:rsidP="00147E10">
            <w:pPr>
              <w:jc w:val="both"/>
              <w:rPr>
                <w:rFonts w:ascii="Cambria" w:eastAsia="Times New Roman" w:hAnsi="Cambria" w:cs="Calibri"/>
                <w:b/>
                <w:color w:val="auto"/>
                <w:lang w:bidi="en-US"/>
              </w:rPr>
            </w:pPr>
          </w:p>
        </w:tc>
        <w:tc>
          <w:tcPr>
            <w:tcW w:w="1190" w:type="dxa"/>
            <w:vAlign w:val="center"/>
          </w:tcPr>
          <w:p w14:paraId="721F1AA4" w14:textId="77777777" w:rsidR="00147E10" w:rsidRPr="00FC195E" w:rsidRDefault="00147E10" w:rsidP="00147E10">
            <w:pPr>
              <w:jc w:val="both"/>
              <w:rPr>
                <w:rFonts w:ascii="Cambria" w:eastAsia="Times New Roman" w:hAnsi="Cambria" w:cs="Calibri"/>
                <w:b/>
                <w:color w:val="auto"/>
                <w:lang w:bidi="en-US"/>
              </w:rPr>
            </w:pPr>
          </w:p>
        </w:tc>
        <w:tc>
          <w:tcPr>
            <w:tcW w:w="1191" w:type="dxa"/>
            <w:vAlign w:val="center"/>
          </w:tcPr>
          <w:p w14:paraId="2E4E08B4" w14:textId="77777777" w:rsidR="00147E10" w:rsidRPr="00FC195E" w:rsidRDefault="00147E10" w:rsidP="00147E10">
            <w:pPr>
              <w:jc w:val="both"/>
              <w:rPr>
                <w:rFonts w:ascii="Cambria" w:eastAsia="Times New Roman" w:hAnsi="Cambria" w:cs="Calibri"/>
                <w:b/>
                <w:color w:val="auto"/>
                <w:lang w:bidi="en-US"/>
              </w:rPr>
            </w:pPr>
          </w:p>
        </w:tc>
        <w:tc>
          <w:tcPr>
            <w:tcW w:w="1192" w:type="dxa"/>
            <w:vAlign w:val="center"/>
          </w:tcPr>
          <w:p w14:paraId="02B0B670"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0" w:type="dxa"/>
            <w:vAlign w:val="center"/>
          </w:tcPr>
          <w:p w14:paraId="5053A062" w14:textId="77777777" w:rsidR="00147E10" w:rsidRPr="00FC195E" w:rsidRDefault="00147E10" w:rsidP="00147E10">
            <w:pPr>
              <w:jc w:val="both"/>
              <w:rPr>
                <w:rFonts w:ascii="Cambria" w:eastAsia="Times New Roman" w:hAnsi="Cambria" w:cs="Calibri"/>
                <w:b/>
                <w:color w:val="auto"/>
                <w:lang w:bidi="en-US"/>
              </w:rPr>
            </w:pPr>
          </w:p>
        </w:tc>
      </w:tr>
      <w:tr w:rsidR="00147E10" w:rsidRPr="00FC195E" w14:paraId="193B13A4" w14:textId="77777777" w:rsidTr="00147E10">
        <w:trPr>
          <w:trHeight w:val="326"/>
        </w:trPr>
        <w:tc>
          <w:tcPr>
            <w:tcW w:w="4388" w:type="dxa"/>
            <w:vAlign w:val="center"/>
          </w:tcPr>
          <w:p w14:paraId="387405C7"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LO 4</w:t>
            </w:r>
          </w:p>
        </w:tc>
        <w:tc>
          <w:tcPr>
            <w:tcW w:w="1192" w:type="dxa"/>
            <w:vAlign w:val="center"/>
          </w:tcPr>
          <w:p w14:paraId="560E878C" w14:textId="77777777" w:rsidR="00147E10" w:rsidRPr="00FC195E" w:rsidRDefault="00147E10" w:rsidP="00147E10">
            <w:pPr>
              <w:jc w:val="both"/>
              <w:rPr>
                <w:rFonts w:ascii="Cambria" w:eastAsia="Times New Roman" w:hAnsi="Cambria" w:cs="Calibri"/>
                <w:b/>
                <w:color w:val="auto"/>
                <w:lang w:bidi="en-US"/>
              </w:rPr>
            </w:pPr>
          </w:p>
        </w:tc>
        <w:tc>
          <w:tcPr>
            <w:tcW w:w="1192" w:type="dxa"/>
            <w:vAlign w:val="center"/>
          </w:tcPr>
          <w:p w14:paraId="0672E10D" w14:textId="77777777" w:rsidR="00147E10" w:rsidRPr="00FC195E" w:rsidRDefault="00147E10" w:rsidP="00147E10">
            <w:pPr>
              <w:jc w:val="both"/>
              <w:rPr>
                <w:rFonts w:ascii="Cambria" w:eastAsia="Times New Roman" w:hAnsi="Cambria" w:cs="Calibri"/>
                <w:b/>
                <w:color w:val="auto"/>
                <w:lang w:bidi="en-US"/>
              </w:rPr>
            </w:pPr>
          </w:p>
        </w:tc>
        <w:tc>
          <w:tcPr>
            <w:tcW w:w="1190" w:type="dxa"/>
            <w:vAlign w:val="center"/>
          </w:tcPr>
          <w:p w14:paraId="00306560" w14:textId="77777777" w:rsidR="00147E10" w:rsidRPr="00FC195E" w:rsidRDefault="00147E10" w:rsidP="00147E10">
            <w:pPr>
              <w:jc w:val="both"/>
              <w:rPr>
                <w:rFonts w:ascii="Cambria" w:eastAsia="Times New Roman" w:hAnsi="Cambria" w:cs="Calibri"/>
                <w:b/>
                <w:color w:val="auto"/>
                <w:lang w:bidi="en-US"/>
              </w:rPr>
            </w:pPr>
          </w:p>
        </w:tc>
        <w:tc>
          <w:tcPr>
            <w:tcW w:w="1193" w:type="dxa"/>
            <w:vAlign w:val="center"/>
          </w:tcPr>
          <w:p w14:paraId="5BADC973"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0" w:type="dxa"/>
            <w:vAlign w:val="center"/>
          </w:tcPr>
          <w:p w14:paraId="351615C0"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1" w:type="dxa"/>
            <w:vAlign w:val="center"/>
          </w:tcPr>
          <w:p w14:paraId="2B4D27DD" w14:textId="77777777" w:rsidR="00147E10" w:rsidRPr="00FC195E" w:rsidRDefault="00147E10" w:rsidP="00147E10">
            <w:pPr>
              <w:jc w:val="both"/>
              <w:rPr>
                <w:rFonts w:ascii="Cambria" w:eastAsia="Times New Roman" w:hAnsi="Cambria" w:cs="Calibri"/>
                <w:b/>
                <w:color w:val="auto"/>
                <w:lang w:bidi="en-US"/>
              </w:rPr>
            </w:pPr>
          </w:p>
        </w:tc>
        <w:tc>
          <w:tcPr>
            <w:tcW w:w="1192" w:type="dxa"/>
            <w:vAlign w:val="center"/>
          </w:tcPr>
          <w:p w14:paraId="49FF1D34" w14:textId="77777777" w:rsidR="00147E10" w:rsidRPr="00FC195E" w:rsidRDefault="00147E10" w:rsidP="00147E10">
            <w:pPr>
              <w:jc w:val="both"/>
              <w:rPr>
                <w:rFonts w:ascii="Cambria" w:eastAsia="Times New Roman" w:hAnsi="Cambria" w:cs="Calibri"/>
                <w:b/>
                <w:color w:val="auto"/>
                <w:lang w:bidi="en-US"/>
              </w:rPr>
            </w:pPr>
          </w:p>
        </w:tc>
        <w:tc>
          <w:tcPr>
            <w:tcW w:w="1190" w:type="dxa"/>
            <w:vAlign w:val="center"/>
          </w:tcPr>
          <w:p w14:paraId="5B103E83" w14:textId="77777777" w:rsidR="00147E10" w:rsidRPr="00FC195E" w:rsidRDefault="00147E10" w:rsidP="00147E10">
            <w:pPr>
              <w:jc w:val="both"/>
              <w:rPr>
                <w:rFonts w:ascii="Cambria" w:eastAsia="Times New Roman" w:hAnsi="Cambria" w:cs="Calibri"/>
                <w:b/>
                <w:color w:val="auto"/>
                <w:lang w:bidi="en-US"/>
              </w:rPr>
            </w:pPr>
          </w:p>
        </w:tc>
      </w:tr>
      <w:tr w:rsidR="00147E10" w:rsidRPr="00FC195E" w14:paraId="6FE09EF6" w14:textId="77777777" w:rsidTr="00147E10">
        <w:trPr>
          <w:trHeight w:val="326"/>
        </w:trPr>
        <w:tc>
          <w:tcPr>
            <w:tcW w:w="4388" w:type="dxa"/>
            <w:vAlign w:val="center"/>
          </w:tcPr>
          <w:p w14:paraId="0A6D2B36"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2" w:type="dxa"/>
            <w:vAlign w:val="center"/>
          </w:tcPr>
          <w:p w14:paraId="191F65AD"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2" w:type="dxa"/>
            <w:vAlign w:val="center"/>
          </w:tcPr>
          <w:p w14:paraId="648C5405"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0" w:type="dxa"/>
            <w:vAlign w:val="center"/>
          </w:tcPr>
          <w:p w14:paraId="76802A2A" w14:textId="77777777" w:rsidR="00147E10" w:rsidRPr="00FC195E" w:rsidRDefault="00147E10" w:rsidP="00147E10">
            <w:pPr>
              <w:jc w:val="both"/>
              <w:rPr>
                <w:rFonts w:ascii="Cambria" w:eastAsia="Times New Roman" w:hAnsi="Cambria" w:cs="Calibri"/>
                <w:b/>
                <w:color w:val="auto"/>
              </w:rPr>
            </w:pPr>
            <w:r>
              <w:rPr>
                <w:rFonts w:ascii="Cambria" w:hAnsi="Cambria"/>
                <w:b/>
                <w:color w:val="auto"/>
              </w:rPr>
              <w:t>+</w:t>
            </w:r>
          </w:p>
        </w:tc>
        <w:tc>
          <w:tcPr>
            <w:tcW w:w="1193" w:type="dxa"/>
            <w:vAlign w:val="center"/>
          </w:tcPr>
          <w:p w14:paraId="2DDE921B" w14:textId="77777777" w:rsidR="00147E10" w:rsidRPr="00FC195E" w:rsidRDefault="00147E10" w:rsidP="00147E10">
            <w:pPr>
              <w:jc w:val="both"/>
              <w:rPr>
                <w:rFonts w:ascii="Cambria" w:eastAsia="Times New Roman" w:hAnsi="Cambria" w:cs="Calibri"/>
                <w:b/>
                <w:color w:val="auto"/>
                <w:lang w:bidi="en-US"/>
              </w:rPr>
            </w:pPr>
          </w:p>
        </w:tc>
        <w:tc>
          <w:tcPr>
            <w:tcW w:w="1190" w:type="dxa"/>
            <w:vAlign w:val="center"/>
          </w:tcPr>
          <w:p w14:paraId="4E97F198" w14:textId="77777777" w:rsidR="00147E10" w:rsidRPr="00FC195E" w:rsidRDefault="00147E10" w:rsidP="00147E10">
            <w:pPr>
              <w:jc w:val="both"/>
              <w:rPr>
                <w:rFonts w:ascii="Cambria" w:eastAsia="Times New Roman" w:hAnsi="Cambria" w:cs="Calibri"/>
                <w:b/>
                <w:color w:val="auto"/>
                <w:lang w:bidi="en-US"/>
              </w:rPr>
            </w:pPr>
          </w:p>
        </w:tc>
        <w:tc>
          <w:tcPr>
            <w:tcW w:w="1191" w:type="dxa"/>
            <w:vAlign w:val="center"/>
          </w:tcPr>
          <w:p w14:paraId="361C419D" w14:textId="77777777" w:rsidR="00147E10" w:rsidRPr="00FC195E" w:rsidRDefault="00147E10" w:rsidP="00147E10">
            <w:pPr>
              <w:jc w:val="both"/>
              <w:rPr>
                <w:rFonts w:ascii="Cambria" w:eastAsia="Times New Roman" w:hAnsi="Cambria" w:cs="Calibri"/>
                <w:b/>
                <w:color w:val="auto"/>
                <w:lang w:bidi="en-US"/>
              </w:rPr>
            </w:pPr>
          </w:p>
        </w:tc>
        <w:tc>
          <w:tcPr>
            <w:tcW w:w="1192" w:type="dxa"/>
            <w:vAlign w:val="center"/>
          </w:tcPr>
          <w:p w14:paraId="750E055D" w14:textId="77777777" w:rsidR="00147E10" w:rsidRPr="00FC195E" w:rsidRDefault="00147E10" w:rsidP="00147E10">
            <w:pPr>
              <w:jc w:val="both"/>
              <w:rPr>
                <w:rFonts w:ascii="Cambria" w:eastAsia="Times New Roman" w:hAnsi="Cambria" w:cs="Calibri"/>
                <w:b/>
                <w:color w:val="auto"/>
                <w:lang w:bidi="en-US"/>
              </w:rPr>
            </w:pPr>
          </w:p>
        </w:tc>
        <w:tc>
          <w:tcPr>
            <w:tcW w:w="1190" w:type="dxa"/>
            <w:vAlign w:val="center"/>
          </w:tcPr>
          <w:p w14:paraId="35F0BF1D" w14:textId="77777777" w:rsidR="00147E10" w:rsidRPr="00FC195E" w:rsidRDefault="00147E10" w:rsidP="00147E10">
            <w:pPr>
              <w:jc w:val="both"/>
              <w:rPr>
                <w:rFonts w:ascii="Cambria" w:eastAsia="Times New Roman" w:hAnsi="Cambria" w:cs="Calibri"/>
                <w:b/>
                <w:color w:val="auto"/>
                <w:lang w:bidi="en-US"/>
              </w:rPr>
            </w:pPr>
          </w:p>
        </w:tc>
      </w:tr>
    </w:tbl>
    <w:p w14:paraId="173F44FF" w14:textId="77777777" w:rsidR="00147E10" w:rsidRPr="00FC195E" w:rsidRDefault="00147E10" w:rsidP="00147E10">
      <w:pPr>
        <w:suppressAutoHyphens/>
        <w:spacing w:after="0" w:line="240" w:lineRule="auto"/>
        <w:jc w:val="both"/>
        <w:rPr>
          <w:rFonts w:ascii="Cambria" w:eastAsia="Times New Roman" w:hAnsi="Cambria" w:cs="Times New Roman"/>
          <w:b/>
          <w:color w:val="auto"/>
          <w:szCs w:val="20"/>
          <w:lang w:val="hr-HR" w:eastAsia="en-US" w:bidi="en-US"/>
        </w:rPr>
      </w:pPr>
    </w:p>
    <w:p w14:paraId="7146A767" w14:textId="77777777" w:rsidR="00147E10" w:rsidRPr="00FC195E" w:rsidRDefault="00147E10" w:rsidP="00147E10">
      <w:pPr>
        <w:suppressAutoHyphens/>
        <w:spacing w:after="0" w:line="240" w:lineRule="auto"/>
        <w:jc w:val="both"/>
        <w:rPr>
          <w:rFonts w:ascii="Cambria" w:eastAsia="Times New Roman" w:hAnsi="Cambria" w:cs="Times New Roman"/>
          <w:b/>
          <w:color w:val="auto"/>
          <w:szCs w:val="20"/>
          <w:lang w:val="hr-HR" w:eastAsia="en-US" w:bidi="en-US"/>
        </w:rPr>
      </w:pPr>
    </w:p>
    <w:p w14:paraId="3E91002C" w14:textId="77777777" w:rsidR="00147E10" w:rsidRPr="00FC195E" w:rsidRDefault="00147E10" w:rsidP="00147E10">
      <w:pPr>
        <w:suppressAutoHyphens/>
        <w:spacing w:after="0" w:line="240" w:lineRule="auto"/>
        <w:jc w:val="both"/>
        <w:rPr>
          <w:rFonts w:ascii="Cambria" w:eastAsia="Times New Roman" w:hAnsi="Cambria" w:cs="Times New Roman"/>
          <w:b/>
          <w:color w:val="auto"/>
          <w:szCs w:val="20"/>
          <w:lang w:val="hr-HR" w:eastAsia="en-US" w:bidi="en-US"/>
        </w:rPr>
      </w:pPr>
    </w:p>
    <w:p w14:paraId="5BC0653C" w14:textId="1330BCC6" w:rsidR="00147E10" w:rsidRPr="00FC195E" w:rsidRDefault="2D271133" w:rsidP="2D271133">
      <w:pPr>
        <w:suppressAutoHyphens/>
        <w:spacing w:after="0" w:line="240" w:lineRule="auto"/>
        <w:jc w:val="both"/>
        <w:rPr>
          <w:rFonts w:ascii="Cambria" w:eastAsia="Calibri" w:hAnsi="Cambria" w:cs="Calibri"/>
          <w:b/>
          <w:bCs/>
          <w:color w:val="2E74B5"/>
        </w:rPr>
      </w:pPr>
      <w:bookmarkStart w:id="44" w:name="_Toc125106128"/>
      <w:r>
        <w:rPr>
          <w:rFonts w:ascii="Cambria" w:hAnsi="Cambria"/>
          <w:b/>
          <w:color w:val="2E74B5"/>
        </w:rPr>
        <w:t>Table 2</w:t>
      </w:r>
      <w:r w:rsidR="00C44A8C">
        <w:rPr>
          <w:rFonts w:ascii="Cambria" w:hAnsi="Cambria"/>
          <w:b/>
          <w:color w:val="2E74B5"/>
        </w:rPr>
        <w:t>.</w:t>
      </w:r>
      <w:r>
        <w:rPr>
          <w:rFonts w:ascii="Cambria" w:hAnsi="Cambria"/>
          <w:b/>
          <w:color w:val="2E74B5"/>
        </w:rPr>
        <w:t xml:space="preserve"> </w:t>
      </w:r>
      <w:bookmarkEnd w:id="44"/>
      <w:r w:rsidR="00C44A8C">
        <w:rPr>
          <w:rFonts w:ascii="Cambria" w:hAnsi="Cambria"/>
          <w:b/>
          <w:color w:val="2E74B5"/>
        </w:rPr>
        <w:t>Programme outcomes</w:t>
      </w:r>
      <w:r>
        <w:rPr>
          <w:rFonts w:ascii="Cambria" w:hAnsi="Cambria"/>
          <w:b/>
          <w:color w:val="2E74B5"/>
        </w:rPr>
        <w:t xml:space="preserve"> </w:t>
      </w:r>
    </w:p>
    <w:p w14:paraId="7EF8930C" w14:textId="77777777" w:rsidR="00147E10" w:rsidRPr="00FC195E" w:rsidRDefault="00147E10" w:rsidP="00147E10">
      <w:pPr>
        <w:shd w:val="clear" w:color="auto" w:fill="FFFFFF"/>
        <w:suppressAutoHyphens/>
        <w:spacing w:after="0" w:line="240" w:lineRule="auto"/>
        <w:jc w:val="both"/>
        <w:rPr>
          <w:rFonts w:ascii="Cambria" w:eastAsia="Times New Roman" w:hAnsi="Cambria" w:cs="Times New Roman"/>
          <w:bCs/>
          <w:i/>
          <w:color w:val="auto"/>
          <w:spacing w:val="-2"/>
          <w:sz w:val="20"/>
          <w:szCs w:val="20"/>
        </w:rPr>
      </w:pPr>
      <w:r>
        <w:rPr>
          <w:rFonts w:ascii="Cambria" w:hAnsi="Cambria"/>
          <w:i/>
          <w:color w:val="auto"/>
          <w:sz w:val="20"/>
        </w:rPr>
        <w:t>The panel may use this table to evaluate whether the learning outcomes are adequate in terms of level and profile, if generic and specific competencies have been included, and if course outcomes have been aligned with programme outcomes.</w:t>
      </w:r>
    </w:p>
    <w:p w14:paraId="212E34EA" w14:textId="77777777" w:rsidR="00147E10" w:rsidRPr="00FC195E" w:rsidRDefault="00147E10" w:rsidP="00147E10">
      <w:pPr>
        <w:suppressAutoHyphens/>
        <w:spacing w:after="0" w:line="240" w:lineRule="auto"/>
        <w:jc w:val="both"/>
        <w:rPr>
          <w:rFonts w:ascii="Cambria" w:eastAsia="Calibri" w:hAnsi="Cambria" w:cs="Times New Roman"/>
          <w:b/>
          <w:color w:val="auto"/>
          <w:szCs w:val="20"/>
          <w:lang w:val="hr-HR" w:eastAsia="en-US"/>
        </w:rPr>
      </w:pPr>
    </w:p>
    <w:tbl>
      <w:tblPr>
        <w:tblStyle w:val="TableGrid1"/>
        <w:tblW w:w="13843" w:type="dxa"/>
        <w:tblInd w:w="250" w:type="dxa"/>
        <w:tblLook w:val="04A0" w:firstRow="1" w:lastRow="0" w:firstColumn="1" w:lastColumn="0" w:noHBand="0" w:noVBand="1"/>
      </w:tblPr>
      <w:tblGrid>
        <w:gridCol w:w="4391"/>
        <w:gridCol w:w="752"/>
        <w:gridCol w:w="1006"/>
        <w:gridCol w:w="975"/>
        <w:gridCol w:w="974"/>
        <w:gridCol w:w="976"/>
        <w:gridCol w:w="973"/>
        <w:gridCol w:w="951"/>
        <w:gridCol w:w="950"/>
        <w:gridCol w:w="950"/>
        <w:gridCol w:w="945"/>
      </w:tblGrid>
      <w:tr w:rsidR="00147E10" w:rsidRPr="00FC195E" w14:paraId="17ED3EEB" w14:textId="77777777" w:rsidTr="0063177C">
        <w:trPr>
          <w:trHeight w:val="80"/>
        </w:trPr>
        <w:tc>
          <w:tcPr>
            <w:tcW w:w="4389" w:type="dxa"/>
            <w:shd w:val="clear" w:color="auto" w:fill="auto"/>
            <w:vAlign w:val="center"/>
          </w:tcPr>
          <w:p w14:paraId="04B0AABC" w14:textId="04BED839" w:rsidR="00147E10" w:rsidRPr="00FC195E" w:rsidRDefault="00147E10" w:rsidP="00147E10">
            <w:pPr>
              <w:jc w:val="both"/>
              <w:rPr>
                <w:rFonts w:ascii="Cambria" w:eastAsia="Times New Roman" w:hAnsi="Cambria" w:cs="Calibri"/>
                <w:bCs/>
                <w:color w:val="auto"/>
                <w:spacing w:val="-2"/>
              </w:rPr>
            </w:pPr>
            <w:r>
              <w:rPr>
                <w:rFonts w:ascii="Cambria" w:hAnsi="Cambria"/>
                <w:b/>
                <w:color w:val="auto"/>
              </w:rPr>
              <w:t>Learning outcome</w:t>
            </w:r>
            <w:r w:rsidR="009E677C">
              <w:rPr>
                <w:rFonts w:ascii="Cambria" w:hAnsi="Cambria"/>
                <w:b/>
                <w:color w:val="auto"/>
              </w:rPr>
              <w:t>s</w:t>
            </w:r>
            <w:r w:rsidR="004617E2">
              <w:rPr>
                <w:rStyle w:val="FootnoteReference"/>
                <w:rFonts w:ascii="Cambria" w:hAnsi="Cambria"/>
                <w:b/>
                <w:color w:val="auto"/>
              </w:rPr>
              <w:footnoteReference w:id="1"/>
            </w:r>
            <w:r>
              <w:rPr>
                <w:rFonts w:ascii="Cambria" w:hAnsi="Cambria"/>
                <w:b/>
                <w:color w:val="auto"/>
              </w:rPr>
              <w:t xml:space="preserve"> of the study programme</w:t>
            </w:r>
          </w:p>
        </w:tc>
        <w:tc>
          <w:tcPr>
            <w:tcW w:w="752" w:type="dxa"/>
            <w:shd w:val="clear" w:color="auto" w:fill="auto"/>
            <w:vAlign w:val="center"/>
          </w:tcPr>
          <w:p w14:paraId="0892AAD8" w14:textId="77777777" w:rsidR="00147E10" w:rsidRPr="00FC195E" w:rsidRDefault="00147E10" w:rsidP="00147E10">
            <w:pPr>
              <w:spacing w:line="276" w:lineRule="auto"/>
              <w:jc w:val="both"/>
              <w:rPr>
                <w:rFonts w:ascii="Cambria" w:eastAsia="Times New Roman" w:hAnsi="Cambria" w:cs="Calibri"/>
                <w:color w:val="auto"/>
                <w:spacing w:val="-2"/>
              </w:rPr>
            </w:pPr>
            <w:r>
              <w:rPr>
                <w:rFonts w:ascii="Cambria" w:hAnsi="Cambria"/>
                <w:b/>
                <w:color w:val="auto"/>
              </w:rPr>
              <w:t>LO 1</w:t>
            </w:r>
          </w:p>
        </w:tc>
        <w:tc>
          <w:tcPr>
            <w:tcW w:w="1006" w:type="dxa"/>
            <w:shd w:val="clear" w:color="auto" w:fill="auto"/>
            <w:vAlign w:val="center"/>
          </w:tcPr>
          <w:p w14:paraId="7DB0CAF3" w14:textId="77777777" w:rsidR="00147E10" w:rsidRPr="00FC195E" w:rsidRDefault="00147E10" w:rsidP="00147E10">
            <w:pPr>
              <w:spacing w:line="276" w:lineRule="auto"/>
              <w:jc w:val="both"/>
              <w:rPr>
                <w:rFonts w:ascii="Cambria" w:eastAsia="Times New Roman" w:hAnsi="Cambria" w:cs="Calibri"/>
                <w:color w:val="auto"/>
                <w:spacing w:val="-2"/>
              </w:rPr>
            </w:pPr>
            <w:r>
              <w:rPr>
                <w:rFonts w:ascii="Cambria" w:hAnsi="Cambria"/>
                <w:b/>
                <w:color w:val="auto"/>
              </w:rPr>
              <w:t>LO 2</w:t>
            </w:r>
          </w:p>
        </w:tc>
        <w:tc>
          <w:tcPr>
            <w:tcW w:w="975" w:type="dxa"/>
            <w:shd w:val="clear" w:color="auto" w:fill="auto"/>
            <w:vAlign w:val="center"/>
          </w:tcPr>
          <w:p w14:paraId="0266CC1C" w14:textId="77777777" w:rsidR="00147E10" w:rsidRPr="00FC195E" w:rsidRDefault="00147E10" w:rsidP="00147E10">
            <w:pPr>
              <w:spacing w:line="276" w:lineRule="auto"/>
              <w:jc w:val="both"/>
              <w:rPr>
                <w:rFonts w:ascii="Cambria" w:eastAsia="Times New Roman" w:hAnsi="Cambria" w:cs="Calibri"/>
                <w:color w:val="auto"/>
                <w:spacing w:val="-2"/>
              </w:rPr>
            </w:pPr>
            <w:r>
              <w:rPr>
                <w:rFonts w:ascii="Cambria" w:hAnsi="Cambria"/>
                <w:b/>
                <w:color w:val="auto"/>
              </w:rPr>
              <w:t>LO 3</w:t>
            </w:r>
          </w:p>
        </w:tc>
        <w:tc>
          <w:tcPr>
            <w:tcW w:w="974" w:type="dxa"/>
            <w:shd w:val="clear" w:color="auto" w:fill="auto"/>
            <w:vAlign w:val="center"/>
          </w:tcPr>
          <w:p w14:paraId="3CB0FD27" w14:textId="77777777" w:rsidR="00147E10" w:rsidRPr="00FC195E" w:rsidRDefault="00147E10" w:rsidP="00147E10">
            <w:pPr>
              <w:spacing w:line="276" w:lineRule="auto"/>
              <w:jc w:val="both"/>
              <w:rPr>
                <w:rFonts w:ascii="Cambria" w:eastAsia="Times New Roman" w:hAnsi="Cambria" w:cs="Calibri"/>
                <w:color w:val="auto"/>
                <w:spacing w:val="-2"/>
              </w:rPr>
            </w:pPr>
            <w:r>
              <w:rPr>
                <w:rFonts w:ascii="Cambria" w:hAnsi="Cambria"/>
                <w:b/>
                <w:color w:val="auto"/>
              </w:rPr>
              <w:t>LO 4</w:t>
            </w:r>
          </w:p>
        </w:tc>
        <w:tc>
          <w:tcPr>
            <w:tcW w:w="976" w:type="dxa"/>
            <w:shd w:val="clear" w:color="auto" w:fill="auto"/>
            <w:vAlign w:val="center"/>
          </w:tcPr>
          <w:p w14:paraId="6CEC96BC" w14:textId="77777777" w:rsidR="00147E10" w:rsidRPr="00FC195E" w:rsidRDefault="00147E10" w:rsidP="00147E10">
            <w:pPr>
              <w:spacing w:line="276" w:lineRule="auto"/>
              <w:jc w:val="both"/>
              <w:rPr>
                <w:rFonts w:ascii="Cambria" w:eastAsia="Times New Roman" w:hAnsi="Cambria" w:cs="Calibri"/>
                <w:color w:val="auto"/>
                <w:spacing w:val="-2"/>
              </w:rPr>
            </w:pPr>
            <w:r>
              <w:rPr>
                <w:rFonts w:ascii="Cambria" w:hAnsi="Cambria"/>
                <w:b/>
                <w:color w:val="auto"/>
              </w:rPr>
              <w:t>LO 5</w:t>
            </w:r>
          </w:p>
        </w:tc>
        <w:tc>
          <w:tcPr>
            <w:tcW w:w="973" w:type="dxa"/>
            <w:shd w:val="clear" w:color="auto" w:fill="auto"/>
            <w:vAlign w:val="center"/>
          </w:tcPr>
          <w:p w14:paraId="4B5FABC6" w14:textId="77777777" w:rsidR="00147E10" w:rsidRPr="00FC195E" w:rsidRDefault="00147E10" w:rsidP="00147E10">
            <w:pPr>
              <w:spacing w:line="276" w:lineRule="auto"/>
              <w:jc w:val="both"/>
              <w:rPr>
                <w:rFonts w:ascii="Cambria" w:eastAsia="Times New Roman" w:hAnsi="Cambria" w:cs="Calibri"/>
                <w:color w:val="auto"/>
                <w:spacing w:val="-2"/>
              </w:rPr>
            </w:pPr>
            <w:r>
              <w:rPr>
                <w:rFonts w:ascii="Cambria" w:hAnsi="Cambria"/>
                <w:b/>
                <w:color w:val="auto"/>
              </w:rPr>
              <w:t>LO 6</w:t>
            </w:r>
          </w:p>
        </w:tc>
        <w:tc>
          <w:tcPr>
            <w:tcW w:w="951" w:type="dxa"/>
            <w:shd w:val="clear" w:color="auto" w:fill="auto"/>
            <w:vAlign w:val="center"/>
          </w:tcPr>
          <w:p w14:paraId="304D9FF9" w14:textId="77777777" w:rsidR="00147E10" w:rsidRPr="00FC195E" w:rsidRDefault="00147E10" w:rsidP="00147E10">
            <w:pPr>
              <w:spacing w:line="276" w:lineRule="auto"/>
              <w:jc w:val="both"/>
              <w:rPr>
                <w:rFonts w:ascii="Cambria" w:eastAsia="Times New Roman" w:hAnsi="Cambria" w:cs="Calibri"/>
                <w:color w:val="auto"/>
                <w:spacing w:val="-2"/>
              </w:rPr>
            </w:pPr>
            <w:r>
              <w:rPr>
                <w:rFonts w:ascii="Cambria" w:hAnsi="Cambria"/>
                <w:b/>
                <w:color w:val="auto"/>
              </w:rPr>
              <w:t xml:space="preserve">LO 7 </w:t>
            </w:r>
          </w:p>
        </w:tc>
        <w:tc>
          <w:tcPr>
            <w:tcW w:w="950" w:type="dxa"/>
            <w:shd w:val="clear" w:color="auto" w:fill="auto"/>
            <w:vAlign w:val="center"/>
          </w:tcPr>
          <w:p w14:paraId="2CFEF384" w14:textId="77777777" w:rsidR="00147E10" w:rsidRPr="00FC195E" w:rsidRDefault="00147E10" w:rsidP="00147E10">
            <w:pPr>
              <w:spacing w:line="276" w:lineRule="auto"/>
              <w:jc w:val="both"/>
              <w:rPr>
                <w:rFonts w:ascii="Cambria" w:eastAsia="Times New Roman" w:hAnsi="Cambria" w:cs="Calibri"/>
                <w:color w:val="auto"/>
                <w:spacing w:val="-2"/>
              </w:rPr>
            </w:pPr>
            <w:r>
              <w:rPr>
                <w:rFonts w:ascii="Cambria" w:hAnsi="Cambria"/>
                <w:b/>
                <w:color w:val="auto"/>
              </w:rPr>
              <w:t>LO 8</w:t>
            </w:r>
          </w:p>
        </w:tc>
        <w:tc>
          <w:tcPr>
            <w:tcW w:w="950" w:type="dxa"/>
            <w:shd w:val="clear" w:color="auto" w:fill="auto"/>
            <w:vAlign w:val="center"/>
          </w:tcPr>
          <w:p w14:paraId="4BD0E38C" w14:textId="77777777" w:rsidR="00147E10" w:rsidRPr="00FC195E" w:rsidRDefault="00147E10" w:rsidP="00147E10">
            <w:pPr>
              <w:spacing w:line="276" w:lineRule="auto"/>
              <w:jc w:val="both"/>
              <w:rPr>
                <w:rFonts w:ascii="Cambria" w:eastAsia="Times New Roman" w:hAnsi="Cambria" w:cs="Calibri"/>
                <w:color w:val="auto"/>
                <w:spacing w:val="-2"/>
              </w:rPr>
            </w:pPr>
            <w:r>
              <w:rPr>
                <w:rFonts w:ascii="Cambria" w:hAnsi="Cambria"/>
                <w:b/>
                <w:color w:val="auto"/>
              </w:rPr>
              <w:t>LO 9</w:t>
            </w:r>
          </w:p>
        </w:tc>
        <w:tc>
          <w:tcPr>
            <w:tcW w:w="945" w:type="dxa"/>
            <w:shd w:val="clear" w:color="auto" w:fill="auto"/>
            <w:vAlign w:val="center"/>
          </w:tcPr>
          <w:p w14:paraId="27B64E79" w14:textId="77777777" w:rsidR="00147E10" w:rsidRPr="00FC195E" w:rsidRDefault="00147E10" w:rsidP="00147E10">
            <w:pPr>
              <w:spacing w:line="276" w:lineRule="auto"/>
              <w:jc w:val="both"/>
              <w:rPr>
                <w:rFonts w:ascii="Cambria" w:eastAsia="Times New Roman" w:hAnsi="Cambria" w:cs="Calibri"/>
                <w:color w:val="auto"/>
                <w:spacing w:val="-2"/>
              </w:rPr>
            </w:pPr>
            <w:r>
              <w:rPr>
                <w:rFonts w:ascii="Cambria" w:hAnsi="Cambria"/>
                <w:b/>
                <w:color w:val="auto"/>
              </w:rPr>
              <w:t>…</w:t>
            </w:r>
          </w:p>
        </w:tc>
      </w:tr>
      <w:tr w:rsidR="00147E10" w:rsidRPr="00FC195E" w14:paraId="10E9D9AD" w14:textId="77777777" w:rsidTr="0063177C">
        <w:trPr>
          <w:trHeight w:val="337"/>
        </w:trPr>
        <w:tc>
          <w:tcPr>
            <w:tcW w:w="4389" w:type="dxa"/>
            <w:shd w:val="clear" w:color="auto" w:fill="auto"/>
            <w:vAlign w:val="center"/>
          </w:tcPr>
          <w:p w14:paraId="03937160" w14:textId="77777777" w:rsidR="00147E10" w:rsidRPr="00FC195E" w:rsidRDefault="00147E10" w:rsidP="00147E10">
            <w:pPr>
              <w:jc w:val="both"/>
              <w:rPr>
                <w:rFonts w:ascii="Cambria" w:eastAsia="Times New Roman" w:hAnsi="Cambria" w:cs="Calibri"/>
                <w:b/>
                <w:color w:val="auto"/>
                <w:spacing w:val="-2"/>
              </w:rPr>
            </w:pPr>
            <w:r>
              <w:rPr>
                <w:rFonts w:ascii="Cambria" w:hAnsi="Cambria"/>
                <w:b/>
                <w:color w:val="auto"/>
              </w:rPr>
              <w:t>Total number of courses per LO</w:t>
            </w:r>
          </w:p>
        </w:tc>
        <w:tc>
          <w:tcPr>
            <w:tcW w:w="752" w:type="dxa"/>
            <w:shd w:val="clear" w:color="auto" w:fill="auto"/>
            <w:vAlign w:val="center"/>
          </w:tcPr>
          <w:p w14:paraId="4A712599" w14:textId="77777777" w:rsidR="00147E10" w:rsidRPr="00FC195E" w:rsidRDefault="00147E10" w:rsidP="00147E10">
            <w:pPr>
              <w:jc w:val="both"/>
              <w:rPr>
                <w:rFonts w:ascii="Cambria" w:eastAsia="Times New Roman" w:hAnsi="Cambria" w:cs="Calibri"/>
                <w:color w:val="auto"/>
                <w:spacing w:val="-2"/>
                <w:lang w:bidi="en-US"/>
              </w:rPr>
            </w:pPr>
          </w:p>
        </w:tc>
        <w:tc>
          <w:tcPr>
            <w:tcW w:w="1006" w:type="dxa"/>
            <w:shd w:val="clear" w:color="auto" w:fill="auto"/>
            <w:vAlign w:val="center"/>
          </w:tcPr>
          <w:p w14:paraId="71BC417C" w14:textId="77777777" w:rsidR="00147E10" w:rsidRPr="00FC195E" w:rsidRDefault="00147E10" w:rsidP="00147E10">
            <w:pPr>
              <w:jc w:val="both"/>
              <w:rPr>
                <w:rFonts w:ascii="Cambria" w:eastAsia="Times New Roman" w:hAnsi="Cambria" w:cs="Calibri"/>
                <w:color w:val="auto"/>
                <w:spacing w:val="-2"/>
                <w:lang w:bidi="en-US"/>
              </w:rPr>
            </w:pPr>
          </w:p>
        </w:tc>
        <w:tc>
          <w:tcPr>
            <w:tcW w:w="975" w:type="dxa"/>
            <w:shd w:val="clear" w:color="auto" w:fill="auto"/>
            <w:vAlign w:val="center"/>
          </w:tcPr>
          <w:p w14:paraId="5E292942" w14:textId="77777777" w:rsidR="00147E10" w:rsidRPr="00FC195E" w:rsidRDefault="00147E10" w:rsidP="00147E10">
            <w:pPr>
              <w:jc w:val="both"/>
              <w:rPr>
                <w:rFonts w:ascii="Cambria" w:eastAsia="Times New Roman" w:hAnsi="Cambria" w:cs="Calibri"/>
                <w:color w:val="auto"/>
                <w:spacing w:val="-2"/>
                <w:lang w:bidi="en-US"/>
              </w:rPr>
            </w:pPr>
          </w:p>
        </w:tc>
        <w:tc>
          <w:tcPr>
            <w:tcW w:w="974" w:type="dxa"/>
            <w:shd w:val="clear" w:color="auto" w:fill="auto"/>
            <w:vAlign w:val="center"/>
          </w:tcPr>
          <w:p w14:paraId="6C20A283" w14:textId="77777777" w:rsidR="00147E10" w:rsidRPr="00FC195E" w:rsidRDefault="00147E10" w:rsidP="00147E10">
            <w:pPr>
              <w:jc w:val="both"/>
              <w:rPr>
                <w:rFonts w:ascii="Cambria" w:eastAsia="Times New Roman" w:hAnsi="Cambria" w:cs="Calibri"/>
                <w:color w:val="auto"/>
                <w:spacing w:val="-2"/>
                <w:lang w:bidi="en-US"/>
              </w:rPr>
            </w:pPr>
          </w:p>
        </w:tc>
        <w:tc>
          <w:tcPr>
            <w:tcW w:w="976" w:type="dxa"/>
            <w:shd w:val="clear" w:color="auto" w:fill="auto"/>
            <w:vAlign w:val="center"/>
          </w:tcPr>
          <w:p w14:paraId="3B077E1E" w14:textId="77777777" w:rsidR="00147E10" w:rsidRPr="00FC195E" w:rsidRDefault="00147E10" w:rsidP="00147E10">
            <w:pPr>
              <w:jc w:val="both"/>
              <w:rPr>
                <w:rFonts w:ascii="Cambria" w:eastAsia="Times New Roman" w:hAnsi="Cambria" w:cs="Calibri"/>
                <w:color w:val="auto"/>
                <w:spacing w:val="-2"/>
                <w:lang w:bidi="en-US"/>
              </w:rPr>
            </w:pPr>
          </w:p>
        </w:tc>
        <w:tc>
          <w:tcPr>
            <w:tcW w:w="973" w:type="dxa"/>
            <w:shd w:val="clear" w:color="auto" w:fill="auto"/>
            <w:vAlign w:val="center"/>
          </w:tcPr>
          <w:p w14:paraId="297E088F" w14:textId="77777777" w:rsidR="00147E10" w:rsidRPr="00FC195E" w:rsidRDefault="00147E10" w:rsidP="00147E10">
            <w:pPr>
              <w:jc w:val="both"/>
              <w:rPr>
                <w:rFonts w:ascii="Cambria" w:eastAsia="Times New Roman" w:hAnsi="Cambria" w:cs="Calibri"/>
                <w:color w:val="auto"/>
                <w:spacing w:val="-2"/>
                <w:lang w:bidi="en-US"/>
              </w:rPr>
            </w:pPr>
          </w:p>
        </w:tc>
        <w:tc>
          <w:tcPr>
            <w:tcW w:w="951" w:type="dxa"/>
            <w:shd w:val="clear" w:color="auto" w:fill="auto"/>
            <w:vAlign w:val="center"/>
          </w:tcPr>
          <w:p w14:paraId="631B309C" w14:textId="77777777" w:rsidR="00147E10" w:rsidRPr="00FC195E" w:rsidRDefault="00147E10" w:rsidP="00147E10">
            <w:pPr>
              <w:jc w:val="both"/>
              <w:rPr>
                <w:rFonts w:ascii="Cambria" w:eastAsia="Times New Roman" w:hAnsi="Cambria" w:cs="Calibri"/>
                <w:color w:val="auto"/>
                <w:spacing w:val="-2"/>
                <w:lang w:bidi="en-US"/>
              </w:rPr>
            </w:pPr>
          </w:p>
        </w:tc>
        <w:tc>
          <w:tcPr>
            <w:tcW w:w="950" w:type="dxa"/>
            <w:shd w:val="clear" w:color="auto" w:fill="auto"/>
            <w:vAlign w:val="center"/>
          </w:tcPr>
          <w:p w14:paraId="2524C8A2" w14:textId="77777777" w:rsidR="00147E10" w:rsidRPr="00FC195E" w:rsidRDefault="00147E10" w:rsidP="00147E10">
            <w:pPr>
              <w:jc w:val="both"/>
              <w:rPr>
                <w:rFonts w:ascii="Cambria" w:eastAsia="Times New Roman" w:hAnsi="Cambria" w:cs="Calibri"/>
                <w:color w:val="auto"/>
                <w:spacing w:val="-2"/>
                <w:lang w:bidi="en-US"/>
              </w:rPr>
            </w:pPr>
          </w:p>
        </w:tc>
        <w:tc>
          <w:tcPr>
            <w:tcW w:w="950" w:type="dxa"/>
            <w:shd w:val="clear" w:color="auto" w:fill="auto"/>
            <w:vAlign w:val="center"/>
          </w:tcPr>
          <w:p w14:paraId="0F31C147" w14:textId="77777777" w:rsidR="00147E10" w:rsidRPr="00FC195E" w:rsidRDefault="00147E10" w:rsidP="00147E10">
            <w:pPr>
              <w:jc w:val="both"/>
              <w:rPr>
                <w:rFonts w:ascii="Cambria" w:eastAsia="Times New Roman" w:hAnsi="Cambria" w:cs="Calibri"/>
                <w:color w:val="auto"/>
                <w:spacing w:val="-2"/>
                <w:lang w:bidi="en-US"/>
              </w:rPr>
            </w:pPr>
          </w:p>
        </w:tc>
        <w:tc>
          <w:tcPr>
            <w:tcW w:w="945" w:type="dxa"/>
            <w:shd w:val="clear" w:color="auto" w:fill="auto"/>
            <w:vAlign w:val="center"/>
          </w:tcPr>
          <w:p w14:paraId="02D06CC8" w14:textId="77777777" w:rsidR="00147E10" w:rsidRPr="00FC195E" w:rsidRDefault="00147E10" w:rsidP="00147E10">
            <w:pPr>
              <w:jc w:val="both"/>
              <w:rPr>
                <w:rFonts w:ascii="Cambria" w:eastAsia="Times New Roman" w:hAnsi="Cambria" w:cs="Calibri"/>
                <w:color w:val="auto"/>
                <w:spacing w:val="-2"/>
                <w:lang w:bidi="en-US"/>
              </w:rPr>
            </w:pPr>
          </w:p>
        </w:tc>
      </w:tr>
      <w:tr w:rsidR="00147E10" w:rsidRPr="00FC195E" w14:paraId="3A161B14" w14:textId="77777777" w:rsidTr="00147E10">
        <w:trPr>
          <w:trHeight w:val="337"/>
        </w:trPr>
        <w:tc>
          <w:tcPr>
            <w:tcW w:w="4389" w:type="dxa"/>
            <w:vAlign w:val="center"/>
          </w:tcPr>
          <w:p w14:paraId="76506AFC" w14:textId="77777777" w:rsidR="00147E10" w:rsidRPr="00FC195E" w:rsidRDefault="00462E1A" w:rsidP="00147E10">
            <w:pPr>
              <w:jc w:val="both"/>
              <w:rPr>
                <w:rFonts w:ascii="Cambria" w:eastAsia="Times New Roman" w:hAnsi="Cambria" w:cs="Calibri"/>
                <w:b/>
                <w:color w:val="auto"/>
                <w:spacing w:val="-2"/>
              </w:rPr>
            </w:pPr>
            <w:r>
              <w:rPr>
                <w:rFonts w:ascii="Cambria" w:hAnsi="Cambria"/>
                <w:b/>
                <w:color w:val="auto"/>
              </w:rPr>
              <w:t xml:space="preserve">Course 1 </w:t>
            </w:r>
          </w:p>
        </w:tc>
        <w:tc>
          <w:tcPr>
            <w:tcW w:w="752" w:type="dxa"/>
            <w:vAlign w:val="center"/>
          </w:tcPr>
          <w:p w14:paraId="06252BAE" w14:textId="77777777" w:rsidR="00147E10" w:rsidRPr="00FC195E" w:rsidRDefault="00147E10" w:rsidP="00147E10">
            <w:pPr>
              <w:jc w:val="both"/>
              <w:rPr>
                <w:rFonts w:ascii="Cambria" w:eastAsia="Times New Roman" w:hAnsi="Cambria" w:cs="Calibri"/>
                <w:color w:val="auto"/>
                <w:spacing w:val="-2"/>
                <w:lang w:bidi="en-US"/>
              </w:rPr>
            </w:pPr>
          </w:p>
        </w:tc>
        <w:tc>
          <w:tcPr>
            <w:tcW w:w="1006" w:type="dxa"/>
            <w:vAlign w:val="center"/>
          </w:tcPr>
          <w:p w14:paraId="5B095580"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75" w:type="dxa"/>
            <w:vAlign w:val="center"/>
          </w:tcPr>
          <w:p w14:paraId="1021FE8C" w14:textId="77777777" w:rsidR="00147E10" w:rsidRPr="00FC195E" w:rsidRDefault="00147E10" w:rsidP="00147E10">
            <w:pPr>
              <w:jc w:val="both"/>
              <w:rPr>
                <w:rFonts w:ascii="Cambria" w:eastAsia="Times New Roman" w:hAnsi="Cambria" w:cs="Calibri"/>
                <w:color w:val="auto"/>
                <w:spacing w:val="-2"/>
                <w:lang w:bidi="en-US"/>
              </w:rPr>
            </w:pPr>
          </w:p>
        </w:tc>
        <w:tc>
          <w:tcPr>
            <w:tcW w:w="974" w:type="dxa"/>
            <w:vAlign w:val="center"/>
          </w:tcPr>
          <w:p w14:paraId="032EFBAF" w14:textId="77777777" w:rsidR="00147E10" w:rsidRPr="00FC195E" w:rsidRDefault="00147E10" w:rsidP="00147E10">
            <w:pPr>
              <w:jc w:val="both"/>
              <w:rPr>
                <w:rFonts w:ascii="Cambria" w:eastAsia="Times New Roman" w:hAnsi="Cambria" w:cs="Calibri"/>
                <w:color w:val="auto"/>
                <w:spacing w:val="-2"/>
                <w:lang w:bidi="en-US"/>
              </w:rPr>
            </w:pPr>
          </w:p>
        </w:tc>
        <w:tc>
          <w:tcPr>
            <w:tcW w:w="976" w:type="dxa"/>
            <w:vAlign w:val="center"/>
          </w:tcPr>
          <w:p w14:paraId="3C7A0C3E" w14:textId="77777777" w:rsidR="00147E10" w:rsidRPr="00FC195E" w:rsidRDefault="00147E10" w:rsidP="00147E10">
            <w:pPr>
              <w:jc w:val="both"/>
              <w:rPr>
                <w:rFonts w:ascii="Cambria" w:eastAsia="Times New Roman" w:hAnsi="Cambria" w:cs="Calibri"/>
                <w:color w:val="auto"/>
                <w:spacing w:val="-2"/>
                <w:lang w:bidi="en-US"/>
              </w:rPr>
            </w:pPr>
          </w:p>
        </w:tc>
        <w:tc>
          <w:tcPr>
            <w:tcW w:w="973" w:type="dxa"/>
            <w:vAlign w:val="center"/>
          </w:tcPr>
          <w:p w14:paraId="31346BB0" w14:textId="77777777" w:rsidR="00147E10" w:rsidRPr="00FC195E" w:rsidRDefault="00147E10" w:rsidP="00147E10">
            <w:pPr>
              <w:jc w:val="both"/>
              <w:rPr>
                <w:rFonts w:ascii="Cambria" w:eastAsia="Times New Roman" w:hAnsi="Cambria" w:cs="Calibri"/>
                <w:color w:val="auto"/>
                <w:spacing w:val="-2"/>
                <w:lang w:bidi="en-US"/>
              </w:rPr>
            </w:pPr>
          </w:p>
        </w:tc>
        <w:tc>
          <w:tcPr>
            <w:tcW w:w="951" w:type="dxa"/>
            <w:vAlign w:val="center"/>
          </w:tcPr>
          <w:p w14:paraId="4313FC27" w14:textId="77777777" w:rsidR="00147E10" w:rsidRPr="00FC195E" w:rsidRDefault="00147E10" w:rsidP="00147E10">
            <w:pPr>
              <w:jc w:val="both"/>
              <w:rPr>
                <w:rFonts w:ascii="Cambria" w:eastAsia="Times New Roman" w:hAnsi="Cambria" w:cs="Calibri"/>
                <w:color w:val="auto"/>
                <w:spacing w:val="-2"/>
                <w:lang w:bidi="en-US"/>
              </w:rPr>
            </w:pPr>
          </w:p>
        </w:tc>
        <w:tc>
          <w:tcPr>
            <w:tcW w:w="950" w:type="dxa"/>
            <w:vAlign w:val="center"/>
          </w:tcPr>
          <w:p w14:paraId="70BD4D5D"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50" w:type="dxa"/>
            <w:vAlign w:val="center"/>
          </w:tcPr>
          <w:p w14:paraId="294DE9E3" w14:textId="77777777" w:rsidR="00147E10" w:rsidRPr="00FC195E" w:rsidRDefault="00147E10" w:rsidP="00147E10">
            <w:pPr>
              <w:jc w:val="both"/>
              <w:rPr>
                <w:rFonts w:ascii="Cambria" w:eastAsia="Times New Roman" w:hAnsi="Cambria" w:cs="Calibri"/>
                <w:color w:val="auto"/>
                <w:spacing w:val="-2"/>
                <w:lang w:bidi="en-US"/>
              </w:rPr>
            </w:pPr>
          </w:p>
        </w:tc>
        <w:tc>
          <w:tcPr>
            <w:tcW w:w="945" w:type="dxa"/>
            <w:vAlign w:val="center"/>
          </w:tcPr>
          <w:p w14:paraId="2D12821B" w14:textId="77777777" w:rsidR="00147E10" w:rsidRPr="00FC195E" w:rsidRDefault="00147E10" w:rsidP="00147E10">
            <w:pPr>
              <w:jc w:val="both"/>
              <w:rPr>
                <w:rFonts w:ascii="Cambria" w:eastAsia="Times New Roman" w:hAnsi="Cambria" w:cs="Calibri"/>
                <w:color w:val="auto"/>
                <w:spacing w:val="-2"/>
                <w:lang w:bidi="en-US"/>
              </w:rPr>
            </w:pPr>
          </w:p>
        </w:tc>
      </w:tr>
      <w:tr w:rsidR="00147E10" w:rsidRPr="00FC195E" w14:paraId="10FA54F6" w14:textId="77777777" w:rsidTr="00147E10">
        <w:trPr>
          <w:trHeight w:val="337"/>
        </w:trPr>
        <w:tc>
          <w:tcPr>
            <w:tcW w:w="4389" w:type="dxa"/>
            <w:vAlign w:val="center"/>
          </w:tcPr>
          <w:p w14:paraId="7D199CDD" w14:textId="77777777" w:rsidR="00147E10" w:rsidRPr="00FC195E" w:rsidRDefault="00462E1A" w:rsidP="00147E10">
            <w:pPr>
              <w:jc w:val="both"/>
              <w:rPr>
                <w:rFonts w:ascii="Cambria" w:eastAsia="Times New Roman" w:hAnsi="Cambria" w:cs="Calibri"/>
                <w:b/>
                <w:color w:val="auto"/>
                <w:spacing w:val="-2"/>
              </w:rPr>
            </w:pPr>
            <w:r>
              <w:rPr>
                <w:rFonts w:ascii="Cambria" w:hAnsi="Cambria"/>
                <w:b/>
                <w:color w:val="auto"/>
              </w:rPr>
              <w:t>Course 2</w:t>
            </w:r>
          </w:p>
        </w:tc>
        <w:tc>
          <w:tcPr>
            <w:tcW w:w="752" w:type="dxa"/>
            <w:vAlign w:val="center"/>
          </w:tcPr>
          <w:p w14:paraId="5AA3B8E1" w14:textId="77777777" w:rsidR="00147E10" w:rsidRPr="00FC195E" w:rsidRDefault="00147E10" w:rsidP="00147E10">
            <w:pPr>
              <w:jc w:val="both"/>
              <w:rPr>
                <w:rFonts w:ascii="Cambria" w:eastAsia="Times New Roman" w:hAnsi="Cambria" w:cs="Calibri"/>
                <w:color w:val="auto"/>
                <w:spacing w:val="-2"/>
                <w:lang w:bidi="en-US"/>
              </w:rPr>
            </w:pPr>
          </w:p>
        </w:tc>
        <w:tc>
          <w:tcPr>
            <w:tcW w:w="1006" w:type="dxa"/>
            <w:vAlign w:val="center"/>
          </w:tcPr>
          <w:p w14:paraId="55F86D79" w14:textId="77777777" w:rsidR="00147E10" w:rsidRPr="00FC195E" w:rsidRDefault="00147E10" w:rsidP="00147E10">
            <w:pPr>
              <w:jc w:val="both"/>
              <w:rPr>
                <w:rFonts w:ascii="Cambria" w:eastAsia="Times New Roman" w:hAnsi="Cambria" w:cs="Calibri"/>
                <w:color w:val="auto"/>
                <w:spacing w:val="-2"/>
                <w:lang w:bidi="en-US"/>
              </w:rPr>
            </w:pPr>
          </w:p>
        </w:tc>
        <w:tc>
          <w:tcPr>
            <w:tcW w:w="975" w:type="dxa"/>
            <w:vAlign w:val="center"/>
          </w:tcPr>
          <w:p w14:paraId="368C9DB7"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74" w:type="dxa"/>
            <w:vAlign w:val="center"/>
          </w:tcPr>
          <w:p w14:paraId="4B8B3864"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76" w:type="dxa"/>
            <w:vAlign w:val="center"/>
          </w:tcPr>
          <w:p w14:paraId="36FF3609" w14:textId="77777777" w:rsidR="00147E10" w:rsidRPr="00FC195E" w:rsidRDefault="00147E10" w:rsidP="00147E10">
            <w:pPr>
              <w:jc w:val="both"/>
              <w:rPr>
                <w:rFonts w:ascii="Cambria" w:eastAsia="Times New Roman" w:hAnsi="Cambria" w:cs="Calibri"/>
                <w:color w:val="auto"/>
                <w:spacing w:val="-2"/>
                <w:lang w:bidi="en-US"/>
              </w:rPr>
            </w:pPr>
          </w:p>
        </w:tc>
        <w:tc>
          <w:tcPr>
            <w:tcW w:w="973" w:type="dxa"/>
            <w:vAlign w:val="center"/>
          </w:tcPr>
          <w:p w14:paraId="77C8CBB6"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51" w:type="dxa"/>
            <w:vAlign w:val="center"/>
          </w:tcPr>
          <w:p w14:paraId="6D3BFA27" w14:textId="77777777" w:rsidR="00147E10" w:rsidRPr="00FC195E" w:rsidRDefault="00147E10" w:rsidP="00147E10">
            <w:pPr>
              <w:jc w:val="both"/>
              <w:rPr>
                <w:rFonts w:ascii="Cambria" w:eastAsia="Times New Roman" w:hAnsi="Cambria" w:cs="Calibri"/>
                <w:color w:val="auto"/>
                <w:spacing w:val="-2"/>
                <w:lang w:bidi="en-US"/>
              </w:rPr>
            </w:pPr>
          </w:p>
        </w:tc>
        <w:tc>
          <w:tcPr>
            <w:tcW w:w="950" w:type="dxa"/>
            <w:vAlign w:val="center"/>
          </w:tcPr>
          <w:p w14:paraId="30F89FE2" w14:textId="77777777" w:rsidR="00147E10" w:rsidRPr="00FC195E" w:rsidRDefault="00147E10" w:rsidP="00147E10">
            <w:pPr>
              <w:jc w:val="both"/>
              <w:rPr>
                <w:rFonts w:ascii="Cambria" w:eastAsia="Times New Roman" w:hAnsi="Cambria" w:cs="Calibri"/>
                <w:color w:val="auto"/>
                <w:spacing w:val="-2"/>
                <w:lang w:bidi="en-US"/>
              </w:rPr>
            </w:pPr>
          </w:p>
        </w:tc>
        <w:tc>
          <w:tcPr>
            <w:tcW w:w="950" w:type="dxa"/>
            <w:vAlign w:val="center"/>
          </w:tcPr>
          <w:p w14:paraId="4D1A625D" w14:textId="77777777" w:rsidR="00147E10" w:rsidRPr="00FC195E" w:rsidRDefault="00147E10" w:rsidP="00147E10">
            <w:pPr>
              <w:jc w:val="both"/>
              <w:rPr>
                <w:rFonts w:ascii="Cambria" w:eastAsia="Times New Roman" w:hAnsi="Cambria" w:cs="Calibri"/>
                <w:color w:val="auto"/>
                <w:spacing w:val="-2"/>
                <w:lang w:bidi="en-US"/>
              </w:rPr>
            </w:pPr>
          </w:p>
        </w:tc>
        <w:tc>
          <w:tcPr>
            <w:tcW w:w="945" w:type="dxa"/>
            <w:vAlign w:val="center"/>
          </w:tcPr>
          <w:p w14:paraId="083C6BA5"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r>
      <w:tr w:rsidR="00147E10" w:rsidRPr="00FC195E" w14:paraId="3E1A6857" w14:textId="77777777" w:rsidTr="00147E10">
        <w:trPr>
          <w:trHeight w:val="326"/>
        </w:trPr>
        <w:tc>
          <w:tcPr>
            <w:tcW w:w="4389" w:type="dxa"/>
            <w:vAlign w:val="center"/>
          </w:tcPr>
          <w:p w14:paraId="6E9A27CC" w14:textId="77777777" w:rsidR="00147E10" w:rsidRPr="00FC195E" w:rsidRDefault="00462E1A" w:rsidP="00147E10">
            <w:pPr>
              <w:jc w:val="both"/>
              <w:rPr>
                <w:rFonts w:ascii="Cambria" w:eastAsia="Times New Roman" w:hAnsi="Cambria" w:cs="Calibri"/>
                <w:b/>
                <w:color w:val="auto"/>
                <w:spacing w:val="-2"/>
              </w:rPr>
            </w:pPr>
            <w:r>
              <w:rPr>
                <w:rFonts w:ascii="Cambria" w:hAnsi="Cambria"/>
                <w:b/>
                <w:color w:val="auto"/>
              </w:rPr>
              <w:t>Course 3</w:t>
            </w:r>
          </w:p>
        </w:tc>
        <w:tc>
          <w:tcPr>
            <w:tcW w:w="752" w:type="dxa"/>
            <w:vAlign w:val="center"/>
          </w:tcPr>
          <w:p w14:paraId="2AF5B36C" w14:textId="77777777" w:rsidR="00147E10" w:rsidRPr="00FC195E" w:rsidRDefault="00147E10" w:rsidP="00147E10">
            <w:pPr>
              <w:jc w:val="both"/>
              <w:rPr>
                <w:rFonts w:ascii="Cambria" w:eastAsia="Times New Roman" w:hAnsi="Cambria" w:cs="Calibri"/>
                <w:color w:val="auto"/>
                <w:spacing w:val="-2"/>
                <w:lang w:bidi="en-US"/>
              </w:rPr>
            </w:pPr>
          </w:p>
        </w:tc>
        <w:tc>
          <w:tcPr>
            <w:tcW w:w="1006" w:type="dxa"/>
            <w:vAlign w:val="center"/>
          </w:tcPr>
          <w:p w14:paraId="2EF108E2"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75" w:type="dxa"/>
            <w:vAlign w:val="center"/>
          </w:tcPr>
          <w:p w14:paraId="6FEE86FD" w14:textId="77777777" w:rsidR="00147E10" w:rsidRPr="00FC195E" w:rsidRDefault="00147E10" w:rsidP="00147E10">
            <w:pPr>
              <w:jc w:val="both"/>
              <w:rPr>
                <w:rFonts w:ascii="Cambria" w:eastAsia="Times New Roman" w:hAnsi="Cambria" w:cs="Calibri"/>
                <w:color w:val="auto"/>
                <w:spacing w:val="-2"/>
                <w:lang w:bidi="en-US"/>
              </w:rPr>
            </w:pPr>
          </w:p>
        </w:tc>
        <w:tc>
          <w:tcPr>
            <w:tcW w:w="974" w:type="dxa"/>
            <w:vAlign w:val="center"/>
          </w:tcPr>
          <w:p w14:paraId="2CBD7D4A" w14:textId="77777777" w:rsidR="00147E10" w:rsidRPr="00FC195E" w:rsidRDefault="00147E10" w:rsidP="00147E10">
            <w:pPr>
              <w:jc w:val="both"/>
              <w:rPr>
                <w:rFonts w:ascii="Cambria" w:eastAsia="Times New Roman" w:hAnsi="Cambria" w:cs="Calibri"/>
                <w:color w:val="auto"/>
                <w:spacing w:val="-2"/>
                <w:lang w:bidi="en-US"/>
              </w:rPr>
            </w:pPr>
          </w:p>
        </w:tc>
        <w:tc>
          <w:tcPr>
            <w:tcW w:w="976" w:type="dxa"/>
            <w:vAlign w:val="center"/>
          </w:tcPr>
          <w:p w14:paraId="7C7C5094" w14:textId="77777777" w:rsidR="00147E10" w:rsidRPr="00FC195E" w:rsidRDefault="00147E10" w:rsidP="00147E10">
            <w:pPr>
              <w:jc w:val="both"/>
              <w:rPr>
                <w:rFonts w:ascii="Cambria" w:eastAsia="Times New Roman" w:hAnsi="Cambria" w:cs="Calibri"/>
                <w:color w:val="auto"/>
                <w:spacing w:val="-2"/>
                <w:lang w:bidi="en-US"/>
              </w:rPr>
            </w:pPr>
          </w:p>
        </w:tc>
        <w:tc>
          <w:tcPr>
            <w:tcW w:w="973" w:type="dxa"/>
            <w:vAlign w:val="center"/>
          </w:tcPr>
          <w:p w14:paraId="482C2FA8" w14:textId="77777777" w:rsidR="00147E10" w:rsidRPr="00FC195E" w:rsidRDefault="00147E10" w:rsidP="00147E10">
            <w:pPr>
              <w:jc w:val="both"/>
              <w:rPr>
                <w:rFonts w:ascii="Cambria" w:eastAsia="Times New Roman" w:hAnsi="Cambria" w:cs="Calibri"/>
                <w:color w:val="auto"/>
                <w:spacing w:val="-2"/>
                <w:lang w:bidi="en-US"/>
              </w:rPr>
            </w:pPr>
          </w:p>
        </w:tc>
        <w:tc>
          <w:tcPr>
            <w:tcW w:w="951" w:type="dxa"/>
            <w:vAlign w:val="center"/>
          </w:tcPr>
          <w:p w14:paraId="622D1D77"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50" w:type="dxa"/>
            <w:vAlign w:val="center"/>
          </w:tcPr>
          <w:p w14:paraId="77D04B79" w14:textId="77777777" w:rsidR="00147E10" w:rsidRPr="00FC195E" w:rsidRDefault="00147E10" w:rsidP="00147E10">
            <w:pPr>
              <w:jc w:val="both"/>
              <w:rPr>
                <w:rFonts w:ascii="Cambria" w:eastAsia="Times New Roman" w:hAnsi="Cambria" w:cs="Calibri"/>
                <w:color w:val="auto"/>
                <w:spacing w:val="-2"/>
                <w:lang w:bidi="en-US"/>
              </w:rPr>
            </w:pPr>
          </w:p>
        </w:tc>
        <w:tc>
          <w:tcPr>
            <w:tcW w:w="950" w:type="dxa"/>
            <w:vAlign w:val="center"/>
          </w:tcPr>
          <w:p w14:paraId="0CEC5AB8"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45" w:type="dxa"/>
            <w:vAlign w:val="center"/>
          </w:tcPr>
          <w:p w14:paraId="6260FEC3" w14:textId="77777777" w:rsidR="00147E10" w:rsidRPr="00FC195E" w:rsidRDefault="00147E10" w:rsidP="00147E10">
            <w:pPr>
              <w:jc w:val="both"/>
              <w:rPr>
                <w:rFonts w:ascii="Cambria" w:eastAsia="Times New Roman" w:hAnsi="Cambria" w:cs="Calibri"/>
                <w:color w:val="auto"/>
                <w:spacing w:val="-2"/>
                <w:lang w:bidi="en-US"/>
              </w:rPr>
            </w:pPr>
          </w:p>
        </w:tc>
      </w:tr>
      <w:tr w:rsidR="00147E10" w:rsidRPr="00FC195E" w14:paraId="4D4BA062" w14:textId="77777777" w:rsidTr="00147E10">
        <w:trPr>
          <w:trHeight w:val="337"/>
        </w:trPr>
        <w:tc>
          <w:tcPr>
            <w:tcW w:w="4389" w:type="dxa"/>
            <w:vAlign w:val="center"/>
          </w:tcPr>
          <w:p w14:paraId="1621A1DB" w14:textId="77777777" w:rsidR="00147E10" w:rsidRPr="00FC195E" w:rsidRDefault="00462E1A" w:rsidP="00147E10">
            <w:pPr>
              <w:jc w:val="both"/>
              <w:rPr>
                <w:rFonts w:ascii="Cambria" w:eastAsia="Times New Roman" w:hAnsi="Cambria" w:cs="Calibri"/>
                <w:b/>
                <w:color w:val="auto"/>
                <w:spacing w:val="-2"/>
              </w:rPr>
            </w:pPr>
            <w:r>
              <w:rPr>
                <w:rFonts w:ascii="Cambria" w:hAnsi="Cambria"/>
                <w:b/>
                <w:color w:val="auto"/>
              </w:rPr>
              <w:t>Course 4</w:t>
            </w:r>
          </w:p>
        </w:tc>
        <w:tc>
          <w:tcPr>
            <w:tcW w:w="752" w:type="dxa"/>
            <w:vAlign w:val="center"/>
          </w:tcPr>
          <w:p w14:paraId="234B16A4" w14:textId="77777777" w:rsidR="00147E10" w:rsidRPr="00FC195E" w:rsidRDefault="00147E10" w:rsidP="00147E10">
            <w:pPr>
              <w:jc w:val="both"/>
              <w:rPr>
                <w:rFonts w:ascii="Cambria" w:eastAsia="Times New Roman" w:hAnsi="Cambria" w:cs="Calibri"/>
                <w:color w:val="auto"/>
                <w:spacing w:val="-2"/>
                <w:lang w:bidi="en-US"/>
              </w:rPr>
            </w:pPr>
          </w:p>
        </w:tc>
        <w:tc>
          <w:tcPr>
            <w:tcW w:w="1006" w:type="dxa"/>
            <w:vAlign w:val="center"/>
          </w:tcPr>
          <w:p w14:paraId="12B06161" w14:textId="77777777" w:rsidR="00147E10" w:rsidRPr="00FC195E" w:rsidRDefault="00147E10" w:rsidP="00147E10">
            <w:pPr>
              <w:jc w:val="both"/>
              <w:rPr>
                <w:rFonts w:ascii="Cambria" w:eastAsia="Times New Roman" w:hAnsi="Cambria" w:cs="Calibri"/>
                <w:color w:val="auto"/>
                <w:spacing w:val="-2"/>
                <w:lang w:bidi="en-US"/>
              </w:rPr>
            </w:pPr>
          </w:p>
        </w:tc>
        <w:tc>
          <w:tcPr>
            <w:tcW w:w="975" w:type="dxa"/>
            <w:vAlign w:val="center"/>
          </w:tcPr>
          <w:p w14:paraId="13948AE0" w14:textId="77777777" w:rsidR="00147E10" w:rsidRPr="00FC195E" w:rsidRDefault="00147E10" w:rsidP="00147E10">
            <w:pPr>
              <w:jc w:val="both"/>
              <w:rPr>
                <w:rFonts w:ascii="Cambria" w:eastAsia="Times New Roman" w:hAnsi="Cambria" w:cs="Calibri"/>
                <w:color w:val="auto"/>
                <w:spacing w:val="-2"/>
                <w:lang w:bidi="en-US"/>
              </w:rPr>
            </w:pPr>
          </w:p>
        </w:tc>
        <w:tc>
          <w:tcPr>
            <w:tcW w:w="974" w:type="dxa"/>
            <w:vAlign w:val="center"/>
          </w:tcPr>
          <w:p w14:paraId="44A07589"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76" w:type="dxa"/>
            <w:vAlign w:val="center"/>
          </w:tcPr>
          <w:p w14:paraId="5AC9F185"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73" w:type="dxa"/>
            <w:vAlign w:val="center"/>
          </w:tcPr>
          <w:p w14:paraId="1043529C" w14:textId="77777777" w:rsidR="00147E10" w:rsidRPr="00FC195E" w:rsidRDefault="00147E10" w:rsidP="00147E10">
            <w:pPr>
              <w:jc w:val="both"/>
              <w:rPr>
                <w:rFonts w:ascii="Cambria" w:eastAsia="Times New Roman" w:hAnsi="Cambria" w:cs="Calibri"/>
                <w:color w:val="auto"/>
                <w:spacing w:val="-2"/>
                <w:lang w:bidi="en-US"/>
              </w:rPr>
            </w:pPr>
          </w:p>
        </w:tc>
        <w:tc>
          <w:tcPr>
            <w:tcW w:w="951" w:type="dxa"/>
            <w:vAlign w:val="center"/>
          </w:tcPr>
          <w:p w14:paraId="01C4F59B" w14:textId="77777777" w:rsidR="00147E10" w:rsidRPr="00FC195E" w:rsidRDefault="00147E10" w:rsidP="00147E10">
            <w:pPr>
              <w:jc w:val="both"/>
              <w:rPr>
                <w:rFonts w:ascii="Cambria" w:eastAsia="Times New Roman" w:hAnsi="Cambria" w:cs="Calibri"/>
                <w:color w:val="auto"/>
                <w:spacing w:val="-2"/>
                <w:lang w:bidi="en-US"/>
              </w:rPr>
            </w:pPr>
          </w:p>
        </w:tc>
        <w:tc>
          <w:tcPr>
            <w:tcW w:w="950" w:type="dxa"/>
            <w:vAlign w:val="center"/>
          </w:tcPr>
          <w:p w14:paraId="7C0EE0FF" w14:textId="77777777" w:rsidR="00147E10" w:rsidRPr="00FC195E" w:rsidRDefault="00147E10" w:rsidP="00147E10">
            <w:pPr>
              <w:jc w:val="both"/>
              <w:rPr>
                <w:rFonts w:ascii="Cambria" w:eastAsia="Times New Roman" w:hAnsi="Cambria" w:cs="Calibri"/>
                <w:color w:val="auto"/>
                <w:spacing w:val="-2"/>
                <w:lang w:bidi="en-US"/>
              </w:rPr>
            </w:pPr>
          </w:p>
        </w:tc>
        <w:tc>
          <w:tcPr>
            <w:tcW w:w="950" w:type="dxa"/>
            <w:vAlign w:val="center"/>
          </w:tcPr>
          <w:p w14:paraId="61DA7E7D" w14:textId="77777777" w:rsidR="00147E10" w:rsidRPr="00FC195E" w:rsidRDefault="00147E10" w:rsidP="00147E10">
            <w:pPr>
              <w:jc w:val="both"/>
              <w:rPr>
                <w:rFonts w:ascii="Cambria" w:eastAsia="Times New Roman" w:hAnsi="Cambria" w:cs="Calibri"/>
                <w:color w:val="auto"/>
                <w:spacing w:val="-2"/>
                <w:lang w:bidi="en-US"/>
              </w:rPr>
            </w:pPr>
          </w:p>
        </w:tc>
        <w:tc>
          <w:tcPr>
            <w:tcW w:w="945" w:type="dxa"/>
            <w:vAlign w:val="center"/>
          </w:tcPr>
          <w:p w14:paraId="163368E4" w14:textId="77777777" w:rsidR="00147E10" w:rsidRPr="00FC195E" w:rsidRDefault="00147E10" w:rsidP="00147E10">
            <w:pPr>
              <w:jc w:val="both"/>
              <w:rPr>
                <w:rFonts w:ascii="Cambria" w:eastAsia="Times New Roman" w:hAnsi="Cambria" w:cs="Calibri"/>
                <w:color w:val="auto"/>
                <w:spacing w:val="-2"/>
                <w:lang w:bidi="en-US"/>
              </w:rPr>
            </w:pPr>
          </w:p>
        </w:tc>
      </w:tr>
      <w:tr w:rsidR="00147E10" w:rsidRPr="00FC195E" w14:paraId="2FE7F375" w14:textId="77777777" w:rsidTr="00147E10">
        <w:trPr>
          <w:trHeight w:val="337"/>
        </w:trPr>
        <w:tc>
          <w:tcPr>
            <w:tcW w:w="4389" w:type="dxa"/>
            <w:vAlign w:val="center"/>
          </w:tcPr>
          <w:p w14:paraId="6954BA39" w14:textId="77777777" w:rsidR="00147E10" w:rsidRPr="00FC195E" w:rsidRDefault="00147E10" w:rsidP="00147E10">
            <w:pPr>
              <w:jc w:val="both"/>
              <w:rPr>
                <w:rFonts w:ascii="Cambria" w:eastAsia="Times New Roman" w:hAnsi="Cambria" w:cs="Calibri"/>
                <w:b/>
                <w:color w:val="auto"/>
                <w:spacing w:val="-2"/>
              </w:rPr>
            </w:pPr>
            <w:r>
              <w:rPr>
                <w:rFonts w:ascii="Cambria" w:hAnsi="Cambria"/>
                <w:b/>
                <w:color w:val="auto"/>
              </w:rPr>
              <w:t>…</w:t>
            </w:r>
          </w:p>
        </w:tc>
        <w:tc>
          <w:tcPr>
            <w:tcW w:w="752" w:type="dxa"/>
            <w:vAlign w:val="center"/>
          </w:tcPr>
          <w:p w14:paraId="727908C0"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1006" w:type="dxa"/>
            <w:vAlign w:val="center"/>
          </w:tcPr>
          <w:p w14:paraId="2851AB1B"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75" w:type="dxa"/>
            <w:vAlign w:val="center"/>
          </w:tcPr>
          <w:p w14:paraId="601E004D"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74" w:type="dxa"/>
            <w:vAlign w:val="center"/>
          </w:tcPr>
          <w:p w14:paraId="79FE6D79" w14:textId="77777777" w:rsidR="00147E10" w:rsidRPr="00FC195E" w:rsidRDefault="00147E10" w:rsidP="00147E10">
            <w:pPr>
              <w:jc w:val="both"/>
              <w:rPr>
                <w:rFonts w:ascii="Cambria" w:eastAsia="Times New Roman" w:hAnsi="Cambria" w:cs="Calibri"/>
                <w:color w:val="auto"/>
                <w:spacing w:val="-2"/>
                <w:lang w:bidi="en-US"/>
              </w:rPr>
            </w:pPr>
          </w:p>
        </w:tc>
        <w:tc>
          <w:tcPr>
            <w:tcW w:w="976" w:type="dxa"/>
            <w:vAlign w:val="center"/>
          </w:tcPr>
          <w:p w14:paraId="30BAC38D" w14:textId="77777777" w:rsidR="00147E10" w:rsidRPr="00FC195E" w:rsidRDefault="00147E10" w:rsidP="00147E10">
            <w:pPr>
              <w:jc w:val="both"/>
              <w:rPr>
                <w:rFonts w:ascii="Cambria" w:eastAsia="Times New Roman" w:hAnsi="Cambria" w:cs="Calibri"/>
                <w:color w:val="auto"/>
                <w:spacing w:val="-2"/>
                <w:lang w:bidi="en-US"/>
              </w:rPr>
            </w:pPr>
          </w:p>
        </w:tc>
        <w:tc>
          <w:tcPr>
            <w:tcW w:w="973" w:type="dxa"/>
            <w:vAlign w:val="center"/>
          </w:tcPr>
          <w:p w14:paraId="07ECD729" w14:textId="77777777" w:rsidR="00147E10" w:rsidRPr="00FC195E" w:rsidRDefault="00147E10" w:rsidP="00147E10">
            <w:pPr>
              <w:jc w:val="both"/>
              <w:rPr>
                <w:rFonts w:ascii="Cambria" w:eastAsia="Times New Roman" w:hAnsi="Cambria" w:cs="Calibri"/>
                <w:color w:val="auto"/>
                <w:spacing w:val="-2"/>
                <w:lang w:bidi="en-US"/>
              </w:rPr>
            </w:pPr>
          </w:p>
        </w:tc>
        <w:tc>
          <w:tcPr>
            <w:tcW w:w="951" w:type="dxa"/>
            <w:vAlign w:val="center"/>
          </w:tcPr>
          <w:p w14:paraId="2406F8B1" w14:textId="77777777" w:rsidR="00147E10" w:rsidRPr="00FC195E" w:rsidRDefault="00147E10" w:rsidP="00147E10">
            <w:pPr>
              <w:jc w:val="both"/>
              <w:rPr>
                <w:rFonts w:ascii="Cambria" w:eastAsia="Times New Roman" w:hAnsi="Cambria" w:cs="Calibri"/>
                <w:color w:val="auto"/>
                <w:spacing w:val="-2"/>
                <w:lang w:bidi="en-US"/>
              </w:rPr>
            </w:pPr>
          </w:p>
        </w:tc>
        <w:tc>
          <w:tcPr>
            <w:tcW w:w="950" w:type="dxa"/>
            <w:vAlign w:val="center"/>
          </w:tcPr>
          <w:p w14:paraId="3A7F6C01" w14:textId="77777777" w:rsidR="00147E10" w:rsidRPr="00FC195E" w:rsidRDefault="00147E10" w:rsidP="00147E10">
            <w:pPr>
              <w:jc w:val="both"/>
              <w:rPr>
                <w:rFonts w:ascii="Cambria" w:eastAsia="Times New Roman" w:hAnsi="Cambria" w:cs="Calibri"/>
                <w:color w:val="auto"/>
                <w:spacing w:val="-2"/>
              </w:rPr>
            </w:pPr>
            <w:r>
              <w:rPr>
                <w:rFonts w:ascii="Cambria" w:hAnsi="Cambria"/>
                <w:b/>
                <w:color w:val="auto"/>
              </w:rPr>
              <w:t>+</w:t>
            </w:r>
          </w:p>
        </w:tc>
        <w:tc>
          <w:tcPr>
            <w:tcW w:w="950" w:type="dxa"/>
            <w:vAlign w:val="center"/>
          </w:tcPr>
          <w:p w14:paraId="455F23B3" w14:textId="77777777" w:rsidR="00147E10" w:rsidRPr="00FC195E" w:rsidRDefault="00147E10" w:rsidP="00147E10">
            <w:pPr>
              <w:jc w:val="both"/>
              <w:rPr>
                <w:rFonts w:ascii="Cambria" w:eastAsia="Times New Roman" w:hAnsi="Cambria" w:cs="Calibri"/>
                <w:color w:val="auto"/>
                <w:spacing w:val="-2"/>
                <w:lang w:bidi="en-US"/>
              </w:rPr>
            </w:pPr>
          </w:p>
        </w:tc>
        <w:tc>
          <w:tcPr>
            <w:tcW w:w="945" w:type="dxa"/>
            <w:vAlign w:val="center"/>
          </w:tcPr>
          <w:p w14:paraId="6DE972D9" w14:textId="77777777" w:rsidR="00147E10" w:rsidRPr="00FC195E" w:rsidRDefault="00147E10" w:rsidP="00147E10">
            <w:pPr>
              <w:jc w:val="both"/>
              <w:rPr>
                <w:rFonts w:ascii="Cambria" w:eastAsia="Times New Roman" w:hAnsi="Cambria" w:cs="Calibri"/>
                <w:color w:val="auto"/>
                <w:spacing w:val="-2"/>
                <w:lang w:bidi="en-US"/>
              </w:rPr>
            </w:pPr>
          </w:p>
        </w:tc>
      </w:tr>
    </w:tbl>
    <w:p w14:paraId="70739675" w14:textId="77777777" w:rsidR="003F76C8" w:rsidRPr="00FC195E" w:rsidRDefault="003F76C8" w:rsidP="00147E10">
      <w:pPr>
        <w:suppressAutoHyphens/>
        <w:spacing w:after="120" w:line="240" w:lineRule="auto"/>
        <w:jc w:val="both"/>
        <w:rPr>
          <w:rFonts w:ascii="Cambria" w:eastAsia="Calibri" w:hAnsi="Cambria" w:cs="Times New Roman"/>
          <w:color w:val="auto"/>
          <w:szCs w:val="20"/>
          <w:lang w:val="hr-HR" w:eastAsia="en-US"/>
        </w:rPr>
      </w:pPr>
    </w:p>
    <w:p w14:paraId="1D60073C" w14:textId="77777777" w:rsidR="00147E10" w:rsidRPr="00FC195E" w:rsidRDefault="00147E10" w:rsidP="00147E10">
      <w:pPr>
        <w:suppressAutoHyphens/>
        <w:spacing w:after="120" w:line="240" w:lineRule="auto"/>
        <w:jc w:val="both"/>
        <w:rPr>
          <w:rFonts w:ascii="Cambria" w:eastAsia="Calibri" w:hAnsi="Cambria" w:cs="Times New Roman"/>
          <w:color w:val="auto"/>
          <w:szCs w:val="20"/>
        </w:rPr>
      </w:pPr>
      <w:r>
        <w:rPr>
          <w:rFonts w:ascii="Cambria" w:hAnsi="Cambria"/>
          <w:color w:val="auto"/>
        </w:rPr>
        <w:t>Learning outcomes - legend</w:t>
      </w:r>
    </w:p>
    <w:tbl>
      <w:tblPr>
        <w:tblStyle w:val="TableGrid1"/>
        <w:tblW w:w="14170" w:type="dxa"/>
        <w:tblLook w:val="04A0" w:firstRow="1" w:lastRow="0" w:firstColumn="1" w:lastColumn="0" w:noHBand="0" w:noVBand="1"/>
      </w:tblPr>
      <w:tblGrid>
        <w:gridCol w:w="2830"/>
        <w:gridCol w:w="11340"/>
      </w:tblGrid>
      <w:tr w:rsidR="00147E10" w:rsidRPr="00FC195E" w14:paraId="651CCA56" w14:textId="77777777" w:rsidTr="2D271133">
        <w:tc>
          <w:tcPr>
            <w:tcW w:w="2830" w:type="dxa"/>
          </w:tcPr>
          <w:p w14:paraId="08023EAD" w14:textId="77777777" w:rsidR="00147E10" w:rsidRPr="00FC195E" w:rsidRDefault="2D271133" w:rsidP="2D271133">
            <w:pPr>
              <w:spacing w:after="120"/>
              <w:jc w:val="center"/>
              <w:rPr>
                <w:rFonts w:ascii="Cambria" w:eastAsia="Calibri" w:hAnsi="Cambria" w:cs="Calibri"/>
                <w:b/>
                <w:bCs/>
                <w:color w:val="auto"/>
              </w:rPr>
            </w:pPr>
            <w:r>
              <w:rPr>
                <w:rFonts w:ascii="Cambria" w:hAnsi="Cambria"/>
                <w:b/>
                <w:color w:val="auto"/>
              </w:rPr>
              <w:t>Learning outcome code</w:t>
            </w:r>
          </w:p>
        </w:tc>
        <w:tc>
          <w:tcPr>
            <w:tcW w:w="11340" w:type="dxa"/>
          </w:tcPr>
          <w:p w14:paraId="592B16F6" w14:textId="77777777" w:rsidR="00147E10" w:rsidRPr="00FC195E" w:rsidRDefault="00147E10" w:rsidP="00147E10">
            <w:pPr>
              <w:spacing w:after="120"/>
              <w:jc w:val="center"/>
              <w:rPr>
                <w:rFonts w:ascii="Cambria" w:eastAsia="Calibri" w:hAnsi="Cambria" w:cs="Calibri"/>
                <w:b/>
                <w:color w:val="auto"/>
              </w:rPr>
            </w:pPr>
            <w:r>
              <w:rPr>
                <w:rFonts w:ascii="Cambria" w:hAnsi="Cambria"/>
                <w:b/>
                <w:color w:val="auto"/>
              </w:rPr>
              <w:t>Learning outcome description</w:t>
            </w:r>
          </w:p>
        </w:tc>
      </w:tr>
      <w:tr w:rsidR="00147E10" w:rsidRPr="00FC195E" w14:paraId="360D86D1" w14:textId="77777777" w:rsidTr="2D271133">
        <w:tc>
          <w:tcPr>
            <w:tcW w:w="2830" w:type="dxa"/>
          </w:tcPr>
          <w:p w14:paraId="1C8B1F75" w14:textId="77777777" w:rsidR="00147E10" w:rsidRPr="00FC195E" w:rsidRDefault="00147E10" w:rsidP="00147E10">
            <w:pPr>
              <w:spacing w:after="120"/>
              <w:jc w:val="both"/>
              <w:rPr>
                <w:rFonts w:ascii="Cambria" w:eastAsia="Calibri" w:hAnsi="Cambria" w:cs="Calibri"/>
                <w:color w:val="auto"/>
              </w:rPr>
            </w:pPr>
            <w:r>
              <w:rPr>
                <w:rFonts w:ascii="Cambria" w:hAnsi="Cambria"/>
                <w:color w:val="auto"/>
              </w:rPr>
              <w:t>LO1</w:t>
            </w:r>
          </w:p>
        </w:tc>
        <w:tc>
          <w:tcPr>
            <w:tcW w:w="11340" w:type="dxa"/>
          </w:tcPr>
          <w:p w14:paraId="204299A8" w14:textId="77777777" w:rsidR="00147E10" w:rsidRPr="00FC195E" w:rsidRDefault="00147E10" w:rsidP="00147E10">
            <w:pPr>
              <w:spacing w:after="120"/>
              <w:jc w:val="both"/>
              <w:rPr>
                <w:rFonts w:ascii="Cambria" w:eastAsia="Calibri" w:hAnsi="Cambria" w:cs="Calibri"/>
                <w:color w:val="auto"/>
              </w:rPr>
            </w:pPr>
          </w:p>
        </w:tc>
      </w:tr>
      <w:tr w:rsidR="00147E10" w:rsidRPr="00FC195E" w14:paraId="544075FA" w14:textId="77777777" w:rsidTr="2D271133">
        <w:tc>
          <w:tcPr>
            <w:tcW w:w="2830" w:type="dxa"/>
          </w:tcPr>
          <w:p w14:paraId="3FF9D006" w14:textId="77777777" w:rsidR="00147E10" w:rsidRPr="00FC195E" w:rsidRDefault="00147E10" w:rsidP="00147E10">
            <w:pPr>
              <w:spacing w:after="120"/>
              <w:jc w:val="both"/>
              <w:rPr>
                <w:rFonts w:ascii="Cambria" w:eastAsia="Calibri" w:hAnsi="Cambria" w:cs="Calibri"/>
                <w:color w:val="auto"/>
              </w:rPr>
            </w:pPr>
            <w:r>
              <w:rPr>
                <w:rFonts w:ascii="Cambria" w:hAnsi="Cambria"/>
                <w:color w:val="auto"/>
              </w:rPr>
              <w:t>LO2</w:t>
            </w:r>
          </w:p>
        </w:tc>
        <w:tc>
          <w:tcPr>
            <w:tcW w:w="11340" w:type="dxa"/>
          </w:tcPr>
          <w:p w14:paraId="6DAE56AF" w14:textId="77777777" w:rsidR="00147E10" w:rsidRPr="00FC195E" w:rsidRDefault="00147E10" w:rsidP="00147E10">
            <w:pPr>
              <w:spacing w:after="120"/>
              <w:jc w:val="both"/>
              <w:rPr>
                <w:rFonts w:ascii="Cambria" w:eastAsia="Calibri" w:hAnsi="Cambria" w:cs="Calibri"/>
                <w:color w:val="auto"/>
              </w:rPr>
            </w:pPr>
          </w:p>
        </w:tc>
      </w:tr>
      <w:tr w:rsidR="00147E10" w:rsidRPr="00FC195E" w14:paraId="0526EF84" w14:textId="77777777" w:rsidTr="2D271133">
        <w:tc>
          <w:tcPr>
            <w:tcW w:w="2830" w:type="dxa"/>
          </w:tcPr>
          <w:p w14:paraId="47FAE225" w14:textId="77777777" w:rsidR="00147E10" w:rsidRPr="00FC195E" w:rsidRDefault="00147E10" w:rsidP="00147E10">
            <w:pPr>
              <w:spacing w:after="120"/>
              <w:jc w:val="both"/>
              <w:rPr>
                <w:rFonts w:ascii="Cambria" w:eastAsia="Calibri" w:hAnsi="Cambria" w:cs="Calibri"/>
                <w:color w:val="auto"/>
              </w:rPr>
            </w:pPr>
            <w:r>
              <w:rPr>
                <w:rFonts w:ascii="Cambria" w:hAnsi="Cambria"/>
                <w:color w:val="auto"/>
              </w:rPr>
              <w:t>LO3</w:t>
            </w:r>
          </w:p>
        </w:tc>
        <w:tc>
          <w:tcPr>
            <w:tcW w:w="11340" w:type="dxa"/>
          </w:tcPr>
          <w:p w14:paraId="7EC2759C" w14:textId="77777777" w:rsidR="00147E10" w:rsidRPr="00FC195E" w:rsidRDefault="00147E10" w:rsidP="00147E10">
            <w:pPr>
              <w:spacing w:after="120"/>
              <w:jc w:val="both"/>
              <w:rPr>
                <w:rFonts w:ascii="Cambria" w:eastAsia="Calibri" w:hAnsi="Cambria" w:cs="Calibri"/>
                <w:color w:val="auto"/>
              </w:rPr>
            </w:pPr>
          </w:p>
        </w:tc>
      </w:tr>
      <w:tr w:rsidR="00147E10" w:rsidRPr="00FC195E" w14:paraId="428E13C5" w14:textId="77777777" w:rsidTr="2D271133">
        <w:tc>
          <w:tcPr>
            <w:tcW w:w="2830" w:type="dxa"/>
          </w:tcPr>
          <w:p w14:paraId="41BF4896" w14:textId="77777777" w:rsidR="00147E10" w:rsidRPr="00FC195E" w:rsidRDefault="00147E10" w:rsidP="00147E10">
            <w:pPr>
              <w:spacing w:after="120"/>
              <w:jc w:val="both"/>
              <w:rPr>
                <w:rFonts w:ascii="Cambria" w:eastAsia="Calibri" w:hAnsi="Cambria" w:cs="Calibri"/>
                <w:color w:val="auto"/>
              </w:rPr>
            </w:pPr>
            <w:r>
              <w:rPr>
                <w:rFonts w:ascii="Cambria" w:hAnsi="Cambria"/>
                <w:color w:val="auto"/>
              </w:rPr>
              <w:t>……….</w:t>
            </w:r>
          </w:p>
        </w:tc>
        <w:tc>
          <w:tcPr>
            <w:tcW w:w="11340" w:type="dxa"/>
          </w:tcPr>
          <w:p w14:paraId="62506DB8" w14:textId="77777777" w:rsidR="00147E10" w:rsidRPr="00FC195E" w:rsidRDefault="00147E10" w:rsidP="00147E10">
            <w:pPr>
              <w:spacing w:after="120"/>
              <w:jc w:val="both"/>
              <w:rPr>
                <w:rFonts w:ascii="Cambria" w:eastAsia="Calibri" w:hAnsi="Cambria" w:cs="Calibri"/>
                <w:color w:val="auto"/>
              </w:rPr>
            </w:pPr>
          </w:p>
        </w:tc>
      </w:tr>
    </w:tbl>
    <w:p w14:paraId="5F9943EE" w14:textId="77777777" w:rsidR="003F76C8" w:rsidRPr="00FC195E" w:rsidRDefault="003F76C8" w:rsidP="00147E10">
      <w:pPr>
        <w:suppressAutoHyphens/>
        <w:spacing w:after="120" w:line="240" w:lineRule="auto"/>
        <w:jc w:val="both"/>
        <w:rPr>
          <w:rFonts w:ascii="Cambria" w:eastAsia="Calibri" w:hAnsi="Cambria" w:cs="Times New Roman"/>
          <w:color w:val="auto"/>
          <w:szCs w:val="20"/>
        </w:rPr>
      </w:pPr>
      <w:r>
        <w:br w:type="page"/>
      </w:r>
    </w:p>
    <w:p w14:paraId="15CFF9B9" w14:textId="685839B7" w:rsidR="00147E10" w:rsidRPr="00FC195E" w:rsidRDefault="00147E10" w:rsidP="003F76C8">
      <w:pPr>
        <w:rPr>
          <w:rFonts w:ascii="Cambria" w:eastAsia="Calibri" w:hAnsi="Cambria" w:cs="Calibri"/>
          <w:b/>
          <w:color w:val="2E74B5"/>
          <w:szCs w:val="22"/>
        </w:rPr>
      </w:pPr>
      <w:bookmarkStart w:id="45" w:name="_Toc125106129"/>
      <w:r>
        <w:rPr>
          <w:rFonts w:ascii="Cambria" w:hAnsi="Cambria"/>
          <w:b/>
          <w:color w:val="2E74B5"/>
        </w:rPr>
        <w:lastRenderedPageBreak/>
        <w:t>Table 3</w:t>
      </w:r>
      <w:r w:rsidR="00C44A8C">
        <w:rPr>
          <w:rFonts w:ascii="Cambria" w:hAnsi="Cambria"/>
          <w:b/>
          <w:color w:val="2E74B5"/>
        </w:rPr>
        <w:t>.</w:t>
      </w:r>
      <w:r>
        <w:rPr>
          <w:rFonts w:ascii="Cambria" w:hAnsi="Cambria"/>
          <w:b/>
          <w:color w:val="2E74B5"/>
        </w:rPr>
        <w:t xml:space="preserve"> </w:t>
      </w:r>
      <w:bookmarkStart w:id="46" w:name="_Hlk135311306"/>
      <w:r>
        <w:rPr>
          <w:rFonts w:ascii="Cambria" w:hAnsi="Cambria"/>
          <w:b/>
          <w:color w:val="2E74B5"/>
        </w:rPr>
        <w:t xml:space="preserve">Student-teacher ratio </w:t>
      </w:r>
      <w:bookmarkEnd w:id="46"/>
      <w:r>
        <w:rPr>
          <w:rFonts w:ascii="Cambria" w:hAnsi="Cambria"/>
          <w:b/>
          <w:color w:val="2E74B5"/>
        </w:rPr>
        <w:t>(must not exceed 1:30) at a higher education institution</w:t>
      </w:r>
    </w:p>
    <w:p w14:paraId="66ABF623" w14:textId="77777777" w:rsidR="00147E10" w:rsidRPr="00FC195E" w:rsidRDefault="00147E10" w:rsidP="00147E10">
      <w:pPr>
        <w:keepNext/>
        <w:keepLines/>
        <w:suppressAutoHyphens/>
        <w:spacing w:before="40" w:after="0" w:line="240" w:lineRule="auto"/>
        <w:outlineLvl w:val="1"/>
        <w:rPr>
          <w:rFonts w:ascii="Cambria" w:eastAsia="Calibri" w:hAnsi="Cambria" w:cs="Calibri"/>
          <w:color w:val="auto"/>
          <w:szCs w:val="22"/>
          <w:lang w:val="hr-HR" w:eastAsia="en-US"/>
        </w:rPr>
      </w:pPr>
    </w:p>
    <w:tbl>
      <w:tblPr>
        <w:tblStyle w:val="TableGrid1"/>
        <w:tblW w:w="0" w:type="auto"/>
        <w:tblLook w:val="04A0" w:firstRow="1" w:lastRow="0" w:firstColumn="1" w:lastColumn="0" w:noHBand="0" w:noVBand="1"/>
      </w:tblPr>
      <w:tblGrid>
        <w:gridCol w:w="5098"/>
        <w:gridCol w:w="3969"/>
      </w:tblGrid>
      <w:tr w:rsidR="00147E10" w:rsidRPr="00FC195E" w14:paraId="2160630C" w14:textId="77777777" w:rsidTr="00147E10">
        <w:tc>
          <w:tcPr>
            <w:tcW w:w="5098" w:type="dxa"/>
          </w:tcPr>
          <w:p w14:paraId="6E0E84F0" w14:textId="77777777" w:rsidR="00147E10" w:rsidRPr="00FC195E" w:rsidRDefault="00147E10" w:rsidP="003F76C8">
            <w:pPr>
              <w:rPr>
                <w:rFonts w:ascii="Cambria" w:eastAsia="Calibri" w:hAnsi="Cambria" w:cs="Calibri"/>
                <w:color w:val="auto"/>
                <w:sz w:val="24"/>
              </w:rPr>
            </w:pPr>
            <w:r>
              <w:rPr>
                <w:rFonts w:ascii="Cambria" w:hAnsi="Cambria"/>
                <w:color w:val="auto"/>
                <w:sz w:val="24"/>
              </w:rPr>
              <w:t>Total number of full-time students at the HEI</w:t>
            </w:r>
          </w:p>
          <w:p w14:paraId="3E0EDE6D" w14:textId="77777777" w:rsidR="00147E10" w:rsidRPr="00FC195E" w:rsidRDefault="00147E10" w:rsidP="003F76C8">
            <w:pPr>
              <w:rPr>
                <w:rFonts w:ascii="Cambria" w:eastAsia="Calibri" w:hAnsi="Cambria" w:cs="Calibri"/>
                <w:b/>
                <w:color w:val="auto"/>
                <w:sz w:val="24"/>
              </w:rPr>
            </w:pPr>
            <w:r>
              <w:rPr>
                <w:rFonts w:ascii="Cambria" w:hAnsi="Cambria"/>
                <w:b/>
                <w:color w:val="auto"/>
                <w:sz w:val="24"/>
              </w:rPr>
              <w:t>Coefficient 1</w:t>
            </w:r>
          </w:p>
        </w:tc>
        <w:tc>
          <w:tcPr>
            <w:tcW w:w="3969" w:type="dxa"/>
          </w:tcPr>
          <w:p w14:paraId="5B77E386" w14:textId="77777777" w:rsidR="00147E10" w:rsidRPr="00FC195E" w:rsidRDefault="00147E10" w:rsidP="003F76C8">
            <w:pPr>
              <w:rPr>
                <w:rFonts w:ascii="Cambria" w:eastAsia="Calibri" w:hAnsi="Cambria" w:cs="Calibri"/>
                <w:color w:val="auto"/>
              </w:rPr>
            </w:pPr>
          </w:p>
        </w:tc>
      </w:tr>
      <w:tr w:rsidR="00147E10" w:rsidRPr="00FC195E" w14:paraId="3943F01B" w14:textId="77777777" w:rsidTr="00147E10">
        <w:tc>
          <w:tcPr>
            <w:tcW w:w="5098" w:type="dxa"/>
          </w:tcPr>
          <w:p w14:paraId="09C49542" w14:textId="77777777" w:rsidR="00147E10" w:rsidRPr="00FC195E" w:rsidRDefault="00147E10" w:rsidP="003F76C8">
            <w:pPr>
              <w:rPr>
                <w:rFonts w:ascii="Cambria" w:eastAsia="Calibri" w:hAnsi="Cambria" w:cs="Calibri"/>
                <w:color w:val="auto"/>
                <w:sz w:val="24"/>
              </w:rPr>
            </w:pPr>
            <w:r>
              <w:rPr>
                <w:rFonts w:ascii="Cambria" w:hAnsi="Cambria"/>
                <w:color w:val="auto"/>
                <w:sz w:val="24"/>
              </w:rPr>
              <w:t>Total number of part-time students at the HEI</w:t>
            </w:r>
          </w:p>
          <w:p w14:paraId="559ECCE8" w14:textId="77777777" w:rsidR="00147E10" w:rsidRPr="00FC195E" w:rsidRDefault="00147E10" w:rsidP="003F76C8">
            <w:pPr>
              <w:rPr>
                <w:rFonts w:ascii="Cambria" w:eastAsia="Calibri" w:hAnsi="Cambria" w:cs="Calibri"/>
                <w:b/>
                <w:color w:val="auto"/>
                <w:sz w:val="24"/>
              </w:rPr>
            </w:pPr>
            <w:r>
              <w:rPr>
                <w:rFonts w:ascii="Cambria" w:hAnsi="Cambria"/>
                <w:b/>
                <w:color w:val="auto"/>
                <w:sz w:val="24"/>
              </w:rPr>
              <w:t>Coefficient 0.5</w:t>
            </w:r>
          </w:p>
        </w:tc>
        <w:tc>
          <w:tcPr>
            <w:tcW w:w="3969" w:type="dxa"/>
          </w:tcPr>
          <w:p w14:paraId="4827C882" w14:textId="77777777" w:rsidR="00147E10" w:rsidRPr="00FC195E" w:rsidRDefault="00147E10" w:rsidP="003F76C8">
            <w:pPr>
              <w:rPr>
                <w:rFonts w:ascii="Cambria" w:eastAsia="Calibri" w:hAnsi="Cambria" w:cs="Calibri"/>
                <w:color w:val="auto"/>
              </w:rPr>
            </w:pPr>
          </w:p>
        </w:tc>
      </w:tr>
      <w:tr w:rsidR="00147E10" w:rsidRPr="00FC195E" w14:paraId="039635BF" w14:textId="77777777" w:rsidTr="00147E10">
        <w:tc>
          <w:tcPr>
            <w:tcW w:w="5098" w:type="dxa"/>
          </w:tcPr>
          <w:p w14:paraId="7E5EFD38" w14:textId="77777777" w:rsidR="00147E10" w:rsidRPr="00FC195E" w:rsidRDefault="00147E10" w:rsidP="003F76C8">
            <w:pPr>
              <w:rPr>
                <w:rFonts w:ascii="Cambria" w:eastAsia="Calibri" w:hAnsi="Cambria" w:cs="Calibri"/>
                <w:color w:val="auto"/>
                <w:sz w:val="24"/>
              </w:rPr>
            </w:pPr>
            <w:r>
              <w:rPr>
                <w:rFonts w:ascii="Cambria" w:hAnsi="Cambria"/>
                <w:color w:val="auto"/>
                <w:sz w:val="24"/>
              </w:rPr>
              <w:t>Anticipated number of full-time students in the first year of the new study programme</w:t>
            </w:r>
          </w:p>
          <w:p w14:paraId="1D253D24" w14:textId="77777777" w:rsidR="00147E10" w:rsidRPr="00FC195E" w:rsidRDefault="00147E10" w:rsidP="003F76C8">
            <w:pPr>
              <w:rPr>
                <w:rFonts w:ascii="Cambria" w:eastAsia="Calibri" w:hAnsi="Cambria" w:cs="Calibri"/>
                <w:b/>
                <w:color w:val="auto"/>
                <w:sz w:val="24"/>
              </w:rPr>
            </w:pPr>
            <w:r>
              <w:rPr>
                <w:rFonts w:ascii="Cambria" w:hAnsi="Cambria"/>
                <w:b/>
                <w:color w:val="auto"/>
                <w:sz w:val="24"/>
              </w:rPr>
              <w:t>Coefficient 1</w:t>
            </w:r>
          </w:p>
        </w:tc>
        <w:tc>
          <w:tcPr>
            <w:tcW w:w="3969" w:type="dxa"/>
          </w:tcPr>
          <w:p w14:paraId="38A741DB" w14:textId="77777777" w:rsidR="00147E10" w:rsidRPr="00FC195E" w:rsidRDefault="00147E10" w:rsidP="003F76C8">
            <w:pPr>
              <w:rPr>
                <w:rFonts w:ascii="Cambria" w:eastAsia="Calibri" w:hAnsi="Cambria" w:cs="Calibri"/>
                <w:color w:val="auto"/>
              </w:rPr>
            </w:pPr>
          </w:p>
        </w:tc>
      </w:tr>
      <w:tr w:rsidR="00147E10" w:rsidRPr="00FC195E" w14:paraId="6274F917" w14:textId="77777777" w:rsidTr="00147E10">
        <w:tc>
          <w:tcPr>
            <w:tcW w:w="5098" w:type="dxa"/>
          </w:tcPr>
          <w:p w14:paraId="349882EE" w14:textId="77777777" w:rsidR="00147E10" w:rsidRPr="00FC195E" w:rsidRDefault="00147E10" w:rsidP="003F76C8">
            <w:pPr>
              <w:rPr>
                <w:rFonts w:ascii="Cambria" w:eastAsia="Calibri" w:hAnsi="Cambria" w:cs="Calibri"/>
                <w:color w:val="auto"/>
                <w:sz w:val="24"/>
              </w:rPr>
            </w:pPr>
            <w:r>
              <w:rPr>
                <w:rFonts w:ascii="Cambria" w:hAnsi="Cambria"/>
                <w:color w:val="auto"/>
                <w:sz w:val="24"/>
              </w:rPr>
              <w:t>Anticipated number of part-time students in the first year of the new study programme</w:t>
            </w:r>
          </w:p>
          <w:p w14:paraId="59E3B42F" w14:textId="4B74D37D" w:rsidR="00147E10" w:rsidRPr="00FC195E" w:rsidRDefault="00147E10" w:rsidP="003F76C8">
            <w:pPr>
              <w:rPr>
                <w:rFonts w:ascii="Cambria" w:eastAsia="Calibri" w:hAnsi="Cambria" w:cs="Calibri"/>
                <w:color w:val="auto"/>
                <w:sz w:val="24"/>
              </w:rPr>
            </w:pPr>
            <w:r>
              <w:rPr>
                <w:rFonts w:ascii="Cambria" w:hAnsi="Cambria"/>
                <w:b/>
                <w:color w:val="auto"/>
                <w:sz w:val="24"/>
              </w:rPr>
              <w:t xml:space="preserve">Coefficient </w:t>
            </w:r>
            <w:r w:rsidR="00021B02">
              <w:rPr>
                <w:rFonts w:ascii="Cambria" w:hAnsi="Cambria"/>
                <w:b/>
                <w:color w:val="auto"/>
                <w:sz w:val="24"/>
              </w:rPr>
              <w:t>0.5</w:t>
            </w:r>
          </w:p>
        </w:tc>
        <w:tc>
          <w:tcPr>
            <w:tcW w:w="3969" w:type="dxa"/>
          </w:tcPr>
          <w:p w14:paraId="0F84531B" w14:textId="77777777" w:rsidR="00147E10" w:rsidRPr="00FC195E" w:rsidRDefault="00147E10" w:rsidP="003F76C8">
            <w:pPr>
              <w:rPr>
                <w:rFonts w:ascii="Cambria" w:eastAsia="Calibri" w:hAnsi="Cambria" w:cs="Calibri"/>
                <w:color w:val="auto"/>
              </w:rPr>
            </w:pPr>
          </w:p>
        </w:tc>
      </w:tr>
      <w:tr w:rsidR="00147E10" w:rsidRPr="00FC195E" w14:paraId="0C5C65EC" w14:textId="77777777" w:rsidTr="00147E10">
        <w:tc>
          <w:tcPr>
            <w:tcW w:w="5098" w:type="dxa"/>
          </w:tcPr>
          <w:p w14:paraId="3C84CFBB" w14:textId="77777777" w:rsidR="00147E10" w:rsidRPr="00FC195E" w:rsidRDefault="00147E10" w:rsidP="003F76C8">
            <w:pPr>
              <w:rPr>
                <w:rFonts w:ascii="Cambria" w:eastAsia="Calibri" w:hAnsi="Cambria" w:cs="Calibri"/>
                <w:color w:val="auto"/>
                <w:sz w:val="24"/>
              </w:rPr>
            </w:pPr>
            <w:r>
              <w:rPr>
                <w:rFonts w:ascii="Cambria" w:hAnsi="Cambria"/>
                <w:b/>
                <w:color w:val="FF0000"/>
                <w:sz w:val="24"/>
              </w:rPr>
              <w:t>TOTAL NUMBER OF STUDENTS AT THE HEI:</w:t>
            </w:r>
          </w:p>
        </w:tc>
        <w:tc>
          <w:tcPr>
            <w:tcW w:w="3969" w:type="dxa"/>
          </w:tcPr>
          <w:p w14:paraId="4E2213BF" w14:textId="77777777" w:rsidR="00147E10" w:rsidRPr="00FC195E" w:rsidRDefault="00147E10" w:rsidP="003F76C8">
            <w:pPr>
              <w:rPr>
                <w:rFonts w:ascii="Cambria" w:eastAsia="Calibri" w:hAnsi="Cambria" w:cs="Calibri"/>
                <w:color w:val="auto"/>
              </w:rPr>
            </w:pPr>
          </w:p>
        </w:tc>
      </w:tr>
      <w:tr w:rsidR="00147E10" w:rsidRPr="00FC195E" w14:paraId="6E762417" w14:textId="77777777" w:rsidTr="00147E10">
        <w:tc>
          <w:tcPr>
            <w:tcW w:w="5098" w:type="dxa"/>
          </w:tcPr>
          <w:p w14:paraId="4FBED8EA" w14:textId="77777777" w:rsidR="00147E10" w:rsidRPr="00FC195E" w:rsidRDefault="00147E10" w:rsidP="003F76C8">
            <w:pPr>
              <w:rPr>
                <w:rFonts w:ascii="Cambria" w:eastAsia="Calibri" w:hAnsi="Cambria" w:cs="Calibri"/>
                <w:color w:val="auto"/>
                <w:sz w:val="24"/>
              </w:rPr>
            </w:pPr>
            <w:r>
              <w:rPr>
                <w:rFonts w:ascii="Cambria" w:hAnsi="Cambria"/>
                <w:color w:val="auto"/>
                <w:sz w:val="24"/>
              </w:rPr>
              <w:t>Total number of teachers at the HEI</w:t>
            </w:r>
          </w:p>
          <w:p w14:paraId="67945C1A" w14:textId="77777777" w:rsidR="00147E10" w:rsidRPr="00FC195E" w:rsidRDefault="00147E10" w:rsidP="003F76C8">
            <w:pPr>
              <w:rPr>
                <w:rFonts w:ascii="Cambria" w:eastAsia="Calibri" w:hAnsi="Cambria" w:cs="Calibri"/>
                <w:b/>
                <w:color w:val="auto"/>
                <w:sz w:val="24"/>
              </w:rPr>
            </w:pPr>
            <w:r>
              <w:rPr>
                <w:rFonts w:ascii="Cambria" w:hAnsi="Cambria"/>
                <w:b/>
                <w:color w:val="auto"/>
                <w:sz w:val="24"/>
              </w:rPr>
              <w:t>Coefficient 1</w:t>
            </w:r>
          </w:p>
        </w:tc>
        <w:tc>
          <w:tcPr>
            <w:tcW w:w="3969" w:type="dxa"/>
          </w:tcPr>
          <w:p w14:paraId="419E3C25" w14:textId="77777777" w:rsidR="00147E10" w:rsidRPr="00FC195E" w:rsidRDefault="00147E10" w:rsidP="003F76C8">
            <w:pPr>
              <w:rPr>
                <w:rFonts w:ascii="Cambria" w:eastAsia="Calibri" w:hAnsi="Cambria" w:cs="Calibri"/>
                <w:color w:val="auto"/>
              </w:rPr>
            </w:pPr>
          </w:p>
        </w:tc>
      </w:tr>
      <w:tr w:rsidR="00147E10" w:rsidRPr="00FC195E" w14:paraId="379F4551" w14:textId="77777777" w:rsidTr="00147E10">
        <w:tc>
          <w:tcPr>
            <w:tcW w:w="5098" w:type="dxa"/>
          </w:tcPr>
          <w:p w14:paraId="45537F97" w14:textId="77777777" w:rsidR="00147E10" w:rsidRPr="00FC195E" w:rsidRDefault="00147E10" w:rsidP="003F76C8">
            <w:pPr>
              <w:rPr>
                <w:rFonts w:ascii="Cambria" w:eastAsia="Calibri" w:hAnsi="Cambria" w:cs="Calibri"/>
                <w:color w:val="auto"/>
                <w:sz w:val="24"/>
              </w:rPr>
            </w:pPr>
            <w:r>
              <w:rPr>
                <w:rFonts w:ascii="Cambria" w:hAnsi="Cambria"/>
                <w:color w:val="auto"/>
                <w:sz w:val="24"/>
              </w:rPr>
              <w:t>Total number of senior teaching assistants at the HEI</w:t>
            </w:r>
          </w:p>
          <w:p w14:paraId="2F5299CD" w14:textId="77777777" w:rsidR="00147E10" w:rsidRPr="00FC195E" w:rsidRDefault="00147E10" w:rsidP="003F76C8">
            <w:pPr>
              <w:rPr>
                <w:rFonts w:ascii="Cambria" w:eastAsia="Calibri" w:hAnsi="Cambria" w:cs="Calibri"/>
                <w:b/>
                <w:color w:val="auto"/>
                <w:sz w:val="24"/>
              </w:rPr>
            </w:pPr>
            <w:r>
              <w:rPr>
                <w:rFonts w:ascii="Cambria" w:hAnsi="Cambria"/>
                <w:b/>
                <w:color w:val="auto"/>
                <w:sz w:val="24"/>
              </w:rPr>
              <w:t>Coefficient 0.75</w:t>
            </w:r>
          </w:p>
        </w:tc>
        <w:tc>
          <w:tcPr>
            <w:tcW w:w="3969" w:type="dxa"/>
          </w:tcPr>
          <w:p w14:paraId="0EE30E10" w14:textId="77777777" w:rsidR="00147E10" w:rsidRPr="00FC195E" w:rsidRDefault="00147E10" w:rsidP="003F76C8">
            <w:pPr>
              <w:rPr>
                <w:rFonts w:ascii="Cambria" w:eastAsia="Calibri" w:hAnsi="Cambria" w:cs="Calibri"/>
                <w:color w:val="auto"/>
              </w:rPr>
            </w:pPr>
          </w:p>
        </w:tc>
      </w:tr>
      <w:tr w:rsidR="00147E10" w:rsidRPr="00FC195E" w14:paraId="304AE678" w14:textId="77777777" w:rsidTr="00147E10">
        <w:tc>
          <w:tcPr>
            <w:tcW w:w="5098" w:type="dxa"/>
          </w:tcPr>
          <w:p w14:paraId="74331588" w14:textId="77777777" w:rsidR="00147E10" w:rsidRPr="00FC195E" w:rsidRDefault="00147E10" w:rsidP="003F76C8">
            <w:pPr>
              <w:rPr>
                <w:rFonts w:ascii="Cambria" w:eastAsia="Calibri" w:hAnsi="Cambria" w:cs="Calibri"/>
                <w:color w:val="auto"/>
                <w:sz w:val="24"/>
              </w:rPr>
            </w:pPr>
            <w:r>
              <w:rPr>
                <w:rFonts w:ascii="Cambria" w:hAnsi="Cambria"/>
                <w:color w:val="auto"/>
                <w:sz w:val="24"/>
              </w:rPr>
              <w:t>Total number of assistants at the HEI</w:t>
            </w:r>
          </w:p>
          <w:p w14:paraId="66CDEBD4" w14:textId="77777777" w:rsidR="00147E10" w:rsidRPr="00FC195E" w:rsidRDefault="00147E10" w:rsidP="003F76C8">
            <w:pPr>
              <w:rPr>
                <w:rFonts w:ascii="Cambria" w:eastAsia="Calibri" w:hAnsi="Cambria" w:cs="Calibri"/>
                <w:b/>
                <w:color w:val="auto"/>
                <w:sz w:val="24"/>
              </w:rPr>
            </w:pPr>
            <w:r>
              <w:rPr>
                <w:rFonts w:ascii="Cambria" w:hAnsi="Cambria"/>
                <w:b/>
                <w:color w:val="auto"/>
                <w:sz w:val="24"/>
              </w:rPr>
              <w:t>Coefficient 0.5</w:t>
            </w:r>
          </w:p>
        </w:tc>
        <w:tc>
          <w:tcPr>
            <w:tcW w:w="3969" w:type="dxa"/>
          </w:tcPr>
          <w:p w14:paraId="04DD13BD" w14:textId="77777777" w:rsidR="00147E10" w:rsidRPr="00FC195E" w:rsidRDefault="00147E10" w:rsidP="003F76C8">
            <w:pPr>
              <w:rPr>
                <w:rFonts w:ascii="Cambria" w:eastAsia="Calibri" w:hAnsi="Cambria" w:cs="Calibri"/>
                <w:color w:val="auto"/>
              </w:rPr>
            </w:pPr>
          </w:p>
        </w:tc>
      </w:tr>
      <w:tr w:rsidR="00147E10" w:rsidRPr="00FC195E" w14:paraId="62DE1D6E" w14:textId="77777777" w:rsidTr="00147E10">
        <w:tc>
          <w:tcPr>
            <w:tcW w:w="5098" w:type="dxa"/>
          </w:tcPr>
          <w:p w14:paraId="447854E6" w14:textId="5FA2D6CD" w:rsidR="00147E10" w:rsidRPr="00FC195E" w:rsidRDefault="00147E10" w:rsidP="003F76C8">
            <w:pPr>
              <w:rPr>
                <w:rFonts w:ascii="Cambria" w:eastAsia="Calibri" w:hAnsi="Cambria" w:cs="Calibri"/>
                <w:color w:val="auto"/>
                <w:sz w:val="24"/>
              </w:rPr>
            </w:pPr>
            <w:r>
              <w:rPr>
                <w:rFonts w:ascii="Cambria" w:hAnsi="Cambria"/>
                <w:color w:val="auto"/>
                <w:sz w:val="24"/>
              </w:rPr>
              <w:t>Total number of nominal teachers at the HEI</w:t>
            </w:r>
            <w:r w:rsidR="006231E6">
              <w:rPr>
                <w:rStyle w:val="FootnoteReference"/>
                <w:rFonts w:ascii="Cambria" w:eastAsia="Calibri" w:hAnsi="Cambria" w:cs="Calibri"/>
                <w:color w:val="auto"/>
                <w:sz w:val="24"/>
              </w:rPr>
              <w:footnoteReference w:id="2"/>
            </w:r>
          </w:p>
          <w:p w14:paraId="575DC416" w14:textId="77777777" w:rsidR="00147E10" w:rsidRPr="00FC195E" w:rsidRDefault="00147E10" w:rsidP="003F76C8">
            <w:pPr>
              <w:rPr>
                <w:rFonts w:ascii="Cambria" w:eastAsia="Calibri" w:hAnsi="Cambria" w:cs="Calibri"/>
                <w:b/>
                <w:color w:val="auto"/>
                <w:sz w:val="24"/>
              </w:rPr>
            </w:pPr>
            <w:r>
              <w:rPr>
                <w:rFonts w:ascii="Cambria" w:hAnsi="Cambria"/>
                <w:b/>
                <w:color w:val="auto"/>
                <w:sz w:val="24"/>
              </w:rPr>
              <w:t>Coefficient 0.5</w:t>
            </w:r>
          </w:p>
        </w:tc>
        <w:tc>
          <w:tcPr>
            <w:tcW w:w="3969" w:type="dxa"/>
          </w:tcPr>
          <w:p w14:paraId="4338533D" w14:textId="77777777" w:rsidR="00147E10" w:rsidRPr="00FC195E" w:rsidRDefault="00147E10" w:rsidP="003F76C8">
            <w:pPr>
              <w:rPr>
                <w:rFonts w:ascii="Cambria" w:eastAsia="Calibri" w:hAnsi="Cambria" w:cs="Calibri"/>
                <w:color w:val="auto"/>
              </w:rPr>
            </w:pPr>
          </w:p>
        </w:tc>
      </w:tr>
      <w:tr w:rsidR="00147E10" w:rsidRPr="00FC195E" w14:paraId="03505020" w14:textId="77777777" w:rsidTr="00147E10">
        <w:tc>
          <w:tcPr>
            <w:tcW w:w="5098" w:type="dxa"/>
          </w:tcPr>
          <w:p w14:paraId="7E1BEFBB" w14:textId="77777777" w:rsidR="00147E10" w:rsidRPr="00FC195E" w:rsidRDefault="00147E10" w:rsidP="003F76C8">
            <w:pPr>
              <w:rPr>
                <w:rFonts w:ascii="Cambria" w:eastAsia="Calibri" w:hAnsi="Cambria" w:cs="Calibri"/>
                <w:color w:val="auto"/>
                <w:sz w:val="24"/>
              </w:rPr>
            </w:pPr>
            <w:r>
              <w:rPr>
                <w:rFonts w:ascii="Cambria" w:hAnsi="Cambria"/>
                <w:b/>
                <w:color w:val="FF0000"/>
                <w:sz w:val="24"/>
              </w:rPr>
              <w:t>TOTAL NUMBER OF TEACHERS AT THE HEI:</w:t>
            </w:r>
          </w:p>
        </w:tc>
        <w:tc>
          <w:tcPr>
            <w:tcW w:w="3969" w:type="dxa"/>
          </w:tcPr>
          <w:p w14:paraId="10C8D2EC" w14:textId="77777777" w:rsidR="00147E10" w:rsidRPr="00FC195E" w:rsidRDefault="00147E10" w:rsidP="003F76C8">
            <w:pPr>
              <w:rPr>
                <w:rFonts w:ascii="Cambria" w:eastAsia="Calibri" w:hAnsi="Cambria" w:cs="Calibri"/>
                <w:color w:val="auto"/>
              </w:rPr>
            </w:pPr>
          </w:p>
        </w:tc>
      </w:tr>
      <w:tr w:rsidR="00147E10" w:rsidRPr="00FC195E" w14:paraId="7B64ECA5" w14:textId="77777777" w:rsidTr="00147E10">
        <w:tc>
          <w:tcPr>
            <w:tcW w:w="5098" w:type="dxa"/>
          </w:tcPr>
          <w:p w14:paraId="3B1E8B6E" w14:textId="77777777" w:rsidR="00147E10" w:rsidRPr="00FC195E" w:rsidRDefault="00147E10" w:rsidP="003F76C8">
            <w:pPr>
              <w:rPr>
                <w:rFonts w:ascii="Cambria" w:eastAsia="Calibri" w:hAnsi="Cambria" w:cs="Calibri"/>
                <w:b/>
                <w:color w:val="auto"/>
                <w:sz w:val="24"/>
              </w:rPr>
            </w:pPr>
            <w:r>
              <w:rPr>
                <w:rFonts w:ascii="Cambria" w:hAnsi="Cambria"/>
                <w:b/>
                <w:color w:val="FF0000"/>
                <w:sz w:val="24"/>
              </w:rPr>
              <w:t xml:space="preserve">STUDENT/TEACHER RATIO </w:t>
            </w:r>
          </w:p>
        </w:tc>
        <w:tc>
          <w:tcPr>
            <w:tcW w:w="3969" w:type="dxa"/>
          </w:tcPr>
          <w:p w14:paraId="1DD7D075" w14:textId="77777777" w:rsidR="00147E10" w:rsidRPr="00FC195E" w:rsidRDefault="00147E10" w:rsidP="003F76C8">
            <w:pPr>
              <w:rPr>
                <w:rFonts w:ascii="Cambria" w:eastAsia="Calibri" w:hAnsi="Cambria" w:cs="Calibri"/>
                <w:color w:val="auto"/>
              </w:rPr>
            </w:pPr>
          </w:p>
        </w:tc>
      </w:tr>
    </w:tbl>
    <w:p w14:paraId="69D77578" w14:textId="77777777" w:rsidR="00147E10" w:rsidRPr="00601BAC" w:rsidRDefault="00147E10" w:rsidP="00147E10">
      <w:pPr>
        <w:keepNext/>
        <w:keepLines/>
        <w:suppressAutoHyphens/>
        <w:spacing w:before="40" w:after="0" w:line="240" w:lineRule="auto"/>
        <w:outlineLvl w:val="1"/>
        <w:rPr>
          <w:rFonts w:ascii="Cambria" w:eastAsia="Calibri" w:hAnsi="Cambria" w:cs="Calibri"/>
          <w:color w:val="auto"/>
          <w:sz w:val="18"/>
          <w:szCs w:val="18"/>
          <w:lang w:val="hr-HR" w:eastAsia="en-US"/>
        </w:rPr>
      </w:pPr>
    </w:p>
    <w:p w14:paraId="09C25C6E" w14:textId="77777777" w:rsidR="00147E10" w:rsidRPr="00FC195E" w:rsidRDefault="00147E10" w:rsidP="00147E10">
      <w:pPr>
        <w:keepNext/>
        <w:keepLines/>
        <w:suppressAutoHyphens/>
        <w:spacing w:before="40" w:after="0" w:line="240" w:lineRule="auto"/>
        <w:outlineLvl w:val="1"/>
        <w:rPr>
          <w:rFonts w:ascii="Cambria" w:eastAsia="Calibri" w:hAnsi="Cambria" w:cs="Calibri"/>
          <w:color w:val="auto"/>
          <w:szCs w:val="22"/>
          <w:lang w:val="hr-HR" w:eastAsia="en-US"/>
        </w:rPr>
      </w:pPr>
    </w:p>
    <w:p w14:paraId="0060A7A7" w14:textId="77777777" w:rsidR="003F76C8" w:rsidRPr="00FC195E" w:rsidRDefault="003F76C8" w:rsidP="00147E10">
      <w:pPr>
        <w:suppressAutoHyphens/>
        <w:spacing w:after="0" w:line="240" w:lineRule="auto"/>
        <w:jc w:val="both"/>
        <w:rPr>
          <w:rFonts w:ascii="Cambria" w:eastAsia="Calibri" w:hAnsi="Cambria" w:cs="Times New Roman"/>
          <w:b/>
          <w:color w:val="auto"/>
          <w:szCs w:val="20"/>
          <w:lang w:val="hr-HR" w:eastAsia="en-US"/>
        </w:rPr>
      </w:pPr>
    </w:p>
    <w:p w14:paraId="170C7448" w14:textId="77777777" w:rsidR="00695713" w:rsidRPr="00FC195E" w:rsidRDefault="00695713" w:rsidP="00147E10">
      <w:pPr>
        <w:suppressAutoHyphens/>
        <w:spacing w:after="0" w:line="240" w:lineRule="auto"/>
        <w:jc w:val="both"/>
        <w:rPr>
          <w:rFonts w:ascii="Cambria" w:eastAsia="Calibri" w:hAnsi="Cambria" w:cs="Times New Roman"/>
          <w:b/>
          <w:color w:val="auto"/>
          <w:szCs w:val="20"/>
          <w:lang w:val="hr-HR" w:eastAsia="en-US"/>
        </w:rPr>
      </w:pPr>
    </w:p>
    <w:p w14:paraId="53D5B3FD" w14:textId="4F88EAC5" w:rsidR="00147E10" w:rsidRPr="00FC195E" w:rsidRDefault="00147E10" w:rsidP="003F76C8">
      <w:pPr>
        <w:rPr>
          <w:rFonts w:ascii="Cambria" w:eastAsia="Calibri" w:hAnsi="Cambria" w:cs="Calibri"/>
          <w:b/>
          <w:color w:val="2E74B5"/>
          <w:szCs w:val="22"/>
        </w:rPr>
      </w:pPr>
      <w:r>
        <w:rPr>
          <w:rFonts w:ascii="Cambria" w:hAnsi="Cambria"/>
          <w:b/>
          <w:color w:val="2E74B5"/>
        </w:rPr>
        <w:lastRenderedPageBreak/>
        <w:t>Table 4</w:t>
      </w:r>
      <w:r w:rsidR="00C44A8C">
        <w:rPr>
          <w:rFonts w:ascii="Cambria" w:hAnsi="Cambria"/>
          <w:b/>
          <w:color w:val="2E74B5"/>
        </w:rPr>
        <w:t>.</w:t>
      </w:r>
      <w:r>
        <w:rPr>
          <w:rFonts w:ascii="Cambria" w:hAnsi="Cambria"/>
          <w:b/>
          <w:color w:val="2E74B5"/>
        </w:rPr>
        <w:t xml:space="preserve"> Value of all types of direct instruction included in the study programme</w:t>
      </w:r>
      <w:bookmarkEnd w:id="45"/>
    </w:p>
    <w:p w14:paraId="4866E435" w14:textId="77777777" w:rsidR="00147E10" w:rsidRPr="00FC195E" w:rsidRDefault="00147E10" w:rsidP="00147E10">
      <w:pPr>
        <w:keepNext/>
        <w:keepLines/>
        <w:suppressAutoHyphens/>
        <w:spacing w:before="40" w:after="0" w:line="240" w:lineRule="auto"/>
        <w:outlineLvl w:val="1"/>
        <w:rPr>
          <w:rFonts w:ascii="Cambria" w:eastAsia="Calibri" w:hAnsi="Cambria" w:cs="Calibri"/>
          <w:b/>
          <w:color w:val="2E74B5"/>
          <w:szCs w:val="22"/>
          <w:lang w:val="hr-HR" w:eastAsia="en-US" w:bidi="en-US"/>
        </w:rPr>
      </w:pPr>
    </w:p>
    <w:tbl>
      <w:tblPr>
        <w:tblStyle w:val="TableGrid1"/>
        <w:tblW w:w="0" w:type="auto"/>
        <w:tblLook w:val="04A0" w:firstRow="1" w:lastRow="0" w:firstColumn="1" w:lastColumn="0" w:noHBand="0" w:noVBand="1"/>
      </w:tblPr>
      <w:tblGrid>
        <w:gridCol w:w="4390"/>
        <w:gridCol w:w="2409"/>
      </w:tblGrid>
      <w:tr w:rsidR="00147E10" w:rsidRPr="00FC195E" w14:paraId="06EE3CB7" w14:textId="77777777" w:rsidTr="003F76C8">
        <w:tc>
          <w:tcPr>
            <w:tcW w:w="4390" w:type="dxa"/>
          </w:tcPr>
          <w:p w14:paraId="2E4D9581" w14:textId="77777777" w:rsidR="00147E10" w:rsidRPr="00FC195E" w:rsidRDefault="00147E10" w:rsidP="00147E10">
            <w:pPr>
              <w:jc w:val="both"/>
              <w:rPr>
                <w:rFonts w:ascii="Cambria" w:eastAsia="Calibri" w:hAnsi="Cambria" w:cs="Calibri"/>
                <w:b/>
                <w:color w:val="auto"/>
                <w:sz w:val="24"/>
                <w:szCs w:val="24"/>
              </w:rPr>
            </w:pPr>
            <w:r>
              <w:rPr>
                <w:rFonts w:ascii="Cambria" w:hAnsi="Cambria"/>
                <w:b/>
                <w:color w:val="auto"/>
                <w:sz w:val="24"/>
              </w:rPr>
              <w:t>Total contact hours of direct instruction included in the study programme</w:t>
            </w:r>
          </w:p>
        </w:tc>
        <w:tc>
          <w:tcPr>
            <w:tcW w:w="2409" w:type="dxa"/>
            <w:vAlign w:val="center"/>
          </w:tcPr>
          <w:p w14:paraId="716D3DF1" w14:textId="77777777" w:rsidR="00147E10" w:rsidRPr="00FC195E" w:rsidRDefault="00147E10" w:rsidP="003F76C8">
            <w:pPr>
              <w:jc w:val="center"/>
              <w:rPr>
                <w:rFonts w:ascii="Cambria" w:eastAsia="Calibri" w:hAnsi="Cambria" w:cs="Calibri"/>
                <w:b/>
                <w:color w:val="auto"/>
                <w:sz w:val="24"/>
                <w:szCs w:val="24"/>
              </w:rPr>
            </w:pPr>
          </w:p>
        </w:tc>
      </w:tr>
    </w:tbl>
    <w:p w14:paraId="7C9BFD30" w14:textId="77777777" w:rsidR="00147E10" w:rsidRPr="00FC195E" w:rsidRDefault="00147E10" w:rsidP="00147E10">
      <w:pPr>
        <w:suppressAutoHyphens/>
        <w:spacing w:after="0" w:line="240" w:lineRule="auto"/>
        <w:jc w:val="both"/>
        <w:rPr>
          <w:rFonts w:ascii="Cambria" w:eastAsia="Calibri" w:hAnsi="Cambria" w:cs="Times New Roman"/>
          <w:b/>
          <w:color w:val="auto"/>
          <w:lang w:val="hr-HR" w:eastAsia="en-US"/>
        </w:rPr>
      </w:pPr>
    </w:p>
    <w:p w14:paraId="074D09EF" w14:textId="77777777" w:rsidR="00147E10" w:rsidRPr="00FC195E" w:rsidRDefault="00147E10" w:rsidP="00147E10">
      <w:pPr>
        <w:suppressAutoHyphens/>
        <w:spacing w:after="0" w:line="240" w:lineRule="auto"/>
        <w:jc w:val="both"/>
        <w:rPr>
          <w:rFonts w:ascii="Cambria" w:eastAsia="Calibri" w:hAnsi="Cambria" w:cs="Times New Roman"/>
          <w:b/>
          <w:color w:val="auto"/>
          <w:lang w:val="hr-HR" w:eastAsia="en-US"/>
        </w:rPr>
      </w:pPr>
    </w:p>
    <w:tbl>
      <w:tblPr>
        <w:tblStyle w:val="TableGrid1"/>
        <w:tblW w:w="0" w:type="auto"/>
        <w:tblLook w:val="04A0" w:firstRow="1" w:lastRow="0" w:firstColumn="1" w:lastColumn="0" w:noHBand="0" w:noVBand="1"/>
      </w:tblPr>
      <w:tblGrid>
        <w:gridCol w:w="2672"/>
        <w:gridCol w:w="1501"/>
        <w:gridCol w:w="1881"/>
        <w:gridCol w:w="1913"/>
        <w:gridCol w:w="1901"/>
        <w:gridCol w:w="1835"/>
        <w:gridCol w:w="2291"/>
      </w:tblGrid>
      <w:tr w:rsidR="00147E10" w:rsidRPr="00FC195E" w14:paraId="443A8A2B" w14:textId="77777777" w:rsidTr="00147E10">
        <w:tc>
          <w:tcPr>
            <w:tcW w:w="2830" w:type="dxa"/>
            <w:vAlign w:val="center"/>
          </w:tcPr>
          <w:p w14:paraId="3182D417" w14:textId="77777777" w:rsidR="00147E10" w:rsidRPr="00FC195E" w:rsidRDefault="00147E10" w:rsidP="00147E10">
            <w:pPr>
              <w:jc w:val="center"/>
              <w:rPr>
                <w:rFonts w:ascii="Cambria" w:eastAsia="Calibri" w:hAnsi="Cambria" w:cs="Calibri"/>
                <w:b/>
                <w:color w:val="auto"/>
                <w:sz w:val="24"/>
                <w:szCs w:val="24"/>
              </w:rPr>
            </w:pPr>
            <w:r>
              <w:rPr>
                <w:rFonts w:ascii="Cambria" w:hAnsi="Cambria"/>
                <w:b/>
                <w:color w:val="auto"/>
                <w:sz w:val="24"/>
              </w:rPr>
              <w:t>Teacher/Associate name and surname</w:t>
            </w:r>
          </w:p>
        </w:tc>
        <w:tc>
          <w:tcPr>
            <w:tcW w:w="1714" w:type="dxa"/>
            <w:vAlign w:val="center"/>
          </w:tcPr>
          <w:p w14:paraId="030F4E07" w14:textId="77777777" w:rsidR="00147E10" w:rsidRPr="00FC195E" w:rsidRDefault="00147E10" w:rsidP="00147E10">
            <w:pPr>
              <w:jc w:val="center"/>
              <w:rPr>
                <w:rFonts w:ascii="Cambria" w:eastAsia="Calibri" w:hAnsi="Cambria" w:cs="Calibri"/>
                <w:b/>
                <w:color w:val="auto"/>
                <w:sz w:val="24"/>
                <w:szCs w:val="24"/>
              </w:rPr>
            </w:pPr>
            <w:r>
              <w:rPr>
                <w:rFonts w:ascii="Cambria" w:hAnsi="Cambria"/>
                <w:b/>
                <w:color w:val="auto"/>
                <w:sz w:val="24"/>
              </w:rPr>
              <w:t>Course name</w:t>
            </w:r>
          </w:p>
        </w:tc>
        <w:tc>
          <w:tcPr>
            <w:tcW w:w="2175" w:type="dxa"/>
            <w:vAlign w:val="center"/>
          </w:tcPr>
          <w:p w14:paraId="7D310395" w14:textId="77777777" w:rsidR="00147E10" w:rsidRPr="00FC195E" w:rsidRDefault="00147E10" w:rsidP="00147E10">
            <w:pPr>
              <w:jc w:val="center"/>
              <w:rPr>
                <w:rFonts w:ascii="Cambria" w:eastAsia="Calibri" w:hAnsi="Cambria" w:cs="Calibri"/>
                <w:b/>
                <w:color w:val="auto"/>
                <w:sz w:val="24"/>
                <w:szCs w:val="24"/>
              </w:rPr>
            </w:pPr>
            <w:r>
              <w:rPr>
                <w:rFonts w:ascii="Cambria" w:hAnsi="Cambria"/>
                <w:b/>
                <w:color w:val="auto"/>
                <w:sz w:val="24"/>
              </w:rPr>
              <w:t>Lectures</w:t>
            </w:r>
          </w:p>
        </w:tc>
        <w:tc>
          <w:tcPr>
            <w:tcW w:w="2164" w:type="dxa"/>
            <w:vAlign w:val="center"/>
          </w:tcPr>
          <w:p w14:paraId="5C636F4E" w14:textId="09AFDE94" w:rsidR="00147E10" w:rsidRPr="00FC195E" w:rsidRDefault="00C44A8C" w:rsidP="00147E10">
            <w:pPr>
              <w:jc w:val="center"/>
              <w:rPr>
                <w:rFonts w:ascii="Cambria" w:eastAsia="Calibri" w:hAnsi="Cambria" w:cs="Calibri"/>
                <w:b/>
                <w:color w:val="auto"/>
                <w:sz w:val="24"/>
                <w:szCs w:val="24"/>
              </w:rPr>
            </w:pPr>
            <w:r>
              <w:rPr>
                <w:rFonts w:ascii="Cambria" w:hAnsi="Cambria"/>
                <w:b/>
                <w:color w:val="auto"/>
                <w:sz w:val="24"/>
              </w:rPr>
              <w:t>Practicals</w:t>
            </w:r>
          </w:p>
        </w:tc>
        <w:tc>
          <w:tcPr>
            <w:tcW w:w="2169" w:type="dxa"/>
            <w:vAlign w:val="center"/>
          </w:tcPr>
          <w:p w14:paraId="6DB1DDC6" w14:textId="77777777" w:rsidR="00147E10" w:rsidRPr="00FC195E" w:rsidRDefault="00147E10" w:rsidP="00147E10">
            <w:pPr>
              <w:jc w:val="center"/>
              <w:rPr>
                <w:rFonts w:ascii="Cambria" w:eastAsia="Calibri" w:hAnsi="Cambria" w:cs="Calibri"/>
                <w:b/>
                <w:color w:val="auto"/>
                <w:sz w:val="24"/>
                <w:szCs w:val="24"/>
              </w:rPr>
            </w:pPr>
            <w:r>
              <w:rPr>
                <w:rFonts w:ascii="Cambria" w:hAnsi="Cambria"/>
                <w:b/>
                <w:color w:val="auto"/>
                <w:sz w:val="24"/>
              </w:rPr>
              <w:t>Seminars</w:t>
            </w:r>
          </w:p>
        </w:tc>
        <w:tc>
          <w:tcPr>
            <w:tcW w:w="2168" w:type="dxa"/>
            <w:vAlign w:val="center"/>
          </w:tcPr>
          <w:p w14:paraId="5B95D7FC" w14:textId="77777777" w:rsidR="00147E10" w:rsidRPr="007F375F" w:rsidRDefault="00147E10" w:rsidP="00147E10">
            <w:pPr>
              <w:jc w:val="center"/>
              <w:rPr>
                <w:rFonts w:ascii="Cambria" w:eastAsia="Calibri" w:hAnsi="Cambria" w:cs="Calibri"/>
                <w:b/>
                <w:color w:val="auto"/>
                <w:sz w:val="24"/>
                <w:szCs w:val="24"/>
                <w:highlight w:val="yellow"/>
              </w:rPr>
            </w:pPr>
            <w:r w:rsidRPr="007F375F">
              <w:rPr>
                <w:rFonts w:ascii="Cambria" w:hAnsi="Cambria"/>
                <w:b/>
                <w:color w:val="auto"/>
                <w:sz w:val="24"/>
              </w:rPr>
              <w:t>Total contact hours</w:t>
            </w:r>
          </w:p>
        </w:tc>
        <w:tc>
          <w:tcPr>
            <w:tcW w:w="2168" w:type="dxa"/>
            <w:vAlign w:val="center"/>
          </w:tcPr>
          <w:p w14:paraId="1E8BBD7C" w14:textId="77777777" w:rsidR="00147E10" w:rsidRPr="007F375F" w:rsidRDefault="00147E10" w:rsidP="00147E10">
            <w:pPr>
              <w:jc w:val="center"/>
              <w:rPr>
                <w:rFonts w:ascii="Cambria" w:eastAsia="Calibri" w:hAnsi="Cambria" w:cs="Calibri"/>
                <w:b/>
                <w:color w:val="auto"/>
                <w:sz w:val="24"/>
                <w:szCs w:val="24"/>
              </w:rPr>
            </w:pPr>
            <w:r w:rsidRPr="007F375F">
              <w:rPr>
                <w:rFonts w:ascii="Cambria" w:hAnsi="Cambria"/>
                <w:b/>
                <w:color w:val="auto"/>
                <w:sz w:val="24"/>
              </w:rPr>
              <w:t>Total in %:</w:t>
            </w:r>
          </w:p>
          <w:p w14:paraId="71F0F6D7" w14:textId="77777777" w:rsidR="00147E10" w:rsidRPr="007F375F" w:rsidRDefault="00147E10" w:rsidP="00147E10">
            <w:pPr>
              <w:jc w:val="center"/>
              <w:rPr>
                <w:rFonts w:ascii="Cambria" w:eastAsia="Calibri" w:hAnsi="Cambria" w:cs="Calibri"/>
                <w:b/>
                <w:color w:val="auto"/>
                <w:sz w:val="24"/>
                <w:szCs w:val="24"/>
                <w:highlight w:val="yellow"/>
              </w:rPr>
            </w:pPr>
            <w:r w:rsidRPr="007F375F">
              <w:rPr>
                <w:rFonts w:ascii="Cambria" w:hAnsi="Cambria"/>
                <w:b/>
                <w:color w:val="auto"/>
                <w:sz w:val="24"/>
              </w:rPr>
              <w:t>Teacher contact hours/programme contact hours</w:t>
            </w:r>
          </w:p>
        </w:tc>
      </w:tr>
      <w:tr w:rsidR="00147E10" w:rsidRPr="00FC195E" w14:paraId="787335C8" w14:textId="77777777" w:rsidTr="00147E10">
        <w:tc>
          <w:tcPr>
            <w:tcW w:w="2830" w:type="dxa"/>
          </w:tcPr>
          <w:p w14:paraId="14D37B66" w14:textId="77777777" w:rsidR="00147E10" w:rsidRPr="00FC195E" w:rsidRDefault="00147E10" w:rsidP="00147E10">
            <w:pPr>
              <w:jc w:val="both"/>
              <w:rPr>
                <w:rFonts w:ascii="Cambria" w:eastAsia="Calibri" w:hAnsi="Cambria" w:cs="Calibri"/>
                <w:b/>
                <w:color w:val="auto"/>
                <w:sz w:val="24"/>
                <w:szCs w:val="24"/>
              </w:rPr>
            </w:pPr>
          </w:p>
        </w:tc>
        <w:tc>
          <w:tcPr>
            <w:tcW w:w="1714" w:type="dxa"/>
          </w:tcPr>
          <w:p w14:paraId="1031C17D" w14:textId="77777777" w:rsidR="00147E10" w:rsidRPr="00FC195E" w:rsidRDefault="00147E10" w:rsidP="00147E10">
            <w:pPr>
              <w:jc w:val="both"/>
              <w:rPr>
                <w:rFonts w:ascii="Cambria" w:eastAsia="Calibri" w:hAnsi="Cambria" w:cs="Calibri"/>
                <w:b/>
                <w:color w:val="auto"/>
                <w:sz w:val="24"/>
                <w:szCs w:val="24"/>
              </w:rPr>
            </w:pPr>
          </w:p>
        </w:tc>
        <w:tc>
          <w:tcPr>
            <w:tcW w:w="2175" w:type="dxa"/>
          </w:tcPr>
          <w:p w14:paraId="5FD88C2F" w14:textId="77777777" w:rsidR="00147E10" w:rsidRPr="00FC195E" w:rsidRDefault="00147E10" w:rsidP="00147E10">
            <w:pPr>
              <w:jc w:val="both"/>
              <w:rPr>
                <w:rFonts w:ascii="Cambria" w:eastAsia="Calibri" w:hAnsi="Cambria" w:cs="Calibri"/>
                <w:b/>
                <w:color w:val="auto"/>
                <w:sz w:val="24"/>
                <w:szCs w:val="24"/>
              </w:rPr>
            </w:pPr>
          </w:p>
        </w:tc>
        <w:tc>
          <w:tcPr>
            <w:tcW w:w="2164" w:type="dxa"/>
          </w:tcPr>
          <w:p w14:paraId="1186D49F" w14:textId="77777777" w:rsidR="00147E10" w:rsidRPr="00FC195E" w:rsidRDefault="00147E10" w:rsidP="00147E10">
            <w:pPr>
              <w:jc w:val="both"/>
              <w:rPr>
                <w:rFonts w:ascii="Cambria" w:eastAsia="Calibri" w:hAnsi="Cambria" w:cs="Calibri"/>
                <w:b/>
                <w:color w:val="auto"/>
                <w:sz w:val="24"/>
                <w:szCs w:val="24"/>
              </w:rPr>
            </w:pPr>
          </w:p>
        </w:tc>
        <w:tc>
          <w:tcPr>
            <w:tcW w:w="2169" w:type="dxa"/>
          </w:tcPr>
          <w:p w14:paraId="7C97A0AA" w14:textId="77777777" w:rsidR="00147E10" w:rsidRPr="00FC195E" w:rsidRDefault="00147E10" w:rsidP="00147E10">
            <w:pPr>
              <w:jc w:val="both"/>
              <w:rPr>
                <w:rFonts w:ascii="Cambria" w:eastAsia="Calibri" w:hAnsi="Cambria" w:cs="Calibri"/>
                <w:b/>
                <w:color w:val="auto"/>
                <w:sz w:val="24"/>
                <w:szCs w:val="24"/>
              </w:rPr>
            </w:pPr>
          </w:p>
        </w:tc>
        <w:tc>
          <w:tcPr>
            <w:tcW w:w="2168" w:type="dxa"/>
          </w:tcPr>
          <w:p w14:paraId="5FFB8FD8" w14:textId="77777777" w:rsidR="00147E10" w:rsidRPr="00FC195E" w:rsidRDefault="00147E10" w:rsidP="00147E10">
            <w:pPr>
              <w:jc w:val="both"/>
              <w:rPr>
                <w:rFonts w:ascii="Cambria" w:eastAsia="Calibri" w:hAnsi="Cambria" w:cs="Calibri"/>
                <w:b/>
                <w:color w:val="auto"/>
                <w:sz w:val="24"/>
                <w:szCs w:val="24"/>
              </w:rPr>
            </w:pPr>
          </w:p>
        </w:tc>
        <w:tc>
          <w:tcPr>
            <w:tcW w:w="2168" w:type="dxa"/>
          </w:tcPr>
          <w:p w14:paraId="50CA357F" w14:textId="77777777" w:rsidR="00147E10" w:rsidRPr="00FC195E" w:rsidRDefault="00147E10" w:rsidP="00147E10">
            <w:pPr>
              <w:jc w:val="both"/>
              <w:rPr>
                <w:rFonts w:ascii="Cambria" w:eastAsia="Calibri" w:hAnsi="Cambria" w:cs="Calibri"/>
                <w:b/>
                <w:color w:val="auto"/>
                <w:sz w:val="24"/>
                <w:szCs w:val="24"/>
              </w:rPr>
            </w:pPr>
          </w:p>
        </w:tc>
      </w:tr>
      <w:tr w:rsidR="00147E10" w:rsidRPr="00FC195E" w14:paraId="6141846B" w14:textId="77777777" w:rsidTr="00147E10">
        <w:tc>
          <w:tcPr>
            <w:tcW w:w="2830" w:type="dxa"/>
          </w:tcPr>
          <w:p w14:paraId="76E32207" w14:textId="77777777" w:rsidR="00147E10" w:rsidRPr="00FC195E" w:rsidRDefault="00147E10" w:rsidP="00147E10">
            <w:pPr>
              <w:jc w:val="both"/>
              <w:rPr>
                <w:rFonts w:ascii="Cambria" w:eastAsia="Calibri" w:hAnsi="Cambria" w:cs="Calibri"/>
                <w:b/>
                <w:color w:val="auto"/>
                <w:sz w:val="24"/>
                <w:szCs w:val="24"/>
              </w:rPr>
            </w:pPr>
          </w:p>
        </w:tc>
        <w:tc>
          <w:tcPr>
            <w:tcW w:w="1714" w:type="dxa"/>
          </w:tcPr>
          <w:p w14:paraId="029D67CC" w14:textId="77777777" w:rsidR="00147E10" w:rsidRPr="00FC195E" w:rsidRDefault="00147E10" w:rsidP="00147E10">
            <w:pPr>
              <w:jc w:val="both"/>
              <w:rPr>
                <w:rFonts w:ascii="Cambria" w:eastAsia="Calibri" w:hAnsi="Cambria" w:cs="Calibri"/>
                <w:b/>
                <w:color w:val="auto"/>
                <w:sz w:val="24"/>
                <w:szCs w:val="24"/>
              </w:rPr>
            </w:pPr>
          </w:p>
        </w:tc>
        <w:tc>
          <w:tcPr>
            <w:tcW w:w="2175" w:type="dxa"/>
          </w:tcPr>
          <w:p w14:paraId="6BA3BD52" w14:textId="77777777" w:rsidR="00147E10" w:rsidRPr="00FC195E" w:rsidRDefault="00147E10" w:rsidP="00147E10">
            <w:pPr>
              <w:jc w:val="both"/>
              <w:rPr>
                <w:rFonts w:ascii="Cambria" w:eastAsia="Calibri" w:hAnsi="Cambria" w:cs="Calibri"/>
                <w:b/>
                <w:color w:val="auto"/>
                <w:sz w:val="24"/>
                <w:szCs w:val="24"/>
              </w:rPr>
            </w:pPr>
          </w:p>
        </w:tc>
        <w:tc>
          <w:tcPr>
            <w:tcW w:w="2164" w:type="dxa"/>
          </w:tcPr>
          <w:p w14:paraId="03A2E62F" w14:textId="77777777" w:rsidR="00147E10" w:rsidRPr="00FC195E" w:rsidRDefault="00147E10" w:rsidP="00147E10">
            <w:pPr>
              <w:jc w:val="both"/>
              <w:rPr>
                <w:rFonts w:ascii="Cambria" w:eastAsia="Calibri" w:hAnsi="Cambria" w:cs="Calibri"/>
                <w:b/>
                <w:color w:val="auto"/>
                <w:sz w:val="24"/>
                <w:szCs w:val="24"/>
              </w:rPr>
            </w:pPr>
          </w:p>
        </w:tc>
        <w:tc>
          <w:tcPr>
            <w:tcW w:w="2169" w:type="dxa"/>
          </w:tcPr>
          <w:p w14:paraId="1B655924" w14:textId="77777777" w:rsidR="00147E10" w:rsidRPr="00FC195E" w:rsidRDefault="00147E10" w:rsidP="00147E10">
            <w:pPr>
              <w:jc w:val="both"/>
              <w:rPr>
                <w:rFonts w:ascii="Cambria" w:eastAsia="Calibri" w:hAnsi="Cambria" w:cs="Calibri"/>
                <w:b/>
                <w:color w:val="auto"/>
                <w:sz w:val="24"/>
                <w:szCs w:val="24"/>
              </w:rPr>
            </w:pPr>
          </w:p>
        </w:tc>
        <w:tc>
          <w:tcPr>
            <w:tcW w:w="2168" w:type="dxa"/>
          </w:tcPr>
          <w:p w14:paraId="1A19792C" w14:textId="77777777" w:rsidR="00147E10" w:rsidRPr="00FC195E" w:rsidRDefault="00147E10" w:rsidP="00147E10">
            <w:pPr>
              <w:jc w:val="both"/>
              <w:rPr>
                <w:rFonts w:ascii="Cambria" w:eastAsia="Calibri" w:hAnsi="Cambria" w:cs="Calibri"/>
                <w:b/>
                <w:color w:val="auto"/>
                <w:sz w:val="24"/>
                <w:szCs w:val="24"/>
              </w:rPr>
            </w:pPr>
          </w:p>
        </w:tc>
        <w:tc>
          <w:tcPr>
            <w:tcW w:w="2168" w:type="dxa"/>
          </w:tcPr>
          <w:p w14:paraId="5E4A3E36" w14:textId="77777777" w:rsidR="00147E10" w:rsidRPr="00FC195E" w:rsidRDefault="00147E10" w:rsidP="00147E10">
            <w:pPr>
              <w:jc w:val="both"/>
              <w:rPr>
                <w:rFonts w:ascii="Cambria" w:eastAsia="Calibri" w:hAnsi="Cambria" w:cs="Calibri"/>
                <w:b/>
                <w:color w:val="auto"/>
                <w:sz w:val="24"/>
                <w:szCs w:val="24"/>
              </w:rPr>
            </w:pPr>
          </w:p>
        </w:tc>
      </w:tr>
      <w:tr w:rsidR="00147E10" w:rsidRPr="00FC195E" w14:paraId="0516BF67" w14:textId="77777777" w:rsidTr="00147E10">
        <w:tc>
          <w:tcPr>
            <w:tcW w:w="2830" w:type="dxa"/>
            <w:tcBorders>
              <w:bottom w:val="single" w:sz="4" w:space="0" w:color="auto"/>
            </w:tcBorders>
          </w:tcPr>
          <w:p w14:paraId="2981DECE" w14:textId="77777777" w:rsidR="00432763" w:rsidRPr="00FC195E" w:rsidRDefault="00432763" w:rsidP="00147E10">
            <w:pPr>
              <w:jc w:val="both"/>
              <w:rPr>
                <w:rFonts w:ascii="Cambria" w:eastAsia="Calibri" w:hAnsi="Cambria" w:cs="Calibri"/>
                <w:b/>
                <w:color w:val="auto"/>
                <w:sz w:val="24"/>
                <w:szCs w:val="24"/>
              </w:rPr>
            </w:pPr>
          </w:p>
        </w:tc>
        <w:tc>
          <w:tcPr>
            <w:tcW w:w="1714" w:type="dxa"/>
            <w:tcBorders>
              <w:bottom w:val="single" w:sz="4" w:space="0" w:color="auto"/>
            </w:tcBorders>
          </w:tcPr>
          <w:p w14:paraId="764D47D2" w14:textId="77777777" w:rsidR="00147E10" w:rsidRPr="00FC195E" w:rsidRDefault="00147E10" w:rsidP="00147E10">
            <w:pPr>
              <w:jc w:val="both"/>
              <w:rPr>
                <w:rFonts w:ascii="Cambria" w:eastAsia="Calibri" w:hAnsi="Cambria" w:cs="Calibri"/>
                <w:b/>
                <w:color w:val="auto"/>
                <w:sz w:val="24"/>
                <w:szCs w:val="24"/>
              </w:rPr>
            </w:pPr>
          </w:p>
        </w:tc>
        <w:tc>
          <w:tcPr>
            <w:tcW w:w="2175" w:type="dxa"/>
            <w:tcBorders>
              <w:bottom w:val="single" w:sz="4" w:space="0" w:color="auto"/>
            </w:tcBorders>
          </w:tcPr>
          <w:p w14:paraId="0DC92BF8" w14:textId="77777777" w:rsidR="00147E10" w:rsidRPr="00FC195E" w:rsidRDefault="00147E10" w:rsidP="00147E10">
            <w:pPr>
              <w:jc w:val="both"/>
              <w:rPr>
                <w:rFonts w:ascii="Cambria" w:eastAsia="Calibri" w:hAnsi="Cambria" w:cs="Calibri"/>
                <w:b/>
                <w:color w:val="auto"/>
                <w:sz w:val="24"/>
                <w:szCs w:val="24"/>
              </w:rPr>
            </w:pPr>
          </w:p>
        </w:tc>
        <w:tc>
          <w:tcPr>
            <w:tcW w:w="2164" w:type="dxa"/>
            <w:tcBorders>
              <w:bottom w:val="single" w:sz="4" w:space="0" w:color="auto"/>
            </w:tcBorders>
          </w:tcPr>
          <w:p w14:paraId="79A87320" w14:textId="77777777" w:rsidR="00147E10" w:rsidRPr="00FC195E" w:rsidRDefault="00147E10" w:rsidP="00147E10">
            <w:pPr>
              <w:jc w:val="both"/>
              <w:rPr>
                <w:rFonts w:ascii="Cambria" w:eastAsia="Calibri" w:hAnsi="Cambria" w:cs="Calibri"/>
                <w:b/>
                <w:color w:val="auto"/>
                <w:sz w:val="24"/>
                <w:szCs w:val="24"/>
              </w:rPr>
            </w:pPr>
          </w:p>
        </w:tc>
        <w:tc>
          <w:tcPr>
            <w:tcW w:w="2169" w:type="dxa"/>
            <w:tcBorders>
              <w:bottom w:val="single" w:sz="4" w:space="0" w:color="auto"/>
            </w:tcBorders>
          </w:tcPr>
          <w:p w14:paraId="4E558F01" w14:textId="77777777" w:rsidR="00147E10" w:rsidRPr="00FC195E" w:rsidRDefault="00147E10" w:rsidP="00147E10">
            <w:pPr>
              <w:jc w:val="both"/>
              <w:rPr>
                <w:rFonts w:ascii="Cambria" w:eastAsia="Calibri" w:hAnsi="Cambria" w:cs="Calibri"/>
                <w:b/>
                <w:color w:val="auto"/>
                <w:sz w:val="24"/>
                <w:szCs w:val="24"/>
              </w:rPr>
            </w:pPr>
          </w:p>
        </w:tc>
        <w:tc>
          <w:tcPr>
            <w:tcW w:w="2168" w:type="dxa"/>
          </w:tcPr>
          <w:p w14:paraId="435C0749" w14:textId="77777777" w:rsidR="00147E10" w:rsidRPr="00FC195E" w:rsidRDefault="00147E10" w:rsidP="00147E10">
            <w:pPr>
              <w:jc w:val="both"/>
              <w:rPr>
                <w:rFonts w:ascii="Cambria" w:eastAsia="Calibri" w:hAnsi="Cambria" w:cs="Calibri"/>
                <w:b/>
                <w:color w:val="auto"/>
                <w:sz w:val="24"/>
                <w:szCs w:val="24"/>
              </w:rPr>
            </w:pPr>
          </w:p>
        </w:tc>
        <w:tc>
          <w:tcPr>
            <w:tcW w:w="2168" w:type="dxa"/>
          </w:tcPr>
          <w:p w14:paraId="3C9040E7" w14:textId="77777777" w:rsidR="00147E10" w:rsidRPr="00FC195E" w:rsidRDefault="00147E10" w:rsidP="00147E10">
            <w:pPr>
              <w:jc w:val="both"/>
              <w:rPr>
                <w:rFonts w:ascii="Cambria" w:eastAsia="Calibri" w:hAnsi="Cambria" w:cs="Calibri"/>
                <w:b/>
                <w:color w:val="auto"/>
                <w:sz w:val="24"/>
                <w:szCs w:val="24"/>
              </w:rPr>
            </w:pPr>
          </w:p>
        </w:tc>
      </w:tr>
      <w:tr w:rsidR="00147E10" w:rsidRPr="00FC195E" w14:paraId="6F17438C" w14:textId="77777777" w:rsidTr="00147E10">
        <w:tc>
          <w:tcPr>
            <w:tcW w:w="2830" w:type="dxa"/>
            <w:tcBorders>
              <w:right w:val="nil"/>
            </w:tcBorders>
          </w:tcPr>
          <w:p w14:paraId="54B991F5" w14:textId="77777777" w:rsidR="00147E10" w:rsidRPr="00FC195E" w:rsidRDefault="00147E10" w:rsidP="00147E10">
            <w:pPr>
              <w:jc w:val="both"/>
              <w:rPr>
                <w:rFonts w:ascii="Cambria" w:eastAsia="Calibri" w:hAnsi="Cambria" w:cs="Calibri"/>
                <w:b/>
                <w:color w:val="auto"/>
                <w:sz w:val="24"/>
                <w:szCs w:val="24"/>
              </w:rPr>
            </w:pPr>
          </w:p>
        </w:tc>
        <w:tc>
          <w:tcPr>
            <w:tcW w:w="1714" w:type="dxa"/>
            <w:tcBorders>
              <w:left w:val="nil"/>
              <w:right w:val="nil"/>
            </w:tcBorders>
          </w:tcPr>
          <w:p w14:paraId="6E213F0A" w14:textId="77777777" w:rsidR="00147E10" w:rsidRPr="00FC195E" w:rsidRDefault="00147E10" w:rsidP="00147E10">
            <w:pPr>
              <w:jc w:val="both"/>
              <w:rPr>
                <w:rFonts w:ascii="Cambria" w:eastAsia="Calibri" w:hAnsi="Cambria" w:cs="Calibri"/>
                <w:b/>
                <w:color w:val="auto"/>
                <w:sz w:val="24"/>
                <w:szCs w:val="24"/>
              </w:rPr>
            </w:pPr>
          </w:p>
        </w:tc>
        <w:tc>
          <w:tcPr>
            <w:tcW w:w="2175" w:type="dxa"/>
            <w:tcBorders>
              <w:left w:val="nil"/>
              <w:right w:val="nil"/>
            </w:tcBorders>
          </w:tcPr>
          <w:p w14:paraId="0C7C5713" w14:textId="77777777" w:rsidR="00147E10" w:rsidRPr="00FC195E" w:rsidRDefault="00147E10" w:rsidP="00147E10">
            <w:pPr>
              <w:jc w:val="both"/>
              <w:rPr>
                <w:rFonts w:ascii="Cambria" w:eastAsia="Calibri" w:hAnsi="Cambria" w:cs="Calibri"/>
                <w:b/>
                <w:color w:val="FF0000"/>
                <w:sz w:val="24"/>
                <w:szCs w:val="24"/>
              </w:rPr>
            </w:pPr>
            <w:r>
              <w:rPr>
                <w:rFonts w:ascii="Cambria" w:hAnsi="Cambria"/>
                <w:b/>
                <w:color w:val="FF0000"/>
                <w:sz w:val="24"/>
              </w:rPr>
              <w:t>Total:</w:t>
            </w:r>
          </w:p>
        </w:tc>
        <w:tc>
          <w:tcPr>
            <w:tcW w:w="2164" w:type="dxa"/>
            <w:tcBorders>
              <w:left w:val="nil"/>
              <w:right w:val="nil"/>
            </w:tcBorders>
          </w:tcPr>
          <w:p w14:paraId="192531DF" w14:textId="77777777" w:rsidR="00147E10" w:rsidRPr="00FC195E" w:rsidRDefault="00147E10" w:rsidP="00147E10">
            <w:pPr>
              <w:jc w:val="both"/>
              <w:rPr>
                <w:rFonts w:ascii="Cambria" w:eastAsia="Calibri" w:hAnsi="Cambria" w:cs="Calibri"/>
                <w:b/>
                <w:color w:val="auto"/>
                <w:sz w:val="24"/>
                <w:szCs w:val="24"/>
              </w:rPr>
            </w:pPr>
          </w:p>
        </w:tc>
        <w:tc>
          <w:tcPr>
            <w:tcW w:w="2169" w:type="dxa"/>
            <w:tcBorders>
              <w:left w:val="nil"/>
            </w:tcBorders>
          </w:tcPr>
          <w:p w14:paraId="42F6F3CE" w14:textId="77777777" w:rsidR="00147E10" w:rsidRPr="00FC195E" w:rsidRDefault="00147E10" w:rsidP="00147E10">
            <w:pPr>
              <w:jc w:val="both"/>
              <w:rPr>
                <w:rFonts w:ascii="Cambria" w:eastAsia="Calibri" w:hAnsi="Cambria" w:cs="Calibri"/>
                <w:b/>
                <w:color w:val="auto"/>
                <w:sz w:val="24"/>
                <w:szCs w:val="24"/>
              </w:rPr>
            </w:pPr>
          </w:p>
        </w:tc>
        <w:tc>
          <w:tcPr>
            <w:tcW w:w="2168" w:type="dxa"/>
          </w:tcPr>
          <w:p w14:paraId="16F3FDBB" w14:textId="77777777" w:rsidR="00147E10" w:rsidRPr="00FC195E" w:rsidRDefault="00147E10" w:rsidP="00147E10">
            <w:pPr>
              <w:jc w:val="both"/>
              <w:rPr>
                <w:rFonts w:ascii="Cambria" w:eastAsia="Calibri" w:hAnsi="Cambria" w:cs="Calibri"/>
                <w:b/>
                <w:color w:val="auto"/>
                <w:sz w:val="24"/>
                <w:szCs w:val="24"/>
              </w:rPr>
            </w:pPr>
          </w:p>
        </w:tc>
        <w:tc>
          <w:tcPr>
            <w:tcW w:w="2168" w:type="dxa"/>
          </w:tcPr>
          <w:p w14:paraId="2959A4E2" w14:textId="77777777" w:rsidR="00147E10" w:rsidRPr="00FC195E" w:rsidRDefault="00147E10" w:rsidP="00147E10">
            <w:pPr>
              <w:jc w:val="both"/>
              <w:rPr>
                <w:rFonts w:ascii="Cambria" w:eastAsia="Calibri" w:hAnsi="Cambria" w:cs="Calibri"/>
                <w:b/>
                <w:color w:val="auto"/>
                <w:sz w:val="24"/>
                <w:szCs w:val="24"/>
              </w:rPr>
            </w:pPr>
          </w:p>
        </w:tc>
      </w:tr>
    </w:tbl>
    <w:p w14:paraId="6A873CB4" w14:textId="77777777" w:rsidR="00147E10" w:rsidRPr="00FC195E" w:rsidRDefault="00432763" w:rsidP="00147E10">
      <w:pPr>
        <w:suppressAutoHyphens/>
        <w:spacing w:after="0" w:line="240" w:lineRule="auto"/>
        <w:jc w:val="both"/>
        <w:rPr>
          <w:rFonts w:ascii="Cambria" w:eastAsia="Calibri" w:hAnsi="Cambria" w:cs="Times New Roman"/>
          <w:b/>
          <w:color w:val="auto"/>
          <w:szCs w:val="20"/>
        </w:rPr>
      </w:pPr>
      <w:r>
        <w:br w:type="page"/>
      </w:r>
    </w:p>
    <w:p w14:paraId="6130C67E" w14:textId="6AE8411E" w:rsidR="00147E10" w:rsidRPr="00FC195E" w:rsidRDefault="00147E10" w:rsidP="003F76C8">
      <w:pPr>
        <w:rPr>
          <w:rFonts w:ascii="Cambria" w:eastAsia="Calibri" w:hAnsi="Cambria" w:cs="Calibri"/>
          <w:b/>
          <w:color w:val="2E74B5"/>
          <w:szCs w:val="22"/>
        </w:rPr>
      </w:pPr>
      <w:bookmarkStart w:id="47" w:name="_Toc870033"/>
      <w:bookmarkStart w:id="48" w:name="_Toc868870"/>
      <w:bookmarkStart w:id="49" w:name="_Toc868389"/>
      <w:bookmarkStart w:id="50" w:name="_Toc868346"/>
      <w:bookmarkStart w:id="51" w:name="_Toc125106130"/>
      <w:r>
        <w:rPr>
          <w:rFonts w:ascii="Cambria" w:hAnsi="Cambria"/>
          <w:b/>
          <w:color w:val="2E74B5"/>
        </w:rPr>
        <w:lastRenderedPageBreak/>
        <w:t>Table 5</w:t>
      </w:r>
      <w:r w:rsidR="00C44A8C">
        <w:rPr>
          <w:rFonts w:ascii="Cambria" w:hAnsi="Cambria"/>
          <w:b/>
          <w:color w:val="2E74B5"/>
        </w:rPr>
        <w:t>.</w:t>
      </w:r>
      <w:r>
        <w:rPr>
          <w:rFonts w:ascii="Cambria" w:hAnsi="Cambria"/>
          <w:b/>
          <w:color w:val="2E74B5"/>
        </w:rPr>
        <w:t xml:space="preserve"> Teachers </w:t>
      </w:r>
      <w:r w:rsidR="00C44A8C">
        <w:rPr>
          <w:rFonts w:ascii="Cambria" w:hAnsi="Cambria"/>
          <w:b/>
          <w:color w:val="2E74B5"/>
        </w:rPr>
        <w:t>on</w:t>
      </w:r>
      <w:r>
        <w:rPr>
          <w:rFonts w:ascii="Cambria" w:hAnsi="Cambria"/>
          <w:b/>
          <w:color w:val="2E74B5"/>
        </w:rPr>
        <w:t xml:space="preserve"> the study programme</w:t>
      </w:r>
      <w:bookmarkEnd w:id="47"/>
      <w:bookmarkEnd w:id="48"/>
      <w:bookmarkEnd w:id="49"/>
      <w:bookmarkEnd w:id="50"/>
      <w:bookmarkEnd w:id="51"/>
      <w:r w:rsidR="00962621">
        <w:rPr>
          <w:rStyle w:val="FootnoteReference"/>
          <w:rFonts w:ascii="Cambria" w:eastAsia="Calibri" w:hAnsi="Cambria" w:cs="Calibri"/>
          <w:b/>
          <w:color w:val="2E74B5"/>
          <w:szCs w:val="22"/>
          <w:lang w:val="hr-HR" w:eastAsia="en-US" w:bidi="en-US"/>
        </w:rPr>
        <w:footnoteReference w:id="3"/>
      </w:r>
    </w:p>
    <w:tbl>
      <w:tblPr>
        <w:tblStyle w:val="TableGrid1"/>
        <w:tblW w:w="4900" w:type="pct"/>
        <w:tblLook w:val="04A0" w:firstRow="1" w:lastRow="0" w:firstColumn="1" w:lastColumn="0" w:noHBand="0" w:noVBand="1"/>
      </w:tblPr>
      <w:tblGrid>
        <w:gridCol w:w="4312"/>
        <w:gridCol w:w="1589"/>
        <w:gridCol w:w="1589"/>
        <w:gridCol w:w="1589"/>
        <w:gridCol w:w="1589"/>
        <w:gridCol w:w="1589"/>
        <w:gridCol w:w="1457"/>
      </w:tblGrid>
      <w:tr w:rsidR="00311457" w:rsidRPr="00695713" w14:paraId="0145C4AF" w14:textId="77777777" w:rsidTr="2D271133">
        <w:trPr>
          <w:trHeight w:val="304"/>
        </w:trPr>
        <w:tc>
          <w:tcPr>
            <w:tcW w:w="4312" w:type="dxa"/>
          </w:tcPr>
          <w:p w14:paraId="273BA857" w14:textId="77777777" w:rsidR="00311457" w:rsidRPr="00695713" w:rsidRDefault="00311457" w:rsidP="00B96559">
            <w:pPr>
              <w:jc w:val="both"/>
              <w:rPr>
                <w:rFonts w:ascii="Cambria" w:eastAsia="Calibri" w:hAnsi="Cambria" w:cs="Calibri"/>
                <w:b/>
                <w:color w:val="auto"/>
                <w:sz w:val="20"/>
              </w:rPr>
            </w:pPr>
          </w:p>
        </w:tc>
        <w:tc>
          <w:tcPr>
            <w:tcW w:w="1589" w:type="dxa"/>
          </w:tcPr>
          <w:p w14:paraId="36B5DFE8" w14:textId="77777777" w:rsidR="00311457" w:rsidRPr="00695713" w:rsidRDefault="2D271133" w:rsidP="2D271133">
            <w:pPr>
              <w:jc w:val="both"/>
              <w:rPr>
                <w:rFonts w:ascii="Cambria" w:eastAsia="Calibri" w:hAnsi="Cambria" w:cs="Calibri"/>
                <w:b/>
                <w:bCs/>
                <w:color w:val="auto"/>
                <w:sz w:val="20"/>
                <w:szCs w:val="20"/>
              </w:rPr>
            </w:pPr>
            <w:r>
              <w:rPr>
                <w:rFonts w:ascii="Cambria" w:hAnsi="Cambria"/>
                <w:b/>
                <w:color w:val="auto"/>
                <w:sz w:val="20"/>
              </w:rPr>
              <w:t>Teacher 1 - name and surname</w:t>
            </w:r>
          </w:p>
        </w:tc>
        <w:tc>
          <w:tcPr>
            <w:tcW w:w="1589" w:type="dxa"/>
          </w:tcPr>
          <w:p w14:paraId="7A5B9A00" w14:textId="77777777" w:rsidR="00311457" w:rsidRPr="00695713" w:rsidRDefault="2D271133" w:rsidP="2D271133">
            <w:pPr>
              <w:jc w:val="both"/>
              <w:rPr>
                <w:rFonts w:ascii="Cambria" w:eastAsia="Calibri" w:hAnsi="Cambria" w:cs="Calibri"/>
                <w:b/>
                <w:bCs/>
                <w:color w:val="auto"/>
                <w:sz w:val="20"/>
                <w:szCs w:val="20"/>
              </w:rPr>
            </w:pPr>
            <w:r>
              <w:rPr>
                <w:rFonts w:ascii="Cambria" w:hAnsi="Cambria"/>
                <w:b/>
                <w:color w:val="auto"/>
                <w:sz w:val="20"/>
              </w:rPr>
              <w:t>Teacher 2</w:t>
            </w:r>
          </w:p>
          <w:p w14:paraId="272FE039" w14:textId="25237094" w:rsidR="00311457" w:rsidRPr="00695713" w:rsidRDefault="002D7C7B" w:rsidP="2D271133">
            <w:pPr>
              <w:jc w:val="both"/>
              <w:rPr>
                <w:rFonts w:ascii="Cambria" w:eastAsia="Calibri" w:hAnsi="Cambria" w:cs="Calibri"/>
                <w:b/>
                <w:bCs/>
                <w:color w:val="auto"/>
                <w:sz w:val="20"/>
                <w:szCs w:val="20"/>
              </w:rPr>
            </w:pPr>
            <w:r>
              <w:rPr>
                <w:rFonts w:ascii="Cambria" w:hAnsi="Cambria"/>
                <w:b/>
                <w:color w:val="auto"/>
                <w:sz w:val="20"/>
              </w:rPr>
              <w:t>n</w:t>
            </w:r>
            <w:r w:rsidR="2D271133">
              <w:rPr>
                <w:rFonts w:ascii="Cambria" w:hAnsi="Cambria"/>
                <w:b/>
                <w:color w:val="auto"/>
                <w:sz w:val="20"/>
              </w:rPr>
              <w:t>ame and surname</w:t>
            </w:r>
          </w:p>
        </w:tc>
        <w:tc>
          <w:tcPr>
            <w:tcW w:w="1589" w:type="dxa"/>
          </w:tcPr>
          <w:p w14:paraId="72B9A5AC" w14:textId="77777777" w:rsidR="00311457" w:rsidRPr="00695713" w:rsidRDefault="2D271133" w:rsidP="2D271133">
            <w:pPr>
              <w:jc w:val="both"/>
              <w:rPr>
                <w:rFonts w:ascii="Cambria" w:eastAsia="Calibri" w:hAnsi="Cambria" w:cs="Calibri"/>
                <w:b/>
                <w:bCs/>
                <w:color w:val="auto"/>
                <w:sz w:val="20"/>
                <w:szCs w:val="20"/>
              </w:rPr>
            </w:pPr>
            <w:r>
              <w:rPr>
                <w:rFonts w:ascii="Cambria" w:hAnsi="Cambria"/>
                <w:b/>
                <w:color w:val="auto"/>
                <w:sz w:val="20"/>
              </w:rPr>
              <w:t xml:space="preserve">Teacher 3 </w:t>
            </w:r>
          </w:p>
          <w:p w14:paraId="5715B5D0" w14:textId="0B25B599" w:rsidR="00311457" w:rsidRPr="00695713" w:rsidRDefault="002D7C7B" w:rsidP="2D271133">
            <w:pPr>
              <w:jc w:val="both"/>
              <w:rPr>
                <w:rFonts w:ascii="Cambria" w:eastAsia="Calibri" w:hAnsi="Cambria" w:cs="Calibri"/>
                <w:b/>
                <w:bCs/>
                <w:color w:val="auto"/>
                <w:sz w:val="20"/>
                <w:szCs w:val="20"/>
              </w:rPr>
            </w:pPr>
            <w:r>
              <w:rPr>
                <w:rFonts w:ascii="Cambria" w:hAnsi="Cambria"/>
                <w:b/>
                <w:color w:val="auto"/>
                <w:sz w:val="20"/>
              </w:rPr>
              <w:t>n</w:t>
            </w:r>
            <w:r w:rsidR="2D271133">
              <w:rPr>
                <w:rFonts w:ascii="Cambria" w:hAnsi="Cambria"/>
                <w:b/>
                <w:color w:val="auto"/>
                <w:sz w:val="20"/>
              </w:rPr>
              <w:t>ame and surname</w:t>
            </w:r>
          </w:p>
        </w:tc>
        <w:tc>
          <w:tcPr>
            <w:tcW w:w="1589" w:type="dxa"/>
          </w:tcPr>
          <w:p w14:paraId="76ECCFFD" w14:textId="77777777" w:rsidR="00311457" w:rsidRPr="00695713" w:rsidRDefault="2D271133" w:rsidP="2D271133">
            <w:pPr>
              <w:jc w:val="both"/>
              <w:rPr>
                <w:rFonts w:ascii="Cambria" w:eastAsia="Calibri" w:hAnsi="Cambria" w:cs="Calibri"/>
                <w:b/>
                <w:bCs/>
                <w:color w:val="auto"/>
                <w:sz w:val="20"/>
                <w:szCs w:val="20"/>
              </w:rPr>
            </w:pPr>
            <w:r>
              <w:rPr>
                <w:rFonts w:ascii="Cambria" w:hAnsi="Cambria"/>
                <w:b/>
                <w:color w:val="auto"/>
                <w:sz w:val="20"/>
              </w:rPr>
              <w:t>Teacher 4</w:t>
            </w:r>
          </w:p>
          <w:p w14:paraId="75F41E88" w14:textId="77777777" w:rsidR="00311457" w:rsidRPr="00695713" w:rsidRDefault="2D271133" w:rsidP="2D271133">
            <w:pPr>
              <w:jc w:val="both"/>
              <w:rPr>
                <w:rFonts w:ascii="Cambria" w:eastAsia="Calibri" w:hAnsi="Cambria" w:cs="Calibri"/>
                <w:b/>
                <w:bCs/>
                <w:color w:val="auto"/>
                <w:sz w:val="20"/>
                <w:szCs w:val="20"/>
              </w:rPr>
            </w:pPr>
            <w:r>
              <w:rPr>
                <w:rFonts w:ascii="Cambria" w:hAnsi="Cambria"/>
                <w:b/>
                <w:color w:val="auto"/>
                <w:sz w:val="20"/>
              </w:rPr>
              <w:t>name and surname</w:t>
            </w:r>
          </w:p>
        </w:tc>
        <w:tc>
          <w:tcPr>
            <w:tcW w:w="1589" w:type="dxa"/>
          </w:tcPr>
          <w:p w14:paraId="314450E7" w14:textId="77777777" w:rsidR="00311457" w:rsidRPr="00695713" w:rsidRDefault="2D271133" w:rsidP="2D271133">
            <w:pPr>
              <w:jc w:val="both"/>
              <w:rPr>
                <w:rFonts w:ascii="Cambria" w:eastAsia="Calibri" w:hAnsi="Cambria" w:cs="Calibri"/>
                <w:b/>
                <w:bCs/>
                <w:color w:val="auto"/>
                <w:sz w:val="20"/>
                <w:szCs w:val="20"/>
              </w:rPr>
            </w:pPr>
            <w:r>
              <w:rPr>
                <w:rFonts w:ascii="Cambria" w:hAnsi="Cambria"/>
                <w:b/>
                <w:color w:val="auto"/>
                <w:sz w:val="20"/>
              </w:rPr>
              <w:t>Teacher 5</w:t>
            </w:r>
          </w:p>
          <w:p w14:paraId="24E06D62" w14:textId="63DD82B7" w:rsidR="00311457" w:rsidRPr="00695713" w:rsidRDefault="002D7C7B" w:rsidP="2D271133">
            <w:pPr>
              <w:jc w:val="both"/>
              <w:rPr>
                <w:rFonts w:ascii="Cambria" w:eastAsia="Calibri" w:hAnsi="Cambria" w:cs="Calibri"/>
                <w:b/>
                <w:bCs/>
                <w:color w:val="auto"/>
                <w:sz w:val="20"/>
                <w:szCs w:val="20"/>
              </w:rPr>
            </w:pPr>
            <w:r>
              <w:rPr>
                <w:rFonts w:ascii="Cambria" w:hAnsi="Cambria"/>
                <w:b/>
                <w:color w:val="auto"/>
                <w:sz w:val="20"/>
              </w:rPr>
              <w:t>n</w:t>
            </w:r>
            <w:r w:rsidR="2D271133">
              <w:rPr>
                <w:rFonts w:ascii="Cambria" w:hAnsi="Cambria"/>
                <w:b/>
                <w:color w:val="auto"/>
                <w:sz w:val="20"/>
              </w:rPr>
              <w:t>ame and surname</w:t>
            </w:r>
          </w:p>
        </w:tc>
        <w:tc>
          <w:tcPr>
            <w:tcW w:w="1457" w:type="dxa"/>
          </w:tcPr>
          <w:p w14:paraId="50D11CAC" w14:textId="77777777" w:rsidR="00311457" w:rsidRPr="00695713" w:rsidRDefault="00311457" w:rsidP="00B96559">
            <w:pPr>
              <w:jc w:val="both"/>
              <w:rPr>
                <w:rFonts w:ascii="Cambria" w:eastAsia="Calibri" w:hAnsi="Cambria" w:cs="Calibri"/>
                <w:b/>
                <w:bCs/>
                <w:color w:val="auto"/>
                <w:sz w:val="20"/>
              </w:rPr>
            </w:pPr>
            <w:r>
              <w:rPr>
                <w:rFonts w:ascii="Cambria" w:hAnsi="Cambria"/>
                <w:b/>
                <w:color w:val="auto"/>
                <w:sz w:val="20"/>
              </w:rPr>
              <w:t>….</w:t>
            </w:r>
          </w:p>
        </w:tc>
      </w:tr>
      <w:tr w:rsidR="00311457" w:rsidRPr="00695713" w14:paraId="5CB9171C" w14:textId="77777777" w:rsidTr="2D271133">
        <w:trPr>
          <w:trHeight w:val="304"/>
        </w:trPr>
        <w:tc>
          <w:tcPr>
            <w:tcW w:w="4312" w:type="dxa"/>
          </w:tcPr>
          <w:p w14:paraId="6C972B03" w14:textId="77777777" w:rsidR="00311457" w:rsidRPr="00A93476" w:rsidRDefault="2D271133" w:rsidP="2D271133">
            <w:pPr>
              <w:jc w:val="both"/>
              <w:rPr>
                <w:rFonts w:ascii="Cambria" w:eastAsia="Calibri" w:hAnsi="Cambria" w:cs="Calibri"/>
                <w:b/>
                <w:bCs/>
                <w:color w:val="auto"/>
                <w:sz w:val="18"/>
                <w:szCs w:val="18"/>
              </w:rPr>
            </w:pPr>
            <w:r>
              <w:rPr>
                <w:rFonts w:ascii="Cambria" w:hAnsi="Cambria"/>
                <w:b/>
                <w:color w:val="auto"/>
                <w:sz w:val="18"/>
              </w:rPr>
              <w:t>CROSBI/CroRIS link</w:t>
            </w:r>
          </w:p>
        </w:tc>
        <w:tc>
          <w:tcPr>
            <w:tcW w:w="1589" w:type="dxa"/>
          </w:tcPr>
          <w:p w14:paraId="7E5A1031" w14:textId="77777777" w:rsidR="00311457" w:rsidRPr="00A93476" w:rsidRDefault="00311457" w:rsidP="00B96559">
            <w:pPr>
              <w:jc w:val="both"/>
              <w:rPr>
                <w:rFonts w:ascii="Cambria" w:eastAsia="Calibri" w:hAnsi="Cambria" w:cs="Calibri"/>
                <w:b/>
                <w:bCs/>
                <w:color w:val="auto"/>
                <w:sz w:val="20"/>
              </w:rPr>
            </w:pPr>
          </w:p>
        </w:tc>
        <w:tc>
          <w:tcPr>
            <w:tcW w:w="1589" w:type="dxa"/>
          </w:tcPr>
          <w:p w14:paraId="602C2827" w14:textId="77777777" w:rsidR="00311457" w:rsidRPr="00A93476" w:rsidRDefault="00311457" w:rsidP="00B96559">
            <w:pPr>
              <w:jc w:val="both"/>
              <w:rPr>
                <w:rFonts w:ascii="Cambria" w:eastAsia="Calibri" w:hAnsi="Cambria" w:cs="Calibri"/>
                <w:b/>
                <w:color w:val="auto"/>
                <w:sz w:val="20"/>
              </w:rPr>
            </w:pPr>
          </w:p>
        </w:tc>
        <w:tc>
          <w:tcPr>
            <w:tcW w:w="1589" w:type="dxa"/>
          </w:tcPr>
          <w:p w14:paraId="190D3FDB" w14:textId="77777777" w:rsidR="00311457" w:rsidRPr="00A93476" w:rsidRDefault="00311457" w:rsidP="00B96559">
            <w:pPr>
              <w:jc w:val="both"/>
              <w:rPr>
                <w:rFonts w:ascii="Cambria" w:eastAsia="Calibri" w:hAnsi="Cambria" w:cs="Calibri"/>
                <w:b/>
                <w:color w:val="auto"/>
                <w:sz w:val="20"/>
              </w:rPr>
            </w:pPr>
          </w:p>
        </w:tc>
        <w:tc>
          <w:tcPr>
            <w:tcW w:w="1589" w:type="dxa"/>
          </w:tcPr>
          <w:p w14:paraId="2C576650" w14:textId="77777777" w:rsidR="00311457" w:rsidRPr="00695713" w:rsidRDefault="00311457" w:rsidP="00B96559">
            <w:pPr>
              <w:jc w:val="both"/>
              <w:rPr>
                <w:rFonts w:ascii="Cambria" w:eastAsia="Calibri" w:hAnsi="Cambria" w:cs="Calibri"/>
                <w:b/>
                <w:color w:val="auto"/>
                <w:sz w:val="20"/>
              </w:rPr>
            </w:pPr>
          </w:p>
        </w:tc>
        <w:tc>
          <w:tcPr>
            <w:tcW w:w="1589" w:type="dxa"/>
          </w:tcPr>
          <w:p w14:paraId="2FFCD5EB" w14:textId="77777777" w:rsidR="00311457" w:rsidRPr="00695713" w:rsidRDefault="00311457" w:rsidP="00B96559">
            <w:pPr>
              <w:jc w:val="both"/>
              <w:rPr>
                <w:rFonts w:ascii="Cambria" w:eastAsia="Calibri" w:hAnsi="Cambria" w:cs="Calibri"/>
                <w:b/>
                <w:color w:val="auto"/>
                <w:sz w:val="20"/>
              </w:rPr>
            </w:pPr>
          </w:p>
        </w:tc>
        <w:tc>
          <w:tcPr>
            <w:tcW w:w="1457" w:type="dxa"/>
          </w:tcPr>
          <w:p w14:paraId="11A75D75" w14:textId="77777777" w:rsidR="00311457" w:rsidRPr="00695713" w:rsidRDefault="00311457" w:rsidP="00B96559">
            <w:pPr>
              <w:jc w:val="both"/>
              <w:rPr>
                <w:rFonts w:ascii="Cambria" w:eastAsia="Calibri" w:hAnsi="Cambria" w:cs="Calibri"/>
                <w:b/>
                <w:color w:val="auto"/>
                <w:sz w:val="20"/>
              </w:rPr>
            </w:pPr>
          </w:p>
        </w:tc>
      </w:tr>
      <w:tr w:rsidR="00311457" w:rsidRPr="00695713" w14:paraId="02AEE95C" w14:textId="77777777" w:rsidTr="2D271133">
        <w:trPr>
          <w:trHeight w:val="304"/>
        </w:trPr>
        <w:tc>
          <w:tcPr>
            <w:tcW w:w="4312" w:type="dxa"/>
          </w:tcPr>
          <w:p w14:paraId="43B8838F" w14:textId="77777777"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Title</w:t>
            </w:r>
          </w:p>
        </w:tc>
        <w:tc>
          <w:tcPr>
            <w:tcW w:w="1589" w:type="dxa"/>
          </w:tcPr>
          <w:p w14:paraId="189BDE7E" w14:textId="77777777" w:rsidR="00311457" w:rsidRPr="00A93476" w:rsidRDefault="00311457" w:rsidP="00B96559">
            <w:pPr>
              <w:jc w:val="both"/>
              <w:rPr>
                <w:rFonts w:ascii="Cambria" w:eastAsia="Calibri" w:hAnsi="Cambria" w:cs="Calibri"/>
                <w:b/>
                <w:bCs/>
                <w:color w:val="auto"/>
                <w:sz w:val="20"/>
              </w:rPr>
            </w:pPr>
          </w:p>
        </w:tc>
        <w:tc>
          <w:tcPr>
            <w:tcW w:w="1589" w:type="dxa"/>
          </w:tcPr>
          <w:p w14:paraId="2EB33D93" w14:textId="77777777" w:rsidR="00311457" w:rsidRPr="00A93476" w:rsidRDefault="00311457" w:rsidP="00B96559">
            <w:pPr>
              <w:jc w:val="both"/>
              <w:rPr>
                <w:rFonts w:ascii="Cambria" w:eastAsia="Calibri" w:hAnsi="Cambria" w:cs="Calibri"/>
                <w:b/>
                <w:color w:val="auto"/>
                <w:sz w:val="20"/>
              </w:rPr>
            </w:pPr>
          </w:p>
        </w:tc>
        <w:tc>
          <w:tcPr>
            <w:tcW w:w="1589" w:type="dxa"/>
          </w:tcPr>
          <w:p w14:paraId="2D4DF3EA" w14:textId="77777777" w:rsidR="00311457" w:rsidRPr="00A93476" w:rsidRDefault="00311457" w:rsidP="00B96559">
            <w:pPr>
              <w:jc w:val="both"/>
              <w:rPr>
                <w:rFonts w:ascii="Cambria" w:eastAsia="Calibri" w:hAnsi="Cambria" w:cs="Calibri"/>
                <w:b/>
                <w:color w:val="auto"/>
                <w:sz w:val="20"/>
              </w:rPr>
            </w:pPr>
          </w:p>
        </w:tc>
        <w:tc>
          <w:tcPr>
            <w:tcW w:w="1589" w:type="dxa"/>
          </w:tcPr>
          <w:p w14:paraId="229324BD" w14:textId="77777777" w:rsidR="00311457" w:rsidRPr="00695713" w:rsidRDefault="00311457" w:rsidP="00B96559">
            <w:pPr>
              <w:jc w:val="both"/>
              <w:rPr>
                <w:rFonts w:ascii="Cambria" w:eastAsia="Calibri" w:hAnsi="Cambria" w:cs="Calibri"/>
                <w:b/>
                <w:color w:val="auto"/>
                <w:sz w:val="20"/>
              </w:rPr>
            </w:pPr>
          </w:p>
        </w:tc>
        <w:tc>
          <w:tcPr>
            <w:tcW w:w="1589" w:type="dxa"/>
          </w:tcPr>
          <w:p w14:paraId="01F51A24" w14:textId="77777777" w:rsidR="00311457" w:rsidRPr="00695713" w:rsidRDefault="00311457" w:rsidP="00B96559">
            <w:pPr>
              <w:jc w:val="both"/>
              <w:rPr>
                <w:rFonts w:ascii="Cambria" w:eastAsia="Calibri" w:hAnsi="Cambria" w:cs="Calibri"/>
                <w:b/>
                <w:color w:val="auto"/>
                <w:sz w:val="20"/>
              </w:rPr>
            </w:pPr>
          </w:p>
        </w:tc>
        <w:tc>
          <w:tcPr>
            <w:tcW w:w="1457" w:type="dxa"/>
          </w:tcPr>
          <w:p w14:paraId="32F88263" w14:textId="77777777" w:rsidR="00311457" w:rsidRPr="00695713" w:rsidRDefault="00311457" w:rsidP="00B96559">
            <w:pPr>
              <w:jc w:val="both"/>
              <w:rPr>
                <w:rFonts w:ascii="Cambria" w:eastAsia="Calibri" w:hAnsi="Cambria" w:cs="Calibri"/>
                <w:b/>
                <w:color w:val="auto"/>
                <w:sz w:val="20"/>
              </w:rPr>
            </w:pPr>
          </w:p>
        </w:tc>
      </w:tr>
      <w:tr w:rsidR="00311457" w:rsidRPr="00695713" w14:paraId="73EC4D6B" w14:textId="77777777" w:rsidTr="2D271133">
        <w:trPr>
          <w:trHeight w:val="304"/>
        </w:trPr>
        <w:tc>
          <w:tcPr>
            <w:tcW w:w="4312" w:type="dxa"/>
          </w:tcPr>
          <w:p w14:paraId="0B3B2D4A" w14:textId="1BA553A4" w:rsidR="00311457" w:rsidRPr="00A93476" w:rsidRDefault="00311F8A" w:rsidP="00B96559">
            <w:pPr>
              <w:jc w:val="both"/>
              <w:rPr>
                <w:rFonts w:ascii="Cambria" w:eastAsia="Calibri" w:hAnsi="Cambria" w:cs="Calibri"/>
                <w:b/>
                <w:bCs/>
                <w:color w:val="auto"/>
                <w:sz w:val="18"/>
              </w:rPr>
            </w:pPr>
            <w:r>
              <w:rPr>
                <w:rFonts w:ascii="Cambria" w:hAnsi="Cambria"/>
                <w:b/>
                <w:color w:val="auto"/>
                <w:sz w:val="18"/>
              </w:rPr>
              <w:t>Area</w:t>
            </w:r>
          </w:p>
        </w:tc>
        <w:tc>
          <w:tcPr>
            <w:tcW w:w="1589" w:type="dxa"/>
          </w:tcPr>
          <w:p w14:paraId="78453291" w14:textId="77777777" w:rsidR="00311457" w:rsidRPr="00A93476" w:rsidRDefault="00311457" w:rsidP="00B96559">
            <w:pPr>
              <w:jc w:val="both"/>
              <w:rPr>
                <w:rFonts w:ascii="Cambria" w:eastAsia="Calibri" w:hAnsi="Cambria" w:cs="Calibri"/>
                <w:b/>
                <w:bCs/>
                <w:color w:val="auto"/>
                <w:sz w:val="20"/>
              </w:rPr>
            </w:pPr>
          </w:p>
        </w:tc>
        <w:tc>
          <w:tcPr>
            <w:tcW w:w="1589" w:type="dxa"/>
          </w:tcPr>
          <w:p w14:paraId="11B1EED6" w14:textId="77777777" w:rsidR="00311457" w:rsidRPr="00A93476" w:rsidRDefault="00311457" w:rsidP="00B96559">
            <w:pPr>
              <w:jc w:val="both"/>
              <w:rPr>
                <w:rFonts w:ascii="Cambria" w:eastAsia="Calibri" w:hAnsi="Cambria" w:cs="Calibri"/>
                <w:b/>
                <w:color w:val="auto"/>
                <w:sz w:val="20"/>
              </w:rPr>
            </w:pPr>
          </w:p>
        </w:tc>
        <w:tc>
          <w:tcPr>
            <w:tcW w:w="1589" w:type="dxa"/>
          </w:tcPr>
          <w:p w14:paraId="72245058" w14:textId="77777777" w:rsidR="00311457" w:rsidRPr="00A93476" w:rsidRDefault="00311457" w:rsidP="00B96559">
            <w:pPr>
              <w:jc w:val="both"/>
              <w:rPr>
                <w:rFonts w:ascii="Cambria" w:eastAsia="Calibri" w:hAnsi="Cambria" w:cs="Calibri"/>
                <w:b/>
                <w:color w:val="auto"/>
                <w:sz w:val="20"/>
              </w:rPr>
            </w:pPr>
          </w:p>
        </w:tc>
        <w:tc>
          <w:tcPr>
            <w:tcW w:w="1589" w:type="dxa"/>
          </w:tcPr>
          <w:p w14:paraId="762B408B" w14:textId="77777777" w:rsidR="00311457" w:rsidRPr="00695713" w:rsidRDefault="00311457" w:rsidP="00B96559">
            <w:pPr>
              <w:jc w:val="both"/>
              <w:rPr>
                <w:rFonts w:ascii="Cambria" w:eastAsia="Calibri" w:hAnsi="Cambria" w:cs="Calibri"/>
                <w:b/>
                <w:color w:val="auto"/>
                <w:sz w:val="20"/>
              </w:rPr>
            </w:pPr>
          </w:p>
        </w:tc>
        <w:tc>
          <w:tcPr>
            <w:tcW w:w="1589" w:type="dxa"/>
          </w:tcPr>
          <w:p w14:paraId="74580902" w14:textId="77777777" w:rsidR="00311457" w:rsidRPr="00695713" w:rsidRDefault="00311457" w:rsidP="00B96559">
            <w:pPr>
              <w:jc w:val="both"/>
              <w:rPr>
                <w:rFonts w:ascii="Cambria" w:eastAsia="Calibri" w:hAnsi="Cambria" w:cs="Calibri"/>
                <w:b/>
                <w:color w:val="auto"/>
                <w:sz w:val="20"/>
              </w:rPr>
            </w:pPr>
          </w:p>
        </w:tc>
        <w:tc>
          <w:tcPr>
            <w:tcW w:w="1457" w:type="dxa"/>
          </w:tcPr>
          <w:p w14:paraId="705E7CF2" w14:textId="77777777" w:rsidR="00311457" w:rsidRPr="00695713" w:rsidRDefault="00311457" w:rsidP="00B96559">
            <w:pPr>
              <w:jc w:val="both"/>
              <w:rPr>
                <w:rFonts w:ascii="Cambria" w:eastAsia="Calibri" w:hAnsi="Cambria" w:cs="Calibri"/>
                <w:b/>
                <w:color w:val="auto"/>
                <w:sz w:val="20"/>
              </w:rPr>
            </w:pPr>
          </w:p>
        </w:tc>
      </w:tr>
      <w:tr w:rsidR="00311457" w:rsidRPr="00695713" w14:paraId="0EC493A7" w14:textId="77777777" w:rsidTr="2D271133">
        <w:trPr>
          <w:trHeight w:val="304"/>
        </w:trPr>
        <w:tc>
          <w:tcPr>
            <w:tcW w:w="4312" w:type="dxa"/>
          </w:tcPr>
          <w:p w14:paraId="4B62E54D" w14:textId="30868BA7" w:rsidR="00311457" w:rsidRPr="00A93476" w:rsidRDefault="00311F8A" w:rsidP="00B96559">
            <w:pPr>
              <w:jc w:val="both"/>
              <w:rPr>
                <w:rFonts w:ascii="Cambria" w:eastAsia="Calibri" w:hAnsi="Cambria" w:cs="Calibri"/>
                <w:b/>
                <w:bCs/>
                <w:color w:val="auto"/>
                <w:sz w:val="18"/>
              </w:rPr>
            </w:pPr>
            <w:r>
              <w:rPr>
                <w:rFonts w:ascii="Cambria" w:hAnsi="Cambria"/>
                <w:b/>
                <w:color w:val="auto"/>
                <w:sz w:val="18"/>
              </w:rPr>
              <w:t>Field</w:t>
            </w:r>
          </w:p>
        </w:tc>
        <w:tc>
          <w:tcPr>
            <w:tcW w:w="1589" w:type="dxa"/>
          </w:tcPr>
          <w:p w14:paraId="2C039650" w14:textId="77777777" w:rsidR="00311457" w:rsidRPr="00A93476" w:rsidRDefault="00311457" w:rsidP="00B96559">
            <w:pPr>
              <w:jc w:val="both"/>
              <w:rPr>
                <w:rFonts w:ascii="Cambria" w:eastAsia="Calibri" w:hAnsi="Cambria" w:cs="Calibri"/>
                <w:b/>
                <w:bCs/>
                <w:color w:val="auto"/>
                <w:sz w:val="20"/>
              </w:rPr>
            </w:pPr>
          </w:p>
        </w:tc>
        <w:tc>
          <w:tcPr>
            <w:tcW w:w="1589" w:type="dxa"/>
          </w:tcPr>
          <w:p w14:paraId="20AA3EA6" w14:textId="77777777" w:rsidR="00311457" w:rsidRPr="00A93476" w:rsidRDefault="00311457" w:rsidP="00B96559">
            <w:pPr>
              <w:jc w:val="both"/>
              <w:rPr>
                <w:rFonts w:ascii="Cambria" w:eastAsia="Calibri" w:hAnsi="Cambria" w:cs="Calibri"/>
                <w:b/>
                <w:color w:val="auto"/>
                <w:sz w:val="20"/>
              </w:rPr>
            </w:pPr>
          </w:p>
        </w:tc>
        <w:tc>
          <w:tcPr>
            <w:tcW w:w="1589" w:type="dxa"/>
          </w:tcPr>
          <w:p w14:paraId="3E323A00" w14:textId="77777777" w:rsidR="00311457" w:rsidRPr="00A93476" w:rsidRDefault="00311457" w:rsidP="00B96559">
            <w:pPr>
              <w:jc w:val="both"/>
              <w:rPr>
                <w:rFonts w:ascii="Cambria" w:eastAsia="Calibri" w:hAnsi="Cambria" w:cs="Calibri"/>
                <w:b/>
                <w:color w:val="auto"/>
                <w:sz w:val="20"/>
              </w:rPr>
            </w:pPr>
          </w:p>
        </w:tc>
        <w:tc>
          <w:tcPr>
            <w:tcW w:w="1589" w:type="dxa"/>
          </w:tcPr>
          <w:p w14:paraId="27E7E7B8" w14:textId="77777777" w:rsidR="00311457" w:rsidRPr="00695713" w:rsidRDefault="00311457" w:rsidP="00B96559">
            <w:pPr>
              <w:jc w:val="both"/>
              <w:rPr>
                <w:rFonts w:ascii="Cambria" w:eastAsia="Calibri" w:hAnsi="Cambria" w:cs="Calibri"/>
                <w:b/>
                <w:color w:val="auto"/>
                <w:sz w:val="20"/>
              </w:rPr>
            </w:pPr>
          </w:p>
        </w:tc>
        <w:tc>
          <w:tcPr>
            <w:tcW w:w="1589" w:type="dxa"/>
          </w:tcPr>
          <w:p w14:paraId="06B14FE5" w14:textId="77777777" w:rsidR="00311457" w:rsidRPr="00695713" w:rsidRDefault="00311457" w:rsidP="00B96559">
            <w:pPr>
              <w:jc w:val="both"/>
              <w:rPr>
                <w:rFonts w:ascii="Cambria" w:eastAsia="Calibri" w:hAnsi="Cambria" w:cs="Calibri"/>
                <w:b/>
                <w:color w:val="auto"/>
                <w:sz w:val="20"/>
              </w:rPr>
            </w:pPr>
          </w:p>
        </w:tc>
        <w:tc>
          <w:tcPr>
            <w:tcW w:w="1457" w:type="dxa"/>
          </w:tcPr>
          <w:p w14:paraId="5B52B3B2" w14:textId="77777777" w:rsidR="00311457" w:rsidRPr="00695713" w:rsidRDefault="00311457" w:rsidP="00B96559">
            <w:pPr>
              <w:jc w:val="both"/>
              <w:rPr>
                <w:rFonts w:ascii="Cambria" w:eastAsia="Calibri" w:hAnsi="Cambria" w:cs="Calibri"/>
                <w:b/>
                <w:color w:val="auto"/>
                <w:sz w:val="20"/>
              </w:rPr>
            </w:pPr>
          </w:p>
        </w:tc>
      </w:tr>
      <w:tr w:rsidR="00311457" w:rsidRPr="00695713" w14:paraId="1775C3F6" w14:textId="77777777" w:rsidTr="2D271133">
        <w:trPr>
          <w:trHeight w:val="304"/>
        </w:trPr>
        <w:tc>
          <w:tcPr>
            <w:tcW w:w="4312" w:type="dxa"/>
          </w:tcPr>
          <w:p w14:paraId="266114EF" w14:textId="77777777"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Resident institution</w:t>
            </w:r>
          </w:p>
        </w:tc>
        <w:tc>
          <w:tcPr>
            <w:tcW w:w="1589" w:type="dxa"/>
          </w:tcPr>
          <w:p w14:paraId="756CCF31" w14:textId="77777777" w:rsidR="00311457" w:rsidRPr="00A93476" w:rsidRDefault="00311457" w:rsidP="00B96559">
            <w:pPr>
              <w:jc w:val="both"/>
              <w:rPr>
                <w:rFonts w:ascii="Cambria" w:eastAsia="Calibri" w:hAnsi="Cambria" w:cs="Calibri"/>
                <w:b/>
                <w:bCs/>
                <w:color w:val="auto"/>
                <w:sz w:val="20"/>
              </w:rPr>
            </w:pPr>
          </w:p>
        </w:tc>
        <w:tc>
          <w:tcPr>
            <w:tcW w:w="1589" w:type="dxa"/>
          </w:tcPr>
          <w:p w14:paraId="6A5577BF" w14:textId="77777777" w:rsidR="00311457" w:rsidRPr="00A93476" w:rsidRDefault="00311457" w:rsidP="00B96559">
            <w:pPr>
              <w:jc w:val="both"/>
              <w:rPr>
                <w:rFonts w:ascii="Cambria" w:eastAsia="Calibri" w:hAnsi="Cambria" w:cs="Calibri"/>
                <w:b/>
                <w:color w:val="auto"/>
                <w:sz w:val="20"/>
              </w:rPr>
            </w:pPr>
          </w:p>
        </w:tc>
        <w:tc>
          <w:tcPr>
            <w:tcW w:w="1589" w:type="dxa"/>
          </w:tcPr>
          <w:p w14:paraId="6BDFB86B" w14:textId="77777777" w:rsidR="00311457" w:rsidRPr="00A93476" w:rsidRDefault="00311457" w:rsidP="00B96559">
            <w:pPr>
              <w:jc w:val="both"/>
              <w:rPr>
                <w:rFonts w:ascii="Cambria" w:eastAsia="Calibri" w:hAnsi="Cambria" w:cs="Calibri"/>
                <w:b/>
                <w:color w:val="auto"/>
                <w:sz w:val="20"/>
              </w:rPr>
            </w:pPr>
          </w:p>
        </w:tc>
        <w:tc>
          <w:tcPr>
            <w:tcW w:w="1589" w:type="dxa"/>
          </w:tcPr>
          <w:p w14:paraId="00B2DF81" w14:textId="77777777" w:rsidR="00311457" w:rsidRPr="00695713" w:rsidRDefault="00311457" w:rsidP="00B96559">
            <w:pPr>
              <w:jc w:val="both"/>
              <w:rPr>
                <w:rFonts w:ascii="Cambria" w:eastAsia="Calibri" w:hAnsi="Cambria" w:cs="Calibri"/>
                <w:b/>
                <w:color w:val="auto"/>
                <w:sz w:val="20"/>
              </w:rPr>
            </w:pPr>
          </w:p>
        </w:tc>
        <w:tc>
          <w:tcPr>
            <w:tcW w:w="1589" w:type="dxa"/>
          </w:tcPr>
          <w:p w14:paraId="69350A70" w14:textId="77777777" w:rsidR="00311457" w:rsidRPr="00695713" w:rsidRDefault="00311457" w:rsidP="00B96559">
            <w:pPr>
              <w:jc w:val="both"/>
              <w:rPr>
                <w:rFonts w:ascii="Cambria" w:eastAsia="Calibri" w:hAnsi="Cambria" w:cs="Calibri"/>
                <w:b/>
                <w:color w:val="auto"/>
                <w:sz w:val="20"/>
              </w:rPr>
            </w:pPr>
          </w:p>
        </w:tc>
        <w:tc>
          <w:tcPr>
            <w:tcW w:w="1457" w:type="dxa"/>
          </w:tcPr>
          <w:p w14:paraId="32DE5BD5" w14:textId="77777777" w:rsidR="00311457" w:rsidRPr="00695713" w:rsidRDefault="00311457" w:rsidP="00B96559">
            <w:pPr>
              <w:jc w:val="both"/>
              <w:rPr>
                <w:rFonts w:ascii="Cambria" w:eastAsia="Calibri" w:hAnsi="Cambria" w:cs="Calibri"/>
                <w:b/>
                <w:color w:val="auto"/>
                <w:sz w:val="20"/>
              </w:rPr>
            </w:pPr>
          </w:p>
        </w:tc>
      </w:tr>
      <w:tr w:rsidR="00311457" w:rsidRPr="00695713" w14:paraId="71341B67" w14:textId="77777777" w:rsidTr="2D271133">
        <w:trPr>
          <w:trHeight w:val="304"/>
        </w:trPr>
        <w:tc>
          <w:tcPr>
            <w:tcW w:w="4312" w:type="dxa"/>
          </w:tcPr>
          <w:p w14:paraId="1BEB7615" w14:textId="77777777"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Type of employment</w:t>
            </w:r>
          </w:p>
        </w:tc>
        <w:tc>
          <w:tcPr>
            <w:tcW w:w="1589" w:type="dxa"/>
          </w:tcPr>
          <w:p w14:paraId="331DC292" w14:textId="77777777" w:rsidR="00311457" w:rsidRPr="00A93476" w:rsidRDefault="00311457" w:rsidP="00B96559">
            <w:pPr>
              <w:jc w:val="both"/>
              <w:rPr>
                <w:rFonts w:ascii="Cambria" w:eastAsia="Calibri" w:hAnsi="Cambria" w:cs="Calibri"/>
                <w:b/>
                <w:bCs/>
                <w:color w:val="auto"/>
                <w:sz w:val="20"/>
              </w:rPr>
            </w:pPr>
          </w:p>
        </w:tc>
        <w:tc>
          <w:tcPr>
            <w:tcW w:w="1589" w:type="dxa"/>
          </w:tcPr>
          <w:p w14:paraId="17BE24B2" w14:textId="77777777" w:rsidR="00311457" w:rsidRPr="00A93476" w:rsidRDefault="00311457" w:rsidP="00B96559">
            <w:pPr>
              <w:jc w:val="both"/>
              <w:rPr>
                <w:rFonts w:ascii="Cambria" w:eastAsia="Calibri" w:hAnsi="Cambria" w:cs="Calibri"/>
                <w:b/>
                <w:color w:val="auto"/>
                <w:sz w:val="20"/>
              </w:rPr>
            </w:pPr>
          </w:p>
        </w:tc>
        <w:tc>
          <w:tcPr>
            <w:tcW w:w="1589" w:type="dxa"/>
          </w:tcPr>
          <w:p w14:paraId="74928957" w14:textId="77777777" w:rsidR="00311457" w:rsidRPr="00A93476" w:rsidRDefault="00311457" w:rsidP="00B96559">
            <w:pPr>
              <w:jc w:val="both"/>
              <w:rPr>
                <w:rFonts w:ascii="Cambria" w:eastAsia="Calibri" w:hAnsi="Cambria" w:cs="Calibri"/>
                <w:b/>
                <w:color w:val="auto"/>
                <w:sz w:val="20"/>
              </w:rPr>
            </w:pPr>
          </w:p>
        </w:tc>
        <w:tc>
          <w:tcPr>
            <w:tcW w:w="1589" w:type="dxa"/>
          </w:tcPr>
          <w:p w14:paraId="34ABD627" w14:textId="77777777" w:rsidR="00311457" w:rsidRPr="00695713" w:rsidRDefault="00311457" w:rsidP="00B96559">
            <w:pPr>
              <w:jc w:val="both"/>
              <w:rPr>
                <w:rFonts w:ascii="Cambria" w:eastAsia="Calibri" w:hAnsi="Cambria" w:cs="Calibri"/>
                <w:b/>
                <w:color w:val="auto"/>
                <w:sz w:val="20"/>
              </w:rPr>
            </w:pPr>
          </w:p>
        </w:tc>
        <w:tc>
          <w:tcPr>
            <w:tcW w:w="1589" w:type="dxa"/>
          </w:tcPr>
          <w:p w14:paraId="3F436046" w14:textId="77777777" w:rsidR="00311457" w:rsidRPr="00695713" w:rsidRDefault="00311457" w:rsidP="00B96559">
            <w:pPr>
              <w:jc w:val="both"/>
              <w:rPr>
                <w:rFonts w:ascii="Cambria" w:eastAsia="Calibri" w:hAnsi="Cambria" w:cs="Calibri"/>
                <w:b/>
                <w:color w:val="auto"/>
                <w:sz w:val="20"/>
              </w:rPr>
            </w:pPr>
          </w:p>
        </w:tc>
        <w:tc>
          <w:tcPr>
            <w:tcW w:w="1457" w:type="dxa"/>
          </w:tcPr>
          <w:p w14:paraId="16D1298F" w14:textId="77777777" w:rsidR="00311457" w:rsidRPr="00695713" w:rsidRDefault="00311457" w:rsidP="00B96559">
            <w:pPr>
              <w:jc w:val="both"/>
              <w:rPr>
                <w:rFonts w:ascii="Cambria" w:eastAsia="Calibri" w:hAnsi="Cambria" w:cs="Calibri"/>
                <w:b/>
                <w:color w:val="auto"/>
                <w:sz w:val="20"/>
              </w:rPr>
            </w:pPr>
          </w:p>
        </w:tc>
      </w:tr>
      <w:tr w:rsidR="00311457" w:rsidRPr="00695713" w14:paraId="583EE195" w14:textId="77777777" w:rsidTr="2D271133">
        <w:trPr>
          <w:trHeight w:val="304"/>
        </w:trPr>
        <w:tc>
          <w:tcPr>
            <w:tcW w:w="4312" w:type="dxa"/>
          </w:tcPr>
          <w:p w14:paraId="770C310E" w14:textId="77777777"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Percentage of employment at the HEI</w:t>
            </w:r>
          </w:p>
        </w:tc>
        <w:tc>
          <w:tcPr>
            <w:tcW w:w="1589" w:type="dxa"/>
          </w:tcPr>
          <w:p w14:paraId="29C2E2FE" w14:textId="77777777" w:rsidR="00311457" w:rsidRPr="00A93476" w:rsidRDefault="00311457" w:rsidP="00B96559">
            <w:pPr>
              <w:jc w:val="both"/>
              <w:rPr>
                <w:rFonts w:ascii="Cambria" w:eastAsia="Calibri" w:hAnsi="Cambria" w:cs="Calibri"/>
                <w:b/>
                <w:bCs/>
                <w:color w:val="auto"/>
                <w:sz w:val="20"/>
              </w:rPr>
            </w:pPr>
          </w:p>
        </w:tc>
        <w:tc>
          <w:tcPr>
            <w:tcW w:w="1589" w:type="dxa"/>
          </w:tcPr>
          <w:p w14:paraId="348AFC52" w14:textId="77777777" w:rsidR="00311457" w:rsidRPr="00A93476" w:rsidRDefault="00311457" w:rsidP="00B96559">
            <w:pPr>
              <w:jc w:val="both"/>
              <w:rPr>
                <w:rFonts w:ascii="Cambria" w:eastAsia="Calibri" w:hAnsi="Cambria" w:cs="Calibri"/>
                <w:b/>
                <w:color w:val="auto"/>
                <w:sz w:val="20"/>
              </w:rPr>
            </w:pPr>
          </w:p>
        </w:tc>
        <w:tc>
          <w:tcPr>
            <w:tcW w:w="1589" w:type="dxa"/>
          </w:tcPr>
          <w:p w14:paraId="52FEABA8" w14:textId="77777777" w:rsidR="00311457" w:rsidRPr="00A93476" w:rsidRDefault="00311457" w:rsidP="00B96559">
            <w:pPr>
              <w:jc w:val="both"/>
              <w:rPr>
                <w:rFonts w:ascii="Cambria" w:eastAsia="Calibri" w:hAnsi="Cambria" w:cs="Calibri"/>
                <w:b/>
                <w:color w:val="auto"/>
                <w:sz w:val="20"/>
              </w:rPr>
            </w:pPr>
          </w:p>
        </w:tc>
        <w:tc>
          <w:tcPr>
            <w:tcW w:w="1589" w:type="dxa"/>
          </w:tcPr>
          <w:p w14:paraId="0F0C2C05" w14:textId="77777777" w:rsidR="00311457" w:rsidRPr="00695713" w:rsidRDefault="00311457" w:rsidP="00B96559">
            <w:pPr>
              <w:jc w:val="both"/>
              <w:rPr>
                <w:rFonts w:ascii="Cambria" w:eastAsia="Calibri" w:hAnsi="Cambria" w:cs="Calibri"/>
                <w:b/>
                <w:color w:val="auto"/>
                <w:sz w:val="20"/>
              </w:rPr>
            </w:pPr>
          </w:p>
        </w:tc>
        <w:tc>
          <w:tcPr>
            <w:tcW w:w="1589" w:type="dxa"/>
          </w:tcPr>
          <w:p w14:paraId="61016314" w14:textId="77777777" w:rsidR="00311457" w:rsidRPr="00695713" w:rsidRDefault="00311457" w:rsidP="00B96559">
            <w:pPr>
              <w:jc w:val="both"/>
              <w:rPr>
                <w:rFonts w:ascii="Cambria" w:eastAsia="Calibri" w:hAnsi="Cambria" w:cs="Calibri"/>
                <w:b/>
                <w:color w:val="auto"/>
                <w:sz w:val="20"/>
              </w:rPr>
            </w:pPr>
          </w:p>
        </w:tc>
        <w:tc>
          <w:tcPr>
            <w:tcW w:w="1457" w:type="dxa"/>
          </w:tcPr>
          <w:p w14:paraId="0D42D700" w14:textId="77777777" w:rsidR="00311457" w:rsidRPr="00695713" w:rsidRDefault="00311457" w:rsidP="00B96559">
            <w:pPr>
              <w:jc w:val="both"/>
              <w:rPr>
                <w:rFonts w:ascii="Cambria" w:eastAsia="Calibri" w:hAnsi="Cambria" w:cs="Calibri"/>
                <w:b/>
                <w:color w:val="auto"/>
                <w:sz w:val="20"/>
              </w:rPr>
            </w:pPr>
          </w:p>
        </w:tc>
      </w:tr>
      <w:tr w:rsidR="00311457" w:rsidRPr="00695713" w14:paraId="3EB47599" w14:textId="77777777" w:rsidTr="2D271133">
        <w:trPr>
          <w:trHeight w:val="304"/>
        </w:trPr>
        <w:tc>
          <w:tcPr>
            <w:tcW w:w="4312" w:type="dxa"/>
          </w:tcPr>
          <w:p w14:paraId="7F60EF03" w14:textId="16561075"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 xml:space="preserve">Teaching </w:t>
            </w:r>
            <w:r w:rsidR="00C44A8C">
              <w:rPr>
                <w:rFonts w:ascii="Cambria" w:hAnsi="Cambria"/>
                <w:b/>
                <w:color w:val="auto"/>
                <w:sz w:val="18"/>
              </w:rPr>
              <w:t>work</w:t>
            </w:r>
            <w:r>
              <w:rPr>
                <w:rFonts w:ascii="Cambria" w:hAnsi="Cambria"/>
                <w:b/>
                <w:color w:val="auto"/>
                <w:sz w:val="18"/>
              </w:rPr>
              <w:t>load at the</w:t>
            </w:r>
            <w:r w:rsidR="00C44A8C">
              <w:rPr>
                <w:rFonts w:ascii="Cambria" w:hAnsi="Cambria"/>
                <w:b/>
                <w:color w:val="auto"/>
                <w:sz w:val="18"/>
              </w:rPr>
              <w:t>ir</w:t>
            </w:r>
            <w:r>
              <w:rPr>
                <w:rFonts w:ascii="Cambria" w:hAnsi="Cambria"/>
                <w:b/>
                <w:color w:val="auto"/>
                <w:sz w:val="18"/>
              </w:rPr>
              <w:t xml:space="preserve"> resident institution </w:t>
            </w:r>
          </w:p>
        </w:tc>
        <w:tc>
          <w:tcPr>
            <w:tcW w:w="1589" w:type="dxa"/>
          </w:tcPr>
          <w:p w14:paraId="44BE36C8" w14:textId="77777777" w:rsidR="00311457" w:rsidRPr="00A93476" w:rsidRDefault="00311457" w:rsidP="00B96559">
            <w:pPr>
              <w:jc w:val="both"/>
              <w:rPr>
                <w:rFonts w:ascii="Cambria" w:eastAsia="Calibri" w:hAnsi="Cambria" w:cs="Calibri"/>
                <w:b/>
                <w:bCs/>
                <w:color w:val="auto"/>
                <w:sz w:val="20"/>
              </w:rPr>
            </w:pPr>
          </w:p>
        </w:tc>
        <w:tc>
          <w:tcPr>
            <w:tcW w:w="1589" w:type="dxa"/>
          </w:tcPr>
          <w:p w14:paraId="504877B0" w14:textId="77777777" w:rsidR="00311457" w:rsidRPr="00A93476" w:rsidRDefault="00311457" w:rsidP="00B96559">
            <w:pPr>
              <w:jc w:val="both"/>
              <w:rPr>
                <w:rFonts w:ascii="Cambria" w:eastAsia="Calibri" w:hAnsi="Cambria" w:cs="Calibri"/>
                <w:b/>
                <w:color w:val="auto"/>
                <w:sz w:val="20"/>
              </w:rPr>
            </w:pPr>
          </w:p>
        </w:tc>
        <w:tc>
          <w:tcPr>
            <w:tcW w:w="1589" w:type="dxa"/>
          </w:tcPr>
          <w:p w14:paraId="07247D66" w14:textId="77777777" w:rsidR="00311457" w:rsidRPr="00A93476" w:rsidRDefault="00311457" w:rsidP="00B96559">
            <w:pPr>
              <w:jc w:val="both"/>
              <w:rPr>
                <w:rFonts w:ascii="Cambria" w:eastAsia="Calibri" w:hAnsi="Cambria" w:cs="Calibri"/>
                <w:b/>
                <w:color w:val="auto"/>
                <w:sz w:val="20"/>
              </w:rPr>
            </w:pPr>
          </w:p>
        </w:tc>
        <w:tc>
          <w:tcPr>
            <w:tcW w:w="1589" w:type="dxa"/>
          </w:tcPr>
          <w:p w14:paraId="1DEB5918" w14:textId="77777777" w:rsidR="00311457" w:rsidRPr="00695713" w:rsidRDefault="00311457" w:rsidP="00B96559">
            <w:pPr>
              <w:jc w:val="both"/>
              <w:rPr>
                <w:rFonts w:ascii="Cambria" w:eastAsia="Calibri" w:hAnsi="Cambria" w:cs="Calibri"/>
                <w:b/>
                <w:color w:val="auto"/>
                <w:sz w:val="20"/>
              </w:rPr>
            </w:pPr>
          </w:p>
        </w:tc>
        <w:tc>
          <w:tcPr>
            <w:tcW w:w="1589" w:type="dxa"/>
          </w:tcPr>
          <w:p w14:paraId="68C5B98B" w14:textId="77777777" w:rsidR="00311457" w:rsidRPr="00695713" w:rsidRDefault="00311457" w:rsidP="00B96559">
            <w:pPr>
              <w:jc w:val="both"/>
              <w:rPr>
                <w:rFonts w:ascii="Cambria" w:eastAsia="Calibri" w:hAnsi="Cambria" w:cs="Calibri"/>
                <w:b/>
                <w:color w:val="auto"/>
                <w:sz w:val="20"/>
              </w:rPr>
            </w:pPr>
          </w:p>
        </w:tc>
        <w:tc>
          <w:tcPr>
            <w:tcW w:w="1457" w:type="dxa"/>
          </w:tcPr>
          <w:p w14:paraId="046C02CF" w14:textId="77777777" w:rsidR="00311457" w:rsidRPr="00695713" w:rsidRDefault="00311457" w:rsidP="00B96559">
            <w:pPr>
              <w:jc w:val="both"/>
              <w:rPr>
                <w:rFonts w:ascii="Cambria" w:eastAsia="Calibri" w:hAnsi="Cambria" w:cs="Calibri"/>
                <w:b/>
                <w:color w:val="auto"/>
                <w:sz w:val="20"/>
              </w:rPr>
            </w:pPr>
          </w:p>
        </w:tc>
      </w:tr>
      <w:tr w:rsidR="00311457" w:rsidRPr="00695713" w14:paraId="2594DD58" w14:textId="77777777" w:rsidTr="2D271133">
        <w:trPr>
          <w:trHeight w:val="434"/>
        </w:trPr>
        <w:tc>
          <w:tcPr>
            <w:tcW w:w="4312" w:type="dxa"/>
          </w:tcPr>
          <w:p w14:paraId="2C10437A" w14:textId="77777777"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 xml:space="preserve">Workload at external institutions </w:t>
            </w:r>
          </w:p>
        </w:tc>
        <w:tc>
          <w:tcPr>
            <w:tcW w:w="1589" w:type="dxa"/>
          </w:tcPr>
          <w:p w14:paraId="06F97172" w14:textId="77777777" w:rsidR="00311457" w:rsidRPr="00A93476" w:rsidRDefault="00311457" w:rsidP="00B96559">
            <w:pPr>
              <w:jc w:val="both"/>
              <w:rPr>
                <w:rFonts w:ascii="Cambria" w:eastAsia="Calibri" w:hAnsi="Cambria" w:cs="Calibri"/>
                <w:b/>
                <w:bCs/>
                <w:color w:val="auto"/>
                <w:sz w:val="20"/>
              </w:rPr>
            </w:pPr>
          </w:p>
        </w:tc>
        <w:tc>
          <w:tcPr>
            <w:tcW w:w="1589" w:type="dxa"/>
          </w:tcPr>
          <w:p w14:paraId="2A81D8E3" w14:textId="77777777" w:rsidR="00311457" w:rsidRPr="00A93476" w:rsidRDefault="00311457" w:rsidP="00B96559">
            <w:pPr>
              <w:jc w:val="both"/>
              <w:rPr>
                <w:rFonts w:ascii="Cambria" w:eastAsia="Calibri" w:hAnsi="Cambria" w:cs="Calibri"/>
                <w:b/>
                <w:color w:val="auto"/>
                <w:sz w:val="20"/>
              </w:rPr>
            </w:pPr>
          </w:p>
        </w:tc>
        <w:tc>
          <w:tcPr>
            <w:tcW w:w="1589" w:type="dxa"/>
          </w:tcPr>
          <w:p w14:paraId="526A5853" w14:textId="77777777" w:rsidR="00311457" w:rsidRPr="00A93476" w:rsidRDefault="00311457" w:rsidP="00B96559">
            <w:pPr>
              <w:jc w:val="both"/>
              <w:rPr>
                <w:rFonts w:ascii="Cambria" w:eastAsia="Calibri" w:hAnsi="Cambria" w:cs="Calibri"/>
                <w:b/>
                <w:color w:val="auto"/>
                <w:sz w:val="20"/>
              </w:rPr>
            </w:pPr>
          </w:p>
        </w:tc>
        <w:tc>
          <w:tcPr>
            <w:tcW w:w="1589" w:type="dxa"/>
          </w:tcPr>
          <w:p w14:paraId="54CB5C84" w14:textId="77777777" w:rsidR="00311457" w:rsidRPr="00695713" w:rsidRDefault="00311457" w:rsidP="00B96559">
            <w:pPr>
              <w:jc w:val="both"/>
              <w:rPr>
                <w:rFonts w:ascii="Cambria" w:eastAsia="Calibri" w:hAnsi="Cambria" w:cs="Calibri"/>
                <w:b/>
                <w:color w:val="auto"/>
                <w:sz w:val="20"/>
              </w:rPr>
            </w:pPr>
          </w:p>
        </w:tc>
        <w:tc>
          <w:tcPr>
            <w:tcW w:w="1589" w:type="dxa"/>
          </w:tcPr>
          <w:p w14:paraId="18A9112B" w14:textId="77777777" w:rsidR="00311457" w:rsidRPr="00695713" w:rsidRDefault="00311457" w:rsidP="00B96559">
            <w:pPr>
              <w:jc w:val="both"/>
              <w:rPr>
                <w:rFonts w:ascii="Cambria" w:eastAsia="Calibri" w:hAnsi="Cambria" w:cs="Calibri"/>
                <w:b/>
                <w:color w:val="auto"/>
                <w:sz w:val="20"/>
              </w:rPr>
            </w:pPr>
          </w:p>
        </w:tc>
        <w:tc>
          <w:tcPr>
            <w:tcW w:w="1457" w:type="dxa"/>
          </w:tcPr>
          <w:p w14:paraId="2904509A" w14:textId="77777777" w:rsidR="00311457" w:rsidRPr="00695713" w:rsidRDefault="00311457" w:rsidP="00B96559">
            <w:pPr>
              <w:jc w:val="both"/>
              <w:rPr>
                <w:rFonts w:ascii="Cambria" w:eastAsia="Calibri" w:hAnsi="Cambria" w:cs="Calibri"/>
                <w:b/>
                <w:color w:val="auto"/>
                <w:sz w:val="20"/>
              </w:rPr>
            </w:pPr>
          </w:p>
        </w:tc>
      </w:tr>
      <w:tr w:rsidR="00311457" w:rsidRPr="00695713" w14:paraId="2BF225F8" w14:textId="77777777" w:rsidTr="2D271133">
        <w:trPr>
          <w:trHeight w:val="434"/>
        </w:trPr>
        <w:tc>
          <w:tcPr>
            <w:tcW w:w="4312" w:type="dxa"/>
          </w:tcPr>
          <w:p w14:paraId="5AFC31B0" w14:textId="7FEED572"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 xml:space="preserve">Planned workload </w:t>
            </w:r>
            <w:r w:rsidR="00C44A8C">
              <w:rPr>
                <w:rFonts w:ascii="Cambria" w:hAnsi="Cambria"/>
                <w:b/>
                <w:color w:val="auto"/>
                <w:sz w:val="18"/>
              </w:rPr>
              <w:t>in</w:t>
            </w:r>
            <w:r>
              <w:rPr>
                <w:rFonts w:ascii="Cambria" w:hAnsi="Cambria"/>
                <w:b/>
                <w:color w:val="auto"/>
                <w:sz w:val="18"/>
              </w:rPr>
              <w:t xml:space="preserve"> the new study programme</w:t>
            </w:r>
          </w:p>
        </w:tc>
        <w:tc>
          <w:tcPr>
            <w:tcW w:w="1589" w:type="dxa"/>
          </w:tcPr>
          <w:p w14:paraId="180B1A09" w14:textId="77777777" w:rsidR="00311457" w:rsidRPr="00A93476" w:rsidRDefault="00311457" w:rsidP="00B96559">
            <w:pPr>
              <w:jc w:val="both"/>
              <w:rPr>
                <w:rFonts w:ascii="Cambria" w:eastAsia="Calibri" w:hAnsi="Cambria" w:cs="Calibri"/>
                <w:b/>
                <w:bCs/>
                <w:color w:val="auto"/>
                <w:sz w:val="20"/>
              </w:rPr>
            </w:pPr>
          </w:p>
        </w:tc>
        <w:tc>
          <w:tcPr>
            <w:tcW w:w="1589" w:type="dxa"/>
          </w:tcPr>
          <w:p w14:paraId="7CF290BA" w14:textId="77777777" w:rsidR="00311457" w:rsidRPr="00A93476" w:rsidRDefault="00311457" w:rsidP="00B96559">
            <w:pPr>
              <w:jc w:val="both"/>
              <w:rPr>
                <w:rFonts w:ascii="Cambria" w:eastAsia="Calibri" w:hAnsi="Cambria" w:cs="Calibri"/>
                <w:b/>
                <w:color w:val="auto"/>
                <w:sz w:val="20"/>
              </w:rPr>
            </w:pPr>
          </w:p>
        </w:tc>
        <w:tc>
          <w:tcPr>
            <w:tcW w:w="1589" w:type="dxa"/>
          </w:tcPr>
          <w:p w14:paraId="00A71806" w14:textId="77777777" w:rsidR="00311457" w:rsidRPr="00A93476" w:rsidRDefault="00311457" w:rsidP="00B96559">
            <w:pPr>
              <w:jc w:val="both"/>
              <w:rPr>
                <w:rFonts w:ascii="Cambria" w:eastAsia="Calibri" w:hAnsi="Cambria" w:cs="Calibri"/>
                <w:b/>
                <w:color w:val="auto"/>
                <w:sz w:val="20"/>
              </w:rPr>
            </w:pPr>
          </w:p>
        </w:tc>
        <w:tc>
          <w:tcPr>
            <w:tcW w:w="1589" w:type="dxa"/>
          </w:tcPr>
          <w:p w14:paraId="255159C0" w14:textId="77777777" w:rsidR="00311457" w:rsidRPr="00695713" w:rsidRDefault="00311457" w:rsidP="00B96559">
            <w:pPr>
              <w:jc w:val="both"/>
              <w:rPr>
                <w:rFonts w:ascii="Cambria" w:eastAsia="Calibri" w:hAnsi="Cambria" w:cs="Calibri"/>
                <w:b/>
                <w:color w:val="auto"/>
                <w:sz w:val="20"/>
              </w:rPr>
            </w:pPr>
          </w:p>
        </w:tc>
        <w:tc>
          <w:tcPr>
            <w:tcW w:w="1589" w:type="dxa"/>
          </w:tcPr>
          <w:p w14:paraId="3CECDDBD" w14:textId="77777777" w:rsidR="00311457" w:rsidRPr="00695713" w:rsidRDefault="00311457" w:rsidP="00B96559">
            <w:pPr>
              <w:jc w:val="both"/>
              <w:rPr>
                <w:rFonts w:ascii="Cambria" w:eastAsia="Calibri" w:hAnsi="Cambria" w:cs="Calibri"/>
                <w:b/>
                <w:color w:val="auto"/>
                <w:sz w:val="20"/>
              </w:rPr>
            </w:pPr>
          </w:p>
        </w:tc>
        <w:tc>
          <w:tcPr>
            <w:tcW w:w="1457" w:type="dxa"/>
          </w:tcPr>
          <w:p w14:paraId="66036979" w14:textId="77777777" w:rsidR="00311457" w:rsidRPr="00695713" w:rsidRDefault="00311457" w:rsidP="00B96559">
            <w:pPr>
              <w:jc w:val="both"/>
              <w:rPr>
                <w:rFonts w:ascii="Cambria" w:eastAsia="Calibri" w:hAnsi="Cambria" w:cs="Calibri"/>
                <w:b/>
                <w:color w:val="auto"/>
                <w:sz w:val="20"/>
              </w:rPr>
            </w:pPr>
          </w:p>
        </w:tc>
      </w:tr>
      <w:tr w:rsidR="00311457" w:rsidRPr="00695713" w14:paraId="08F93497" w14:textId="77777777" w:rsidTr="2D271133">
        <w:trPr>
          <w:trHeight w:val="248"/>
        </w:trPr>
        <w:tc>
          <w:tcPr>
            <w:tcW w:w="4312" w:type="dxa"/>
          </w:tcPr>
          <w:p w14:paraId="03A75ADD" w14:textId="1CFC1CE4"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Planned workload at the</w:t>
            </w:r>
            <w:r w:rsidR="00C44A8C">
              <w:rPr>
                <w:rFonts w:ascii="Cambria" w:hAnsi="Cambria"/>
                <w:b/>
                <w:color w:val="auto"/>
                <w:sz w:val="18"/>
              </w:rPr>
              <w:t>ir</w:t>
            </w:r>
            <w:r>
              <w:rPr>
                <w:rFonts w:ascii="Cambria" w:hAnsi="Cambria"/>
                <w:b/>
                <w:color w:val="auto"/>
                <w:sz w:val="18"/>
              </w:rPr>
              <w:t xml:space="preserve"> resident institution </w:t>
            </w:r>
          </w:p>
        </w:tc>
        <w:tc>
          <w:tcPr>
            <w:tcW w:w="1589" w:type="dxa"/>
          </w:tcPr>
          <w:p w14:paraId="46557380" w14:textId="77777777" w:rsidR="00311457" w:rsidRPr="00A93476" w:rsidRDefault="00311457" w:rsidP="00B96559">
            <w:pPr>
              <w:jc w:val="both"/>
              <w:rPr>
                <w:rFonts w:ascii="Cambria" w:eastAsia="Calibri" w:hAnsi="Cambria" w:cs="Calibri"/>
                <w:b/>
                <w:bCs/>
                <w:color w:val="auto"/>
                <w:sz w:val="20"/>
              </w:rPr>
            </w:pPr>
          </w:p>
        </w:tc>
        <w:tc>
          <w:tcPr>
            <w:tcW w:w="1589" w:type="dxa"/>
          </w:tcPr>
          <w:p w14:paraId="573CDD93" w14:textId="77777777" w:rsidR="00311457" w:rsidRPr="00A93476" w:rsidRDefault="00311457" w:rsidP="00B96559">
            <w:pPr>
              <w:jc w:val="both"/>
              <w:rPr>
                <w:rFonts w:ascii="Cambria" w:eastAsia="Calibri" w:hAnsi="Cambria" w:cs="Calibri"/>
                <w:b/>
                <w:color w:val="auto"/>
                <w:sz w:val="20"/>
              </w:rPr>
            </w:pPr>
          </w:p>
        </w:tc>
        <w:tc>
          <w:tcPr>
            <w:tcW w:w="1589" w:type="dxa"/>
          </w:tcPr>
          <w:p w14:paraId="550D35B4" w14:textId="77777777" w:rsidR="00311457" w:rsidRPr="00A93476" w:rsidRDefault="00311457" w:rsidP="00B96559">
            <w:pPr>
              <w:jc w:val="both"/>
              <w:rPr>
                <w:rFonts w:ascii="Cambria" w:eastAsia="Calibri" w:hAnsi="Cambria" w:cs="Calibri"/>
                <w:b/>
                <w:color w:val="auto"/>
                <w:sz w:val="20"/>
              </w:rPr>
            </w:pPr>
          </w:p>
        </w:tc>
        <w:tc>
          <w:tcPr>
            <w:tcW w:w="1589" w:type="dxa"/>
          </w:tcPr>
          <w:p w14:paraId="76D22A68" w14:textId="77777777" w:rsidR="00311457" w:rsidRPr="00695713" w:rsidRDefault="00311457" w:rsidP="00B96559">
            <w:pPr>
              <w:jc w:val="both"/>
              <w:rPr>
                <w:rFonts w:ascii="Cambria" w:eastAsia="Calibri" w:hAnsi="Cambria" w:cs="Calibri"/>
                <w:b/>
                <w:color w:val="auto"/>
                <w:sz w:val="20"/>
              </w:rPr>
            </w:pPr>
          </w:p>
        </w:tc>
        <w:tc>
          <w:tcPr>
            <w:tcW w:w="1589" w:type="dxa"/>
          </w:tcPr>
          <w:p w14:paraId="77B1C6D2" w14:textId="77777777" w:rsidR="00311457" w:rsidRPr="00695713" w:rsidRDefault="00311457" w:rsidP="00B96559">
            <w:pPr>
              <w:jc w:val="both"/>
              <w:rPr>
                <w:rFonts w:ascii="Cambria" w:eastAsia="Calibri" w:hAnsi="Cambria" w:cs="Calibri"/>
                <w:b/>
                <w:color w:val="auto"/>
                <w:sz w:val="20"/>
              </w:rPr>
            </w:pPr>
          </w:p>
        </w:tc>
        <w:tc>
          <w:tcPr>
            <w:tcW w:w="1457" w:type="dxa"/>
          </w:tcPr>
          <w:p w14:paraId="7A256DFB" w14:textId="77777777" w:rsidR="00311457" w:rsidRPr="00695713" w:rsidRDefault="00311457" w:rsidP="00B96559">
            <w:pPr>
              <w:jc w:val="both"/>
              <w:rPr>
                <w:rFonts w:ascii="Cambria" w:eastAsia="Calibri" w:hAnsi="Cambria" w:cs="Calibri"/>
                <w:b/>
                <w:color w:val="auto"/>
                <w:sz w:val="20"/>
              </w:rPr>
            </w:pPr>
          </w:p>
        </w:tc>
      </w:tr>
      <w:tr w:rsidR="00311457" w:rsidRPr="00695713" w14:paraId="406EA289" w14:textId="77777777" w:rsidTr="2D271133">
        <w:trPr>
          <w:trHeight w:val="434"/>
        </w:trPr>
        <w:tc>
          <w:tcPr>
            <w:tcW w:w="4312" w:type="dxa"/>
          </w:tcPr>
          <w:p w14:paraId="5B6348D0" w14:textId="77777777"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Planned workload at external institutions</w:t>
            </w:r>
          </w:p>
        </w:tc>
        <w:tc>
          <w:tcPr>
            <w:tcW w:w="1589" w:type="dxa"/>
          </w:tcPr>
          <w:p w14:paraId="0AED4A1A" w14:textId="77777777" w:rsidR="00311457" w:rsidRPr="00A93476" w:rsidRDefault="00311457" w:rsidP="00B96559">
            <w:pPr>
              <w:jc w:val="both"/>
              <w:rPr>
                <w:rFonts w:ascii="Cambria" w:eastAsia="Calibri" w:hAnsi="Cambria" w:cs="Calibri"/>
                <w:b/>
                <w:bCs/>
                <w:color w:val="auto"/>
                <w:sz w:val="20"/>
              </w:rPr>
            </w:pPr>
          </w:p>
        </w:tc>
        <w:tc>
          <w:tcPr>
            <w:tcW w:w="1589" w:type="dxa"/>
          </w:tcPr>
          <w:p w14:paraId="4C40888F" w14:textId="77777777" w:rsidR="00311457" w:rsidRPr="00A93476" w:rsidRDefault="00311457" w:rsidP="00B96559">
            <w:pPr>
              <w:jc w:val="both"/>
              <w:rPr>
                <w:rFonts w:ascii="Cambria" w:eastAsia="Calibri" w:hAnsi="Cambria" w:cs="Calibri"/>
                <w:b/>
                <w:color w:val="auto"/>
                <w:sz w:val="20"/>
              </w:rPr>
            </w:pPr>
          </w:p>
        </w:tc>
        <w:tc>
          <w:tcPr>
            <w:tcW w:w="1589" w:type="dxa"/>
          </w:tcPr>
          <w:p w14:paraId="62C3A9DE" w14:textId="77777777" w:rsidR="00311457" w:rsidRPr="00A93476" w:rsidRDefault="00311457" w:rsidP="00B96559">
            <w:pPr>
              <w:jc w:val="both"/>
              <w:rPr>
                <w:rFonts w:ascii="Cambria" w:eastAsia="Calibri" w:hAnsi="Cambria" w:cs="Calibri"/>
                <w:b/>
                <w:color w:val="auto"/>
                <w:sz w:val="20"/>
              </w:rPr>
            </w:pPr>
          </w:p>
        </w:tc>
        <w:tc>
          <w:tcPr>
            <w:tcW w:w="1589" w:type="dxa"/>
          </w:tcPr>
          <w:p w14:paraId="07589446" w14:textId="77777777" w:rsidR="00311457" w:rsidRPr="00695713" w:rsidRDefault="00311457" w:rsidP="00B96559">
            <w:pPr>
              <w:jc w:val="both"/>
              <w:rPr>
                <w:rFonts w:ascii="Cambria" w:eastAsia="Calibri" w:hAnsi="Cambria" w:cs="Calibri"/>
                <w:b/>
                <w:color w:val="auto"/>
                <w:sz w:val="20"/>
              </w:rPr>
            </w:pPr>
          </w:p>
        </w:tc>
        <w:tc>
          <w:tcPr>
            <w:tcW w:w="1589" w:type="dxa"/>
          </w:tcPr>
          <w:p w14:paraId="6C3D071C" w14:textId="77777777" w:rsidR="00311457" w:rsidRPr="00695713" w:rsidRDefault="00311457" w:rsidP="00B96559">
            <w:pPr>
              <w:jc w:val="both"/>
              <w:rPr>
                <w:rFonts w:ascii="Cambria" w:eastAsia="Calibri" w:hAnsi="Cambria" w:cs="Calibri"/>
                <w:b/>
                <w:color w:val="auto"/>
                <w:sz w:val="20"/>
              </w:rPr>
            </w:pPr>
          </w:p>
        </w:tc>
        <w:tc>
          <w:tcPr>
            <w:tcW w:w="1457" w:type="dxa"/>
          </w:tcPr>
          <w:p w14:paraId="7C46BA86" w14:textId="77777777" w:rsidR="00311457" w:rsidRPr="00695713" w:rsidRDefault="00311457" w:rsidP="00B96559">
            <w:pPr>
              <w:jc w:val="both"/>
              <w:rPr>
                <w:rFonts w:ascii="Cambria" w:eastAsia="Calibri" w:hAnsi="Cambria" w:cs="Calibri"/>
                <w:b/>
                <w:color w:val="auto"/>
                <w:sz w:val="20"/>
              </w:rPr>
            </w:pPr>
          </w:p>
        </w:tc>
      </w:tr>
      <w:tr w:rsidR="00311457" w:rsidRPr="00695713" w14:paraId="79060534" w14:textId="77777777" w:rsidTr="2D271133">
        <w:trPr>
          <w:trHeight w:val="434"/>
        </w:trPr>
        <w:tc>
          <w:tcPr>
            <w:tcW w:w="4312" w:type="dxa"/>
          </w:tcPr>
          <w:p w14:paraId="6F5E4559" w14:textId="574BC0E4"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Scientific papers and review articles</w:t>
            </w:r>
            <w:r>
              <w:rPr>
                <w:rStyle w:val="FootnoteReference"/>
                <w:rFonts w:ascii="Cambria" w:eastAsia="Calibri" w:hAnsi="Cambria" w:cs="Calibri"/>
                <w:b/>
                <w:bCs/>
                <w:color w:val="auto"/>
                <w:sz w:val="18"/>
              </w:rPr>
              <w:footnoteReference w:id="4"/>
            </w:r>
            <w:r>
              <w:rPr>
                <w:rFonts w:ascii="Cambria" w:hAnsi="Cambria"/>
                <w:b/>
                <w:color w:val="auto"/>
                <w:sz w:val="18"/>
              </w:rPr>
              <w:t xml:space="preserve"> published in the past </w:t>
            </w:r>
            <w:r w:rsidR="00C44A8C">
              <w:rPr>
                <w:rFonts w:ascii="Cambria" w:hAnsi="Cambria"/>
                <w:b/>
                <w:color w:val="auto"/>
                <w:sz w:val="18"/>
              </w:rPr>
              <w:t>5</w:t>
            </w:r>
            <w:r>
              <w:rPr>
                <w:rFonts w:ascii="Cambria" w:hAnsi="Cambria"/>
                <w:b/>
                <w:color w:val="auto"/>
                <w:sz w:val="18"/>
              </w:rPr>
              <w:t xml:space="preserve"> years (total)</w:t>
            </w:r>
          </w:p>
        </w:tc>
        <w:tc>
          <w:tcPr>
            <w:tcW w:w="1589" w:type="dxa"/>
          </w:tcPr>
          <w:p w14:paraId="0E975089" w14:textId="77777777" w:rsidR="00311457" w:rsidRPr="00A93476" w:rsidRDefault="00311457" w:rsidP="00B96559">
            <w:pPr>
              <w:jc w:val="both"/>
              <w:rPr>
                <w:rFonts w:ascii="Cambria" w:eastAsia="Calibri" w:hAnsi="Cambria" w:cs="Calibri"/>
                <w:b/>
                <w:bCs/>
                <w:color w:val="auto"/>
                <w:sz w:val="20"/>
              </w:rPr>
            </w:pPr>
          </w:p>
        </w:tc>
        <w:tc>
          <w:tcPr>
            <w:tcW w:w="1589" w:type="dxa"/>
          </w:tcPr>
          <w:p w14:paraId="5DF94C25" w14:textId="77777777" w:rsidR="00311457" w:rsidRPr="00A93476" w:rsidRDefault="00311457" w:rsidP="00B96559">
            <w:pPr>
              <w:jc w:val="both"/>
              <w:rPr>
                <w:rFonts w:ascii="Cambria" w:eastAsia="Calibri" w:hAnsi="Cambria" w:cs="Calibri"/>
                <w:b/>
                <w:color w:val="auto"/>
                <w:sz w:val="20"/>
              </w:rPr>
            </w:pPr>
          </w:p>
        </w:tc>
        <w:tc>
          <w:tcPr>
            <w:tcW w:w="1589" w:type="dxa"/>
          </w:tcPr>
          <w:p w14:paraId="3FEB0002" w14:textId="77777777" w:rsidR="00311457" w:rsidRPr="00A93476" w:rsidRDefault="00311457" w:rsidP="00B96559">
            <w:pPr>
              <w:jc w:val="both"/>
              <w:rPr>
                <w:rFonts w:ascii="Cambria" w:eastAsia="Calibri" w:hAnsi="Cambria" w:cs="Calibri"/>
                <w:b/>
                <w:color w:val="auto"/>
                <w:sz w:val="20"/>
              </w:rPr>
            </w:pPr>
          </w:p>
        </w:tc>
        <w:tc>
          <w:tcPr>
            <w:tcW w:w="1589" w:type="dxa"/>
          </w:tcPr>
          <w:p w14:paraId="356C1B07" w14:textId="77777777" w:rsidR="00311457" w:rsidRPr="00695713" w:rsidRDefault="00311457" w:rsidP="00B96559">
            <w:pPr>
              <w:jc w:val="both"/>
              <w:rPr>
                <w:rFonts w:ascii="Cambria" w:eastAsia="Calibri" w:hAnsi="Cambria" w:cs="Calibri"/>
                <w:b/>
                <w:color w:val="auto"/>
                <w:sz w:val="20"/>
              </w:rPr>
            </w:pPr>
          </w:p>
        </w:tc>
        <w:tc>
          <w:tcPr>
            <w:tcW w:w="1589" w:type="dxa"/>
          </w:tcPr>
          <w:p w14:paraId="0F55AE44" w14:textId="77777777" w:rsidR="00311457" w:rsidRPr="00695713" w:rsidRDefault="00311457" w:rsidP="00B96559">
            <w:pPr>
              <w:jc w:val="both"/>
              <w:rPr>
                <w:rFonts w:ascii="Cambria" w:eastAsia="Calibri" w:hAnsi="Cambria" w:cs="Calibri"/>
                <w:b/>
                <w:color w:val="auto"/>
                <w:sz w:val="20"/>
              </w:rPr>
            </w:pPr>
          </w:p>
        </w:tc>
        <w:tc>
          <w:tcPr>
            <w:tcW w:w="1457" w:type="dxa"/>
          </w:tcPr>
          <w:p w14:paraId="650B2E8F" w14:textId="77777777" w:rsidR="00311457" w:rsidRPr="00695713" w:rsidRDefault="00311457" w:rsidP="00B96559">
            <w:pPr>
              <w:jc w:val="both"/>
              <w:rPr>
                <w:rFonts w:ascii="Cambria" w:eastAsia="Calibri" w:hAnsi="Cambria" w:cs="Calibri"/>
                <w:b/>
                <w:color w:val="auto"/>
                <w:sz w:val="20"/>
              </w:rPr>
            </w:pPr>
          </w:p>
        </w:tc>
      </w:tr>
      <w:tr w:rsidR="00311457" w:rsidRPr="00695713" w14:paraId="7993B182" w14:textId="77777777" w:rsidTr="2D271133">
        <w:trPr>
          <w:trHeight w:val="304"/>
        </w:trPr>
        <w:tc>
          <w:tcPr>
            <w:tcW w:w="4312" w:type="dxa"/>
          </w:tcPr>
          <w:p w14:paraId="77029340" w14:textId="5C6BB6A1"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Professional papers</w:t>
            </w:r>
            <w:r>
              <w:rPr>
                <w:rStyle w:val="FootnoteReference"/>
                <w:rFonts w:ascii="Cambria" w:eastAsia="Calibri" w:hAnsi="Cambria" w:cs="Calibri"/>
                <w:b/>
                <w:bCs/>
                <w:color w:val="auto"/>
                <w:sz w:val="18"/>
              </w:rPr>
              <w:footnoteReference w:id="5"/>
            </w:r>
            <w:r>
              <w:rPr>
                <w:rFonts w:ascii="Cambria" w:hAnsi="Cambria"/>
                <w:b/>
                <w:color w:val="auto"/>
                <w:sz w:val="18"/>
              </w:rPr>
              <w:t xml:space="preserve"> in the past </w:t>
            </w:r>
            <w:r w:rsidR="00C44A8C">
              <w:rPr>
                <w:rFonts w:ascii="Cambria" w:hAnsi="Cambria"/>
                <w:b/>
                <w:color w:val="auto"/>
                <w:sz w:val="18"/>
              </w:rPr>
              <w:t>5</w:t>
            </w:r>
            <w:r>
              <w:rPr>
                <w:rFonts w:ascii="Cambria" w:hAnsi="Cambria"/>
                <w:b/>
                <w:color w:val="auto"/>
                <w:sz w:val="18"/>
              </w:rPr>
              <w:t xml:space="preserve"> years (total)</w:t>
            </w:r>
          </w:p>
        </w:tc>
        <w:tc>
          <w:tcPr>
            <w:tcW w:w="1589" w:type="dxa"/>
          </w:tcPr>
          <w:p w14:paraId="38D7E5BA" w14:textId="77777777" w:rsidR="00311457" w:rsidRPr="00A93476" w:rsidRDefault="00311457" w:rsidP="00B96559">
            <w:pPr>
              <w:jc w:val="both"/>
              <w:rPr>
                <w:rFonts w:ascii="Cambria" w:eastAsia="Calibri" w:hAnsi="Cambria" w:cs="Calibri"/>
                <w:b/>
                <w:bCs/>
                <w:color w:val="auto"/>
                <w:sz w:val="20"/>
              </w:rPr>
            </w:pPr>
          </w:p>
        </w:tc>
        <w:tc>
          <w:tcPr>
            <w:tcW w:w="1589" w:type="dxa"/>
          </w:tcPr>
          <w:p w14:paraId="4D94E490" w14:textId="77777777" w:rsidR="00311457" w:rsidRPr="00A93476" w:rsidRDefault="00311457" w:rsidP="00B96559">
            <w:pPr>
              <w:jc w:val="both"/>
              <w:rPr>
                <w:rFonts w:ascii="Cambria" w:eastAsia="Calibri" w:hAnsi="Cambria" w:cs="Calibri"/>
                <w:b/>
                <w:color w:val="auto"/>
                <w:sz w:val="20"/>
              </w:rPr>
            </w:pPr>
          </w:p>
        </w:tc>
        <w:tc>
          <w:tcPr>
            <w:tcW w:w="1589" w:type="dxa"/>
          </w:tcPr>
          <w:p w14:paraId="641159E7" w14:textId="77777777" w:rsidR="00311457" w:rsidRPr="00A93476" w:rsidRDefault="00311457" w:rsidP="00B96559">
            <w:pPr>
              <w:jc w:val="both"/>
              <w:rPr>
                <w:rFonts w:ascii="Cambria" w:eastAsia="Calibri" w:hAnsi="Cambria" w:cs="Calibri"/>
                <w:b/>
                <w:color w:val="auto"/>
                <w:sz w:val="20"/>
              </w:rPr>
            </w:pPr>
          </w:p>
        </w:tc>
        <w:tc>
          <w:tcPr>
            <w:tcW w:w="1589" w:type="dxa"/>
          </w:tcPr>
          <w:p w14:paraId="08B2DAD9" w14:textId="77777777" w:rsidR="00311457" w:rsidRPr="00695713" w:rsidRDefault="00311457" w:rsidP="00B96559">
            <w:pPr>
              <w:jc w:val="both"/>
              <w:rPr>
                <w:rFonts w:ascii="Cambria" w:eastAsia="Calibri" w:hAnsi="Cambria" w:cs="Calibri"/>
                <w:b/>
                <w:color w:val="auto"/>
                <w:sz w:val="20"/>
              </w:rPr>
            </w:pPr>
          </w:p>
        </w:tc>
        <w:tc>
          <w:tcPr>
            <w:tcW w:w="1589" w:type="dxa"/>
          </w:tcPr>
          <w:p w14:paraId="508267D6" w14:textId="77777777" w:rsidR="00311457" w:rsidRPr="00695713" w:rsidRDefault="00311457" w:rsidP="00B96559">
            <w:pPr>
              <w:jc w:val="both"/>
              <w:rPr>
                <w:rFonts w:ascii="Cambria" w:eastAsia="Calibri" w:hAnsi="Cambria" w:cs="Calibri"/>
                <w:b/>
                <w:color w:val="auto"/>
                <w:sz w:val="20"/>
              </w:rPr>
            </w:pPr>
          </w:p>
        </w:tc>
        <w:tc>
          <w:tcPr>
            <w:tcW w:w="1457" w:type="dxa"/>
          </w:tcPr>
          <w:p w14:paraId="35D64EA4" w14:textId="77777777" w:rsidR="00311457" w:rsidRPr="00695713" w:rsidRDefault="00311457" w:rsidP="00B96559">
            <w:pPr>
              <w:jc w:val="both"/>
              <w:rPr>
                <w:rFonts w:ascii="Cambria" w:eastAsia="Calibri" w:hAnsi="Cambria" w:cs="Calibri"/>
                <w:b/>
                <w:color w:val="auto"/>
                <w:sz w:val="20"/>
              </w:rPr>
            </w:pPr>
          </w:p>
        </w:tc>
      </w:tr>
      <w:tr w:rsidR="00311457" w:rsidRPr="00695713" w14:paraId="32682932" w14:textId="77777777" w:rsidTr="2D271133">
        <w:trPr>
          <w:trHeight w:val="304"/>
        </w:trPr>
        <w:tc>
          <w:tcPr>
            <w:tcW w:w="4312" w:type="dxa"/>
          </w:tcPr>
          <w:p w14:paraId="320DB074" w14:textId="77777777"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Total</w:t>
            </w:r>
            <w:r>
              <w:rPr>
                <w:rStyle w:val="FootnoteReference"/>
                <w:rFonts w:ascii="Cambria" w:eastAsia="Calibri" w:hAnsi="Cambria" w:cs="Calibri"/>
                <w:b/>
                <w:bCs/>
                <w:color w:val="auto"/>
                <w:sz w:val="18"/>
              </w:rPr>
              <w:footnoteReference w:id="6"/>
            </w:r>
            <w:r>
              <w:rPr>
                <w:rFonts w:ascii="Cambria" w:hAnsi="Cambria"/>
                <w:b/>
                <w:color w:val="auto"/>
                <w:sz w:val="18"/>
              </w:rPr>
              <w:t xml:space="preserve">  number of citations (state the database)</w:t>
            </w:r>
          </w:p>
        </w:tc>
        <w:tc>
          <w:tcPr>
            <w:tcW w:w="1589" w:type="dxa"/>
          </w:tcPr>
          <w:p w14:paraId="52371F17" w14:textId="77777777" w:rsidR="00311457" w:rsidRPr="00A93476" w:rsidRDefault="00311457" w:rsidP="00B96559">
            <w:pPr>
              <w:jc w:val="both"/>
              <w:rPr>
                <w:rFonts w:ascii="Cambria" w:eastAsia="Calibri" w:hAnsi="Cambria" w:cs="Calibri"/>
                <w:b/>
                <w:bCs/>
                <w:color w:val="auto"/>
                <w:sz w:val="20"/>
              </w:rPr>
            </w:pPr>
          </w:p>
        </w:tc>
        <w:tc>
          <w:tcPr>
            <w:tcW w:w="1589" w:type="dxa"/>
          </w:tcPr>
          <w:p w14:paraId="27B0A41A" w14:textId="77777777" w:rsidR="00311457" w:rsidRPr="00A93476" w:rsidRDefault="00311457" w:rsidP="00B96559">
            <w:pPr>
              <w:jc w:val="both"/>
              <w:rPr>
                <w:rFonts w:ascii="Cambria" w:eastAsia="Calibri" w:hAnsi="Cambria" w:cs="Calibri"/>
                <w:b/>
                <w:color w:val="auto"/>
                <w:sz w:val="20"/>
              </w:rPr>
            </w:pPr>
          </w:p>
        </w:tc>
        <w:tc>
          <w:tcPr>
            <w:tcW w:w="1589" w:type="dxa"/>
          </w:tcPr>
          <w:p w14:paraId="3E943EC1" w14:textId="77777777" w:rsidR="00311457" w:rsidRPr="00A93476" w:rsidRDefault="00311457" w:rsidP="00B96559">
            <w:pPr>
              <w:jc w:val="both"/>
              <w:rPr>
                <w:rFonts w:ascii="Cambria" w:eastAsia="Calibri" w:hAnsi="Cambria" w:cs="Calibri"/>
                <w:b/>
                <w:color w:val="auto"/>
                <w:sz w:val="20"/>
              </w:rPr>
            </w:pPr>
          </w:p>
        </w:tc>
        <w:tc>
          <w:tcPr>
            <w:tcW w:w="1589" w:type="dxa"/>
          </w:tcPr>
          <w:p w14:paraId="58384CA0" w14:textId="77777777" w:rsidR="00311457" w:rsidRPr="00695713" w:rsidRDefault="00311457" w:rsidP="00B96559">
            <w:pPr>
              <w:jc w:val="both"/>
              <w:rPr>
                <w:rFonts w:ascii="Cambria" w:eastAsia="Calibri" w:hAnsi="Cambria" w:cs="Calibri"/>
                <w:b/>
                <w:color w:val="auto"/>
                <w:sz w:val="20"/>
              </w:rPr>
            </w:pPr>
          </w:p>
        </w:tc>
        <w:tc>
          <w:tcPr>
            <w:tcW w:w="1589" w:type="dxa"/>
          </w:tcPr>
          <w:p w14:paraId="02E08027" w14:textId="77777777" w:rsidR="00311457" w:rsidRPr="00695713" w:rsidRDefault="00311457" w:rsidP="00B96559">
            <w:pPr>
              <w:jc w:val="both"/>
              <w:rPr>
                <w:rFonts w:ascii="Cambria" w:eastAsia="Calibri" w:hAnsi="Cambria" w:cs="Calibri"/>
                <w:b/>
                <w:color w:val="auto"/>
                <w:sz w:val="20"/>
              </w:rPr>
            </w:pPr>
          </w:p>
        </w:tc>
        <w:tc>
          <w:tcPr>
            <w:tcW w:w="1457" w:type="dxa"/>
          </w:tcPr>
          <w:p w14:paraId="79A10C77" w14:textId="77777777" w:rsidR="00311457" w:rsidRPr="00695713" w:rsidRDefault="00311457" w:rsidP="00B96559">
            <w:pPr>
              <w:jc w:val="both"/>
              <w:rPr>
                <w:rFonts w:ascii="Cambria" w:eastAsia="Calibri" w:hAnsi="Cambria" w:cs="Calibri"/>
                <w:b/>
                <w:color w:val="auto"/>
                <w:sz w:val="20"/>
              </w:rPr>
            </w:pPr>
          </w:p>
        </w:tc>
      </w:tr>
      <w:tr w:rsidR="00311457" w:rsidRPr="00695713" w14:paraId="37C024DE" w14:textId="77777777" w:rsidTr="2D271133">
        <w:trPr>
          <w:trHeight w:val="304"/>
        </w:trPr>
        <w:tc>
          <w:tcPr>
            <w:tcW w:w="4312" w:type="dxa"/>
          </w:tcPr>
          <w:p w14:paraId="61012639" w14:textId="77777777"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Total</w:t>
            </w:r>
            <w:r>
              <w:rPr>
                <w:rStyle w:val="FootnoteReference"/>
                <w:rFonts w:ascii="Cambria" w:eastAsia="Calibri" w:hAnsi="Cambria" w:cs="Calibri"/>
                <w:b/>
                <w:bCs/>
                <w:color w:val="auto"/>
                <w:sz w:val="18"/>
              </w:rPr>
              <w:footnoteReference w:id="7"/>
            </w:r>
            <w:r>
              <w:rPr>
                <w:rFonts w:ascii="Cambria" w:hAnsi="Cambria"/>
                <w:b/>
                <w:color w:val="auto"/>
                <w:sz w:val="18"/>
              </w:rPr>
              <w:t xml:space="preserve"> h-index (state the database)</w:t>
            </w:r>
          </w:p>
        </w:tc>
        <w:tc>
          <w:tcPr>
            <w:tcW w:w="1589" w:type="dxa"/>
          </w:tcPr>
          <w:p w14:paraId="0424485B" w14:textId="77777777" w:rsidR="00311457" w:rsidRPr="00A93476" w:rsidRDefault="00311457" w:rsidP="00B96559">
            <w:pPr>
              <w:jc w:val="both"/>
              <w:rPr>
                <w:rFonts w:ascii="Cambria" w:eastAsia="Calibri" w:hAnsi="Cambria" w:cs="Calibri"/>
                <w:b/>
                <w:bCs/>
                <w:color w:val="auto"/>
                <w:sz w:val="20"/>
              </w:rPr>
            </w:pPr>
          </w:p>
        </w:tc>
        <w:tc>
          <w:tcPr>
            <w:tcW w:w="1589" w:type="dxa"/>
          </w:tcPr>
          <w:p w14:paraId="7EF870E5" w14:textId="77777777" w:rsidR="00311457" w:rsidRPr="00A93476" w:rsidRDefault="00311457" w:rsidP="00B96559">
            <w:pPr>
              <w:jc w:val="both"/>
              <w:rPr>
                <w:rFonts w:ascii="Cambria" w:eastAsia="Calibri" w:hAnsi="Cambria" w:cs="Calibri"/>
                <w:b/>
                <w:color w:val="auto"/>
                <w:sz w:val="20"/>
              </w:rPr>
            </w:pPr>
          </w:p>
        </w:tc>
        <w:tc>
          <w:tcPr>
            <w:tcW w:w="1589" w:type="dxa"/>
          </w:tcPr>
          <w:p w14:paraId="1C0FF6FB" w14:textId="77777777" w:rsidR="00311457" w:rsidRPr="00A93476" w:rsidRDefault="00311457" w:rsidP="00B96559">
            <w:pPr>
              <w:jc w:val="both"/>
              <w:rPr>
                <w:rFonts w:ascii="Cambria" w:eastAsia="Calibri" w:hAnsi="Cambria" w:cs="Calibri"/>
                <w:b/>
                <w:color w:val="auto"/>
                <w:sz w:val="20"/>
              </w:rPr>
            </w:pPr>
          </w:p>
        </w:tc>
        <w:tc>
          <w:tcPr>
            <w:tcW w:w="1589" w:type="dxa"/>
          </w:tcPr>
          <w:p w14:paraId="2B82C357" w14:textId="77777777" w:rsidR="00311457" w:rsidRPr="00695713" w:rsidRDefault="00311457" w:rsidP="00B96559">
            <w:pPr>
              <w:jc w:val="both"/>
              <w:rPr>
                <w:rFonts w:ascii="Cambria" w:eastAsia="Calibri" w:hAnsi="Cambria" w:cs="Calibri"/>
                <w:b/>
                <w:color w:val="auto"/>
                <w:sz w:val="20"/>
              </w:rPr>
            </w:pPr>
          </w:p>
        </w:tc>
        <w:tc>
          <w:tcPr>
            <w:tcW w:w="1589" w:type="dxa"/>
          </w:tcPr>
          <w:p w14:paraId="528CB75F" w14:textId="77777777" w:rsidR="00311457" w:rsidRPr="00695713" w:rsidRDefault="00311457" w:rsidP="00B96559">
            <w:pPr>
              <w:jc w:val="both"/>
              <w:rPr>
                <w:rFonts w:ascii="Cambria" w:eastAsia="Calibri" w:hAnsi="Cambria" w:cs="Calibri"/>
                <w:b/>
                <w:color w:val="auto"/>
                <w:sz w:val="20"/>
              </w:rPr>
            </w:pPr>
          </w:p>
        </w:tc>
        <w:tc>
          <w:tcPr>
            <w:tcW w:w="1457" w:type="dxa"/>
          </w:tcPr>
          <w:p w14:paraId="7B639E63" w14:textId="77777777" w:rsidR="00311457" w:rsidRPr="00695713" w:rsidRDefault="00311457" w:rsidP="00B96559">
            <w:pPr>
              <w:jc w:val="both"/>
              <w:rPr>
                <w:rFonts w:ascii="Cambria" w:eastAsia="Calibri" w:hAnsi="Cambria" w:cs="Calibri"/>
                <w:b/>
                <w:color w:val="auto"/>
                <w:sz w:val="20"/>
              </w:rPr>
            </w:pPr>
          </w:p>
        </w:tc>
      </w:tr>
      <w:tr w:rsidR="00311457" w:rsidRPr="00695713" w14:paraId="37CCCF59" w14:textId="77777777" w:rsidTr="2D271133">
        <w:trPr>
          <w:trHeight w:val="434"/>
        </w:trPr>
        <w:tc>
          <w:tcPr>
            <w:tcW w:w="4312" w:type="dxa"/>
          </w:tcPr>
          <w:p w14:paraId="61531783" w14:textId="77777777"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Lead and/or associate position in competitive projects (total)</w:t>
            </w:r>
          </w:p>
        </w:tc>
        <w:tc>
          <w:tcPr>
            <w:tcW w:w="1589" w:type="dxa"/>
          </w:tcPr>
          <w:p w14:paraId="4BB9E5A4" w14:textId="77777777" w:rsidR="00311457" w:rsidRPr="00A93476" w:rsidRDefault="00311457" w:rsidP="00B96559">
            <w:pPr>
              <w:jc w:val="both"/>
              <w:rPr>
                <w:rFonts w:ascii="Cambria" w:eastAsia="Calibri" w:hAnsi="Cambria" w:cs="Calibri"/>
                <w:b/>
                <w:bCs/>
                <w:color w:val="auto"/>
                <w:sz w:val="20"/>
              </w:rPr>
            </w:pPr>
          </w:p>
        </w:tc>
        <w:tc>
          <w:tcPr>
            <w:tcW w:w="1589" w:type="dxa"/>
          </w:tcPr>
          <w:p w14:paraId="35AB9161" w14:textId="77777777" w:rsidR="00311457" w:rsidRPr="00A93476" w:rsidRDefault="00311457" w:rsidP="00B96559">
            <w:pPr>
              <w:jc w:val="both"/>
              <w:rPr>
                <w:rFonts w:ascii="Cambria" w:eastAsia="Calibri" w:hAnsi="Cambria" w:cs="Calibri"/>
                <w:b/>
                <w:color w:val="auto"/>
                <w:sz w:val="20"/>
              </w:rPr>
            </w:pPr>
          </w:p>
        </w:tc>
        <w:tc>
          <w:tcPr>
            <w:tcW w:w="1589" w:type="dxa"/>
          </w:tcPr>
          <w:p w14:paraId="11F5170C" w14:textId="77777777" w:rsidR="00311457" w:rsidRPr="00A93476" w:rsidRDefault="00311457" w:rsidP="00B96559">
            <w:pPr>
              <w:jc w:val="both"/>
              <w:rPr>
                <w:rFonts w:ascii="Cambria" w:eastAsia="Calibri" w:hAnsi="Cambria" w:cs="Calibri"/>
                <w:b/>
                <w:color w:val="auto"/>
                <w:sz w:val="20"/>
              </w:rPr>
            </w:pPr>
          </w:p>
        </w:tc>
        <w:tc>
          <w:tcPr>
            <w:tcW w:w="1589" w:type="dxa"/>
          </w:tcPr>
          <w:p w14:paraId="0281F4EA" w14:textId="77777777" w:rsidR="00311457" w:rsidRPr="00695713" w:rsidRDefault="00311457" w:rsidP="00B96559">
            <w:pPr>
              <w:jc w:val="both"/>
              <w:rPr>
                <w:rFonts w:ascii="Cambria" w:eastAsia="Calibri" w:hAnsi="Cambria" w:cs="Calibri"/>
                <w:b/>
                <w:color w:val="auto"/>
                <w:sz w:val="20"/>
              </w:rPr>
            </w:pPr>
          </w:p>
        </w:tc>
        <w:tc>
          <w:tcPr>
            <w:tcW w:w="1589" w:type="dxa"/>
          </w:tcPr>
          <w:p w14:paraId="4E9D6868" w14:textId="77777777" w:rsidR="00311457" w:rsidRPr="00695713" w:rsidRDefault="00311457" w:rsidP="00B96559">
            <w:pPr>
              <w:jc w:val="both"/>
              <w:rPr>
                <w:rFonts w:ascii="Cambria" w:eastAsia="Calibri" w:hAnsi="Cambria" w:cs="Calibri"/>
                <w:b/>
                <w:color w:val="auto"/>
                <w:sz w:val="20"/>
              </w:rPr>
            </w:pPr>
          </w:p>
        </w:tc>
        <w:tc>
          <w:tcPr>
            <w:tcW w:w="1457" w:type="dxa"/>
          </w:tcPr>
          <w:p w14:paraId="07BB4EDB" w14:textId="77777777" w:rsidR="00311457" w:rsidRPr="00695713" w:rsidRDefault="00311457" w:rsidP="00B96559">
            <w:pPr>
              <w:jc w:val="both"/>
              <w:rPr>
                <w:rFonts w:ascii="Cambria" w:eastAsia="Calibri" w:hAnsi="Cambria" w:cs="Calibri"/>
                <w:b/>
                <w:color w:val="auto"/>
                <w:sz w:val="20"/>
              </w:rPr>
            </w:pPr>
          </w:p>
        </w:tc>
      </w:tr>
      <w:tr w:rsidR="00311457" w:rsidRPr="00695713" w14:paraId="43352B9E" w14:textId="77777777" w:rsidTr="2D271133">
        <w:trPr>
          <w:trHeight w:val="434"/>
        </w:trPr>
        <w:tc>
          <w:tcPr>
            <w:tcW w:w="4312" w:type="dxa"/>
          </w:tcPr>
          <w:p w14:paraId="473B4E1E" w14:textId="77777777"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lastRenderedPageBreak/>
              <w:t>Lead and/or associate position in other projects (total)</w:t>
            </w:r>
          </w:p>
        </w:tc>
        <w:tc>
          <w:tcPr>
            <w:tcW w:w="1589" w:type="dxa"/>
          </w:tcPr>
          <w:p w14:paraId="4930A4FF" w14:textId="77777777" w:rsidR="00311457" w:rsidRPr="00A93476" w:rsidRDefault="00311457" w:rsidP="00B96559">
            <w:pPr>
              <w:jc w:val="both"/>
              <w:rPr>
                <w:rFonts w:ascii="Cambria" w:eastAsia="Calibri" w:hAnsi="Cambria" w:cs="Calibri"/>
                <w:b/>
                <w:bCs/>
                <w:color w:val="auto"/>
                <w:sz w:val="20"/>
              </w:rPr>
            </w:pPr>
          </w:p>
        </w:tc>
        <w:tc>
          <w:tcPr>
            <w:tcW w:w="1589" w:type="dxa"/>
          </w:tcPr>
          <w:p w14:paraId="6A36AB24" w14:textId="77777777" w:rsidR="00311457" w:rsidRPr="00A93476" w:rsidRDefault="00311457" w:rsidP="00B96559">
            <w:pPr>
              <w:jc w:val="both"/>
              <w:rPr>
                <w:rFonts w:ascii="Cambria" w:eastAsia="Calibri" w:hAnsi="Cambria" w:cs="Calibri"/>
                <w:b/>
                <w:color w:val="auto"/>
                <w:sz w:val="20"/>
              </w:rPr>
            </w:pPr>
          </w:p>
        </w:tc>
        <w:tc>
          <w:tcPr>
            <w:tcW w:w="1589" w:type="dxa"/>
          </w:tcPr>
          <w:p w14:paraId="4E50827B" w14:textId="77777777" w:rsidR="00311457" w:rsidRPr="00A93476" w:rsidRDefault="00311457" w:rsidP="00B96559">
            <w:pPr>
              <w:jc w:val="both"/>
              <w:rPr>
                <w:rFonts w:ascii="Cambria" w:eastAsia="Calibri" w:hAnsi="Cambria" w:cs="Calibri"/>
                <w:b/>
                <w:color w:val="auto"/>
                <w:sz w:val="20"/>
              </w:rPr>
            </w:pPr>
          </w:p>
        </w:tc>
        <w:tc>
          <w:tcPr>
            <w:tcW w:w="1589" w:type="dxa"/>
          </w:tcPr>
          <w:p w14:paraId="01AA92F0" w14:textId="77777777" w:rsidR="00311457" w:rsidRPr="00695713" w:rsidRDefault="00311457" w:rsidP="00B96559">
            <w:pPr>
              <w:jc w:val="both"/>
              <w:rPr>
                <w:rFonts w:ascii="Cambria" w:eastAsia="Calibri" w:hAnsi="Cambria" w:cs="Calibri"/>
                <w:b/>
                <w:color w:val="auto"/>
                <w:sz w:val="20"/>
              </w:rPr>
            </w:pPr>
          </w:p>
        </w:tc>
        <w:tc>
          <w:tcPr>
            <w:tcW w:w="1589" w:type="dxa"/>
          </w:tcPr>
          <w:p w14:paraId="07D3A408" w14:textId="77777777" w:rsidR="00311457" w:rsidRPr="00695713" w:rsidRDefault="00311457" w:rsidP="00B96559">
            <w:pPr>
              <w:jc w:val="both"/>
              <w:rPr>
                <w:rFonts w:ascii="Cambria" w:eastAsia="Calibri" w:hAnsi="Cambria" w:cs="Calibri"/>
                <w:b/>
                <w:color w:val="auto"/>
                <w:sz w:val="20"/>
              </w:rPr>
            </w:pPr>
          </w:p>
        </w:tc>
        <w:tc>
          <w:tcPr>
            <w:tcW w:w="1457" w:type="dxa"/>
          </w:tcPr>
          <w:p w14:paraId="5D488C24" w14:textId="77777777" w:rsidR="00311457" w:rsidRPr="00695713" w:rsidRDefault="00311457" w:rsidP="00B96559">
            <w:pPr>
              <w:jc w:val="both"/>
              <w:rPr>
                <w:rFonts w:ascii="Cambria" w:eastAsia="Calibri" w:hAnsi="Cambria" w:cs="Calibri"/>
                <w:b/>
                <w:color w:val="auto"/>
                <w:sz w:val="20"/>
              </w:rPr>
            </w:pPr>
          </w:p>
        </w:tc>
      </w:tr>
      <w:tr w:rsidR="00311457" w:rsidRPr="00695713" w14:paraId="023580EF" w14:textId="77777777" w:rsidTr="2D271133">
        <w:trPr>
          <w:trHeight w:val="304"/>
        </w:trPr>
        <w:tc>
          <w:tcPr>
            <w:tcW w:w="4312" w:type="dxa"/>
          </w:tcPr>
          <w:p w14:paraId="69D72230" w14:textId="20278E93"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 xml:space="preserve">List of courses delivered </w:t>
            </w:r>
            <w:r w:rsidR="00C44A8C">
              <w:rPr>
                <w:rFonts w:ascii="Cambria" w:hAnsi="Cambria"/>
                <w:b/>
                <w:color w:val="auto"/>
                <w:sz w:val="18"/>
              </w:rPr>
              <w:t>on</w:t>
            </w:r>
            <w:r>
              <w:rPr>
                <w:rFonts w:ascii="Cambria" w:hAnsi="Cambria"/>
                <w:b/>
                <w:color w:val="auto"/>
                <w:sz w:val="18"/>
              </w:rPr>
              <w:t xml:space="preserve"> the study programme</w:t>
            </w:r>
          </w:p>
        </w:tc>
        <w:tc>
          <w:tcPr>
            <w:tcW w:w="1589" w:type="dxa"/>
          </w:tcPr>
          <w:p w14:paraId="7D478AD0" w14:textId="77777777" w:rsidR="00311457" w:rsidRPr="00A93476" w:rsidRDefault="00311457" w:rsidP="00B96559">
            <w:pPr>
              <w:jc w:val="both"/>
              <w:rPr>
                <w:rFonts w:ascii="Cambria" w:eastAsia="Calibri" w:hAnsi="Cambria" w:cs="Calibri"/>
                <w:b/>
                <w:bCs/>
                <w:color w:val="auto"/>
                <w:sz w:val="20"/>
              </w:rPr>
            </w:pPr>
          </w:p>
        </w:tc>
        <w:tc>
          <w:tcPr>
            <w:tcW w:w="1589" w:type="dxa"/>
          </w:tcPr>
          <w:p w14:paraId="3CA545AC" w14:textId="77777777" w:rsidR="00311457" w:rsidRPr="00A93476" w:rsidRDefault="00311457" w:rsidP="00B96559">
            <w:pPr>
              <w:jc w:val="both"/>
              <w:rPr>
                <w:rFonts w:ascii="Cambria" w:eastAsia="Calibri" w:hAnsi="Cambria" w:cs="Calibri"/>
                <w:b/>
                <w:color w:val="auto"/>
                <w:sz w:val="20"/>
              </w:rPr>
            </w:pPr>
          </w:p>
        </w:tc>
        <w:tc>
          <w:tcPr>
            <w:tcW w:w="1589" w:type="dxa"/>
          </w:tcPr>
          <w:p w14:paraId="2B6EB7EB" w14:textId="77777777" w:rsidR="00311457" w:rsidRPr="00A93476" w:rsidRDefault="00311457" w:rsidP="00B96559">
            <w:pPr>
              <w:jc w:val="both"/>
              <w:rPr>
                <w:rFonts w:ascii="Cambria" w:eastAsia="Calibri" w:hAnsi="Cambria" w:cs="Calibri"/>
                <w:b/>
                <w:color w:val="auto"/>
                <w:sz w:val="20"/>
              </w:rPr>
            </w:pPr>
          </w:p>
        </w:tc>
        <w:tc>
          <w:tcPr>
            <w:tcW w:w="1589" w:type="dxa"/>
          </w:tcPr>
          <w:p w14:paraId="51928371" w14:textId="77777777" w:rsidR="00311457" w:rsidRPr="00695713" w:rsidRDefault="00311457" w:rsidP="00B96559">
            <w:pPr>
              <w:jc w:val="both"/>
              <w:rPr>
                <w:rFonts w:ascii="Cambria" w:eastAsia="Calibri" w:hAnsi="Cambria" w:cs="Calibri"/>
                <w:b/>
                <w:color w:val="auto"/>
                <w:sz w:val="20"/>
              </w:rPr>
            </w:pPr>
          </w:p>
        </w:tc>
        <w:tc>
          <w:tcPr>
            <w:tcW w:w="1589" w:type="dxa"/>
          </w:tcPr>
          <w:p w14:paraId="7CC9746B" w14:textId="77777777" w:rsidR="00311457" w:rsidRPr="00695713" w:rsidRDefault="00311457" w:rsidP="00B96559">
            <w:pPr>
              <w:jc w:val="both"/>
              <w:rPr>
                <w:rFonts w:ascii="Cambria" w:eastAsia="Calibri" w:hAnsi="Cambria" w:cs="Calibri"/>
                <w:b/>
                <w:color w:val="auto"/>
                <w:sz w:val="20"/>
              </w:rPr>
            </w:pPr>
          </w:p>
        </w:tc>
        <w:tc>
          <w:tcPr>
            <w:tcW w:w="1457" w:type="dxa"/>
          </w:tcPr>
          <w:p w14:paraId="57841C10" w14:textId="77777777" w:rsidR="00311457" w:rsidRPr="00695713" w:rsidRDefault="00311457" w:rsidP="00B96559">
            <w:pPr>
              <w:jc w:val="both"/>
              <w:rPr>
                <w:rFonts w:ascii="Cambria" w:eastAsia="Calibri" w:hAnsi="Cambria" w:cs="Calibri"/>
                <w:b/>
                <w:color w:val="auto"/>
                <w:sz w:val="20"/>
              </w:rPr>
            </w:pPr>
          </w:p>
        </w:tc>
      </w:tr>
      <w:tr w:rsidR="00311457" w:rsidRPr="00695713" w14:paraId="6AD962AE" w14:textId="77777777" w:rsidTr="2D271133">
        <w:trPr>
          <w:trHeight w:val="304"/>
        </w:trPr>
        <w:tc>
          <w:tcPr>
            <w:tcW w:w="4312" w:type="dxa"/>
          </w:tcPr>
          <w:p w14:paraId="59A0129C" w14:textId="45FB03A6" w:rsidR="00311457" w:rsidRPr="00A93476" w:rsidRDefault="00311457" w:rsidP="00B96559">
            <w:pPr>
              <w:jc w:val="both"/>
              <w:rPr>
                <w:rFonts w:ascii="Cambria" w:eastAsia="Calibri" w:hAnsi="Cambria" w:cs="Calibri"/>
                <w:b/>
                <w:bCs/>
                <w:color w:val="auto"/>
                <w:sz w:val="18"/>
              </w:rPr>
            </w:pPr>
            <w:r>
              <w:rPr>
                <w:rFonts w:ascii="Cambria" w:hAnsi="Cambria"/>
                <w:b/>
                <w:color w:val="auto"/>
                <w:sz w:val="18"/>
              </w:rPr>
              <w:t>List of training events aimed at the acquisition of teaching competenc</w:t>
            </w:r>
            <w:r w:rsidR="005D683D">
              <w:rPr>
                <w:rFonts w:ascii="Cambria" w:hAnsi="Cambria"/>
                <w:b/>
                <w:color w:val="auto"/>
                <w:sz w:val="18"/>
              </w:rPr>
              <w:t>i</w:t>
            </w:r>
            <w:r>
              <w:rPr>
                <w:rFonts w:ascii="Cambria" w:hAnsi="Cambria"/>
                <w:b/>
                <w:color w:val="auto"/>
                <w:sz w:val="18"/>
              </w:rPr>
              <w:t>es</w:t>
            </w:r>
          </w:p>
        </w:tc>
        <w:tc>
          <w:tcPr>
            <w:tcW w:w="1589" w:type="dxa"/>
          </w:tcPr>
          <w:p w14:paraId="6CF6D6F1" w14:textId="77777777" w:rsidR="00311457" w:rsidRPr="00A93476" w:rsidRDefault="00311457" w:rsidP="00B96559">
            <w:pPr>
              <w:jc w:val="both"/>
              <w:rPr>
                <w:rFonts w:ascii="Cambria" w:eastAsia="Calibri" w:hAnsi="Cambria" w:cs="Calibri"/>
                <w:b/>
                <w:bCs/>
                <w:color w:val="auto"/>
                <w:sz w:val="20"/>
              </w:rPr>
            </w:pPr>
          </w:p>
        </w:tc>
        <w:tc>
          <w:tcPr>
            <w:tcW w:w="1589" w:type="dxa"/>
          </w:tcPr>
          <w:p w14:paraId="54A0DE73" w14:textId="77777777" w:rsidR="00311457" w:rsidRPr="00A93476" w:rsidRDefault="00311457" w:rsidP="00B96559">
            <w:pPr>
              <w:jc w:val="both"/>
              <w:rPr>
                <w:rFonts w:ascii="Cambria" w:eastAsia="Calibri" w:hAnsi="Cambria" w:cs="Calibri"/>
                <w:b/>
                <w:color w:val="auto"/>
                <w:sz w:val="20"/>
              </w:rPr>
            </w:pPr>
          </w:p>
        </w:tc>
        <w:tc>
          <w:tcPr>
            <w:tcW w:w="1589" w:type="dxa"/>
          </w:tcPr>
          <w:p w14:paraId="3A82C834" w14:textId="77777777" w:rsidR="00311457" w:rsidRPr="00A93476" w:rsidRDefault="00311457" w:rsidP="00B96559">
            <w:pPr>
              <w:jc w:val="both"/>
              <w:rPr>
                <w:rFonts w:ascii="Cambria" w:eastAsia="Calibri" w:hAnsi="Cambria" w:cs="Calibri"/>
                <w:b/>
                <w:color w:val="auto"/>
                <w:sz w:val="20"/>
              </w:rPr>
            </w:pPr>
          </w:p>
        </w:tc>
        <w:tc>
          <w:tcPr>
            <w:tcW w:w="1589" w:type="dxa"/>
          </w:tcPr>
          <w:p w14:paraId="46475858" w14:textId="77777777" w:rsidR="00311457" w:rsidRPr="00695713" w:rsidRDefault="00311457" w:rsidP="00B96559">
            <w:pPr>
              <w:jc w:val="both"/>
              <w:rPr>
                <w:rFonts w:ascii="Cambria" w:eastAsia="Calibri" w:hAnsi="Cambria" w:cs="Calibri"/>
                <w:b/>
                <w:color w:val="auto"/>
                <w:sz w:val="20"/>
              </w:rPr>
            </w:pPr>
          </w:p>
        </w:tc>
        <w:tc>
          <w:tcPr>
            <w:tcW w:w="1589" w:type="dxa"/>
          </w:tcPr>
          <w:p w14:paraId="3A14FF90" w14:textId="77777777" w:rsidR="00311457" w:rsidRPr="00695713" w:rsidRDefault="00311457" w:rsidP="00B96559">
            <w:pPr>
              <w:jc w:val="both"/>
              <w:rPr>
                <w:rFonts w:ascii="Cambria" w:eastAsia="Calibri" w:hAnsi="Cambria" w:cs="Calibri"/>
                <w:b/>
                <w:color w:val="auto"/>
                <w:sz w:val="20"/>
              </w:rPr>
            </w:pPr>
          </w:p>
        </w:tc>
        <w:tc>
          <w:tcPr>
            <w:tcW w:w="1457" w:type="dxa"/>
          </w:tcPr>
          <w:p w14:paraId="529CF7C0" w14:textId="77777777" w:rsidR="00311457" w:rsidRPr="00695713" w:rsidRDefault="00311457" w:rsidP="00B96559">
            <w:pPr>
              <w:jc w:val="both"/>
              <w:rPr>
                <w:rFonts w:ascii="Cambria" w:eastAsia="Calibri" w:hAnsi="Cambria" w:cs="Calibri"/>
                <w:b/>
                <w:color w:val="auto"/>
                <w:sz w:val="20"/>
              </w:rPr>
            </w:pPr>
          </w:p>
        </w:tc>
      </w:tr>
    </w:tbl>
    <w:p w14:paraId="30AB9690" w14:textId="77777777" w:rsidR="00182874" w:rsidRDefault="00182874" w:rsidP="003F76C8">
      <w:pPr>
        <w:suppressAutoHyphens/>
        <w:spacing w:after="0" w:line="276" w:lineRule="auto"/>
        <w:jc w:val="both"/>
        <w:rPr>
          <w:rFonts w:ascii="Cambria" w:eastAsia="Calibri" w:hAnsi="Cambria" w:cs="Times New Roman"/>
          <w:color w:val="auto"/>
          <w:sz w:val="18"/>
          <w:szCs w:val="20"/>
          <w:lang w:val="hr-HR" w:eastAsia="en-US" w:bidi="en-US"/>
        </w:rPr>
      </w:pPr>
    </w:p>
    <w:p w14:paraId="41BBD4C6" w14:textId="77777777" w:rsidR="00311457" w:rsidRPr="00FC195E" w:rsidRDefault="00311457" w:rsidP="003F76C8">
      <w:pPr>
        <w:suppressAutoHyphens/>
        <w:spacing w:after="0" w:line="276" w:lineRule="auto"/>
        <w:jc w:val="both"/>
        <w:rPr>
          <w:rFonts w:ascii="Cambria" w:eastAsia="Calibri" w:hAnsi="Cambria" w:cs="Times New Roman"/>
          <w:color w:val="auto"/>
          <w:sz w:val="18"/>
          <w:szCs w:val="20"/>
          <w:lang w:val="hr-HR" w:eastAsia="en-US" w:bidi="en-US"/>
        </w:rPr>
      </w:pPr>
    </w:p>
    <w:p w14:paraId="5DDE8E30" w14:textId="3B6FD599" w:rsidR="00147E10" w:rsidRPr="00FC195E" w:rsidRDefault="00147E10" w:rsidP="003F76C8">
      <w:pPr>
        <w:rPr>
          <w:rFonts w:ascii="Cambria" w:eastAsia="Calibri" w:hAnsi="Cambria" w:cs="Calibri"/>
          <w:b/>
          <w:color w:val="2E74B5"/>
          <w:szCs w:val="22"/>
        </w:rPr>
      </w:pPr>
      <w:bookmarkStart w:id="52" w:name="_Toc870037"/>
      <w:bookmarkStart w:id="53" w:name="_Toc868874"/>
      <w:bookmarkStart w:id="54" w:name="_Toc868393"/>
      <w:bookmarkStart w:id="55" w:name="_Toc868350"/>
      <w:bookmarkStart w:id="56" w:name="_Toc503434930"/>
      <w:bookmarkStart w:id="57" w:name="_Toc503434897"/>
      <w:bookmarkStart w:id="58" w:name="_Toc503434271"/>
      <w:bookmarkStart w:id="59" w:name="_Toc125106131"/>
      <w:r>
        <w:rPr>
          <w:rFonts w:ascii="Cambria" w:hAnsi="Cambria"/>
          <w:b/>
          <w:color w:val="2E74B5"/>
        </w:rPr>
        <w:t>Table 6</w:t>
      </w:r>
      <w:r w:rsidR="00475FB8">
        <w:rPr>
          <w:rFonts w:ascii="Cambria" w:hAnsi="Cambria"/>
          <w:b/>
          <w:color w:val="2E74B5"/>
        </w:rPr>
        <w:t>.</w:t>
      </w:r>
      <w:r>
        <w:rPr>
          <w:rFonts w:ascii="Cambria" w:hAnsi="Cambria"/>
          <w:b/>
          <w:color w:val="2E74B5"/>
        </w:rPr>
        <w:t xml:space="preserve"> Premises</w:t>
      </w:r>
      <w:bookmarkEnd w:id="52"/>
      <w:bookmarkEnd w:id="53"/>
      <w:bookmarkEnd w:id="54"/>
      <w:bookmarkEnd w:id="55"/>
      <w:bookmarkEnd w:id="56"/>
      <w:bookmarkEnd w:id="57"/>
      <w:bookmarkEnd w:id="58"/>
      <w:bookmarkEnd w:id="59"/>
      <w:r w:rsidR="00B30D10">
        <w:rPr>
          <w:rStyle w:val="FootnoteReference"/>
          <w:rFonts w:ascii="Cambria" w:eastAsia="Calibri" w:hAnsi="Cambria" w:cs="Calibri"/>
          <w:b/>
          <w:color w:val="2E74B5"/>
          <w:szCs w:val="22"/>
          <w:lang w:val="hr-HR" w:eastAsia="en-US" w:bidi="en-US"/>
        </w:rPr>
        <w:footnoteReference w:id="8"/>
      </w:r>
    </w:p>
    <w:tbl>
      <w:tblPr>
        <w:tblpPr w:leftFromText="181" w:rightFromText="181" w:vertAnchor="text" w:tblpXSpec="center" w:tblpY="1"/>
        <w:tblOverlap w:val="never"/>
        <w:tblW w:w="4810" w:type="pct"/>
        <w:tblLook w:val="0000" w:firstRow="0" w:lastRow="0" w:firstColumn="0" w:lastColumn="0" w:noHBand="0" w:noVBand="0"/>
      </w:tblPr>
      <w:tblGrid>
        <w:gridCol w:w="8879"/>
        <w:gridCol w:w="2797"/>
        <w:gridCol w:w="1786"/>
      </w:tblGrid>
      <w:tr w:rsidR="00147E10" w:rsidRPr="00FC195E" w14:paraId="66A2AE4C" w14:textId="77777777" w:rsidTr="008D7C52">
        <w:trPr>
          <w:cantSplit/>
          <w:trHeight w:hRule="exact" w:val="271"/>
        </w:trPr>
        <w:tc>
          <w:tcPr>
            <w:tcW w:w="8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1B49C" w14:textId="77777777" w:rsidR="00147E10" w:rsidRPr="00FC195E" w:rsidRDefault="00147E10" w:rsidP="003F76C8">
            <w:pPr>
              <w:suppressAutoHyphens/>
              <w:spacing w:after="0" w:line="276" w:lineRule="auto"/>
              <w:jc w:val="both"/>
              <w:rPr>
                <w:rFonts w:ascii="Cambria" w:eastAsia="Times New Roman" w:hAnsi="Cambria" w:cs="Times New Roman"/>
                <w:bCs/>
                <w:color w:val="auto"/>
                <w:sz w:val="20"/>
                <w:szCs w:val="20"/>
                <w:lang w:val="hr-HR" w:eastAsia="en-US"/>
              </w:rPr>
            </w:pPr>
          </w:p>
        </w:tc>
        <w:tc>
          <w:tcPr>
            <w:tcW w:w="2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A9119" w14:textId="77777777" w:rsidR="00147E10" w:rsidRPr="00FC195E" w:rsidRDefault="00147E10" w:rsidP="003F76C8">
            <w:pPr>
              <w:suppressAutoHyphens/>
              <w:spacing w:after="0" w:line="276" w:lineRule="auto"/>
              <w:jc w:val="both"/>
              <w:rPr>
                <w:rFonts w:ascii="Cambria" w:eastAsia="Times New Roman" w:hAnsi="Cambria" w:cs="Times New Roman"/>
                <w:b/>
                <w:bCs/>
                <w:color w:val="auto"/>
                <w:sz w:val="20"/>
                <w:szCs w:val="20"/>
              </w:rPr>
            </w:pPr>
            <w:r>
              <w:rPr>
                <w:rFonts w:ascii="Cambria" w:hAnsi="Cambria"/>
                <w:b/>
                <w:color w:val="auto"/>
                <w:sz w:val="20"/>
              </w:rPr>
              <w:t xml:space="preserve">NUMBER </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D506A" w14:textId="77777777" w:rsidR="00147E10" w:rsidRPr="00FC195E" w:rsidRDefault="00147E10" w:rsidP="003F76C8">
            <w:pPr>
              <w:suppressAutoHyphens/>
              <w:spacing w:after="0" w:line="276" w:lineRule="auto"/>
              <w:jc w:val="both"/>
              <w:rPr>
                <w:rFonts w:ascii="Cambria" w:eastAsia="Times New Roman" w:hAnsi="Cambria" w:cs="Times New Roman"/>
                <w:b/>
                <w:bCs/>
                <w:color w:val="auto"/>
                <w:sz w:val="20"/>
                <w:szCs w:val="20"/>
              </w:rPr>
            </w:pPr>
            <w:r>
              <w:rPr>
                <w:rFonts w:ascii="Cambria" w:hAnsi="Cambria"/>
                <w:b/>
                <w:color w:val="auto"/>
                <w:sz w:val="20"/>
              </w:rPr>
              <w:t>SQUARE METRES</w:t>
            </w:r>
          </w:p>
        </w:tc>
      </w:tr>
      <w:tr w:rsidR="00782189" w:rsidRPr="00FC195E" w14:paraId="19239765" w14:textId="77777777" w:rsidTr="00782189">
        <w:trPr>
          <w:cantSplit/>
          <w:trHeight w:hRule="exact" w:val="271"/>
        </w:trPr>
        <w:tc>
          <w:tcPr>
            <w:tcW w:w="8879" w:type="dxa"/>
            <w:tcBorders>
              <w:top w:val="single" w:sz="4" w:space="0" w:color="000000"/>
              <w:left w:val="single" w:sz="4" w:space="0" w:color="000000"/>
              <w:bottom w:val="single" w:sz="4" w:space="0" w:color="000000"/>
              <w:right w:val="single" w:sz="4" w:space="0" w:color="000000"/>
            </w:tcBorders>
            <w:vAlign w:val="center"/>
          </w:tcPr>
          <w:p w14:paraId="0A0597DE" w14:textId="77777777" w:rsidR="00782189" w:rsidRPr="00FC195E" w:rsidRDefault="00782189" w:rsidP="003F76C8">
            <w:pPr>
              <w:suppressAutoHyphens/>
              <w:spacing w:after="0" w:line="276" w:lineRule="auto"/>
              <w:jc w:val="both"/>
              <w:rPr>
                <w:rFonts w:ascii="Cambria" w:eastAsia="Times New Roman" w:hAnsi="Cambria" w:cs="Times New Roman"/>
                <w:b/>
                <w:bCs/>
                <w:color w:val="auto"/>
              </w:rPr>
            </w:pPr>
            <w:r>
              <w:rPr>
                <w:rFonts w:ascii="Cambria" w:hAnsi="Cambria"/>
                <w:b/>
                <w:color w:val="auto"/>
              </w:rPr>
              <w:t>CLASSROOMS</w:t>
            </w:r>
          </w:p>
        </w:tc>
        <w:tc>
          <w:tcPr>
            <w:tcW w:w="2797" w:type="dxa"/>
            <w:tcBorders>
              <w:top w:val="single" w:sz="4" w:space="0" w:color="000000"/>
              <w:left w:val="single" w:sz="4" w:space="0" w:color="000000"/>
              <w:bottom w:val="single" w:sz="4" w:space="0" w:color="000000"/>
              <w:right w:val="single" w:sz="4" w:space="0" w:color="000000"/>
            </w:tcBorders>
            <w:vAlign w:val="center"/>
          </w:tcPr>
          <w:p w14:paraId="139FD59A" w14:textId="77777777" w:rsidR="00782189" w:rsidRPr="00FC195E" w:rsidRDefault="00782189" w:rsidP="003F76C8">
            <w:pPr>
              <w:suppressAutoHyphens/>
              <w:spacing w:after="0" w:line="276" w:lineRule="auto"/>
              <w:jc w:val="both"/>
              <w:rPr>
                <w:rFonts w:ascii="Cambria" w:eastAsia="Times New Roman" w:hAnsi="Cambria" w:cs="Times New Roman"/>
                <w:bCs/>
                <w:color w:val="auto"/>
                <w:sz w:val="20"/>
                <w:szCs w:val="20"/>
                <w:lang w:val="hr-HR" w:eastAsia="en-US"/>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75D22007" w14:textId="77777777" w:rsidR="00782189" w:rsidRPr="00FC195E" w:rsidRDefault="00782189"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782189" w:rsidRPr="00FC195E" w14:paraId="05DE0BE1" w14:textId="77777777" w:rsidTr="00782189">
        <w:trPr>
          <w:cantSplit/>
          <w:trHeight w:hRule="exact" w:val="271"/>
        </w:trPr>
        <w:tc>
          <w:tcPr>
            <w:tcW w:w="8879" w:type="dxa"/>
            <w:tcBorders>
              <w:top w:val="single" w:sz="4" w:space="0" w:color="000000"/>
              <w:left w:val="single" w:sz="4" w:space="0" w:color="000000"/>
              <w:bottom w:val="single" w:sz="4" w:space="0" w:color="000000"/>
              <w:right w:val="single" w:sz="4" w:space="0" w:color="000000"/>
            </w:tcBorders>
            <w:vAlign w:val="center"/>
          </w:tcPr>
          <w:p w14:paraId="0573B212" w14:textId="77777777" w:rsidR="00782189" w:rsidRPr="00FC195E" w:rsidRDefault="00782189" w:rsidP="003F76C8">
            <w:pPr>
              <w:suppressAutoHyphens/>
              <w:spacing w:after="0" w:line="276" w:lineRule="auto"/>
              <w:jc w:val="both"/>
              <w:rPr>
                <w:rFonts w:ascii="Cambria" w:eastAsia="Times New Roman" w:hAnsi="Cambria" w:cs="Times New Roman"/>
                <w:b/>
                <w:bCs/>
                <w:color w:val="auto"/>
              </w:rPr>
            </w:pPr>
            <w:r>
              <w:rPr>
                <w:rFonts w:ascii="Cambria" w:hAnsi="Cambria"/>
                <w:b/>
                <w:color w:val="auto"/>
              </w:rPr>
              <w:t>LABORATORIES/PRACTICUMS USED FOR TEACHING</w:t>
            </w:r>
          </w:p>
        </w:tc>
        <w:tc>
          <w:tcPr>
            <w:tcW w:w="2797" w:type="dxa"/>
            <w:tcBorders>
              <w:top w:val="single" w:sz="4" w:space="0" w:color="000000"/>
              <w:left w:val="single" w:sz="4" w:space="0" w:color="000000"/>
              <w:bottom w:val="single" w:sz="4" w:space="0" w:color="000000"/>
              <w:right w:val="single" w:sz="4" w:space="0" w:color="000000"/>
            </w:tcBorders>
            <w:vAlign w:val="center"/>
          </w:tcPr>
          <w:p w14:paraId="42830EBE" w14:textId="77777777" w:rsidR="00782189" w:rsidRPr="00FC195E" w:rsidRDefault="00782189" w:rsidP="003F76C8">
            <w:pPr>
              <w:suppressAutoHyphens/>
              <w:spacing w:after="0" w:line="276" w:lineRule="auto"/>
              <w:jc w:val="both"/>
              <w:rPr>
                <w:rFonts w:ascii="Cambria" w:eastAsia="Times New Roman" w:hAnsi="Cambria" w:cs="Times New Roman"/>
                <w:bCs/>
                <w:color w:val="auto"/>
                <w:sz w:val="20"/>
                <w:szCs w:val="20"/>
                <w:lang w:val="hr-HR" w:eastAsia="en-US"/>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38D95D53" w14:textId="77777777" w:rsidR="00782189" w:rsidRPr="00FC195E" w:rsidRDefault="00782189"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782189" w:rsidRPr="00FC195E" w14:paraId="7D561602" w14:textId="77777777" w:rsidTr="00782189">
        <w:trPr>
          <w:cantSplit/>
          <w:trHeight w:hRule="exact" w:val="396"/>
        </w:trPr>
        <w:tc>
          <w:tcPr>
            <w:tcW w:w="8879" w:type="dxa"/>
            <w:tcBorders>
              <w:top w:val="single" w:sz="4" w:space="0" w:color="000000"/>
              <w:left w:val="single" w:sz="4" w:space="0" w:color="000000"/>
              <w:bottom w:val="single" w:sz="4" w:space="0" w:color="000000"/>
              <w:right w:val="single" w:sz="4" w:space="0" w:color="000000"/>
            </w:tcBorders>
            <w:vAlign w:val="center"/>
          </w:tcPr>
          <w:p w14:paraId="327A583B" w14:textId="1516DE1A" w:rsidR="00782189" w:rsidRPr="00FC195E" w:rsidRDefault="00311F8A" w:rsidP="003F76C8">
            <w:pPr>
              <w:suppressAutoHyphens/>
              <w:spacing w:after="0" w:line="276" w:lineRule="auto"/>
              <w:jc w:val="both"/>
              <w:rPr>
                <w:rFonts w:ascii="Cambria" w:eastAsia="Times New Roman" w:hAnsi="Cambria" w:cs="Times New Roman"/>
                <w:b/>
                <w:bCs/>
                <w:color w:val="auto"/>
              </w:rPr>
            </w:pPr>
            <w:r>
              <w:rPr>
                <w:rFonts w:ascii="Cambria" w:hAnsi="Cambria"/>
                <w:b/>
                <w:color w:val="auto"/>
              </w:rPr>
              <w:t>SCIENCE LABS</w:t>
            </w:r>
          </w:p>
        </w:tc>
        <w:tc>
          <w:tcPr>
            <w:tcW w:w="2797" w:type="dxa"/>
            <w:tcBorders>
              <w:top w:val="single" w:sz="4" w:space="0" w:color="000000"/>
              <w:left w:val="single" w:sz="4" w:space="0" w:color="000000"/>
              <w:bottom w:val="single" w:sz="4" w:space="0" w:color="000000"/>
              <w:right w:val="single" w:sz="4" w:space="0" w:color="000000"/>
            </w:tcBorders>
            <w:vAlign w:val="center"/>
          </w:tcPr>
          <w:p w14:paraId="1A97B0B1" w14:textId="77777777" w:rsidR="00782189" w:rsidRPr="00FC195E" w:rsidRDefault="00782189" w:rsidP="003F76C8">
            <w:pPr>
              <w:suppressAutoHyphens/>
              <w:spacing w:after="0" w:line="276" w:lineRule="auto"/>
              <w:jc w:val="both"/>
              <w:rPr>
                <w:rFonts w:ascii="Cambria" w:eastAsia="Times New Roman" w:hAnsi="Cambria" w:cs="Times New Roman"/>
                <w:b/>
                <w:bCs/>
                <w:color w:val="auto"/>
                <w:lang w:val="hr-HR" w:eastAsia="en-US"/>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4862474C" w14:textId="77777777" w:rsidR="00782189" w:rsidRPr="00FC195E" w:rsidRDefault="00782189"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782189" w:rsidRPr="00FC195E" w14:paraId="3ED62944" w14:textId="77777777" w:rsidTr="00782189">
        <w:trPr>
          <w:cantSplit/>
          <w:trHeight w:hRule="exact" w:val="271"/>
        </w:trPr>
        <w:tc>
          <w:tcPr>
            <w:tcW w:w="8879" w:type="dxa"/>
            <w:tcBorders>
              <w:top w:val="single" w:sz="4" w:space="0" w:color="000000"/>
              <w:left w:val="single" w:sz="4" w:space="0" w:color="000000"/>
              <w:bottom w:val="single" w:sz="4" w:space="0" w:color="000000"/>
              <w:right w:val="single" w:sz="4" w:space="0" w:color="000000"/>
            </w:tcBorders>
            <w:vAlign w:val="center"/>
          </w:tcPr>
          <w:p w14:paraId="6A973E0A" w14:textId="77777777" w:rsidR="00782189" w:rsidRPr="00FC195E" w:rsidRDefault="00782189" w:rsidP="003F76C8">
            <w:pPr>
              <w:suppressAutoHyphens/>
              <w:spacing w:after="0" w:line="276" w:lineRule="auto"/>
              <w:jc w:val="both"/>
              <w:rPr>
                <w:rFonts w:ascii="Cambria" w:eastAsia="Times New Roman" w:hAnsi="Cambria" w:cs="Times New Roman"/>
                <w:b/>
                <w:bCs/>
                <w:color w:val="auto"/>
              </w:rPr>
            </w:pPr>
            <w:r>
              <w:rPr>
                <w:rFonts w:ascii="Cambria" w:hAnsi="Cambria"/>
                <w:b/>
                <w:color w:val="auto"/>
              </w:rPr>
              <w:t>TEACHERS’ OFFICES</w:t>
            </w:r>
          </w:p>
        </w:tc>
        <w:tc>
          <w:tcPr>
            <w:tcW w:w="2797" w:type="dxa"/>
            <w:tcBorders>
              <w:top w:val="single" w:sz="4" w:space="0" w:color="000000"/>
              <w:left w:val="single" w:sz="4" w:space="0" w:color="000000"/>
              <w:bottom w:val="single" w:sz="4" w:space="0" w:color="000000"/>
              <w:right w:val="single" w:sz="4" w:space="0" w:color="000000"/>
            </w:tcBorders>
            <w:vAlign w:val="center"/>
          </w:tcPr>
          <w:p w14:paraId="4733F474" w14:textId="77777777" w:rsidR="00782189" w:rsidRPr="00FC195E" w:rsidRDefault="00782189" w:rsidP="003F76C8">
            <w:pPr>
              <w:suppressAutoHyphens/>
              <w:spacing w:after="0" w:line="276" w:lineRule="auto"/>
              <w:jc w:val="both"/>
              <w:rPr>
                <w:rFonts w:ascii="Cambria" w:eastAsia="Times New Roman" w:hAnsi="Cambria" w:cs="Times New Roman"/>
                <w:bCs/>
                <w:color w:val="auto"/>
                <w:sz w:val="20"/>
                <w:szCs w:val="20"/>
                <w:lang w:val="hr-HR" w:eastAsia="en-US"/>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2F35D26B" w14:textId="77777777" w:rsidR="00782189" w:rsidRPr="00FC195E" w:rsidRDefault="00782189"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782189" w:rsidRPr="00FC195E" w14:paraId="2D95E1D4" w14:textId="77777777" w:rsidTr="00782189">
        <w:trPr>
          <w:cantSplit/>
          <w:trHeight w:hRule="exact" w:val="369"/>
        </w:trPr>
        <w:tc>
          <w:tcPr>
            <w:tcW w:w="8879" w:type="dxa"/>
            <w:tcBorders>
              <w:top w:val="single" w:sz="4" w:space="0" w:color="000000"/>
              <w:left w:val="single" w:sz="4" w:space="0" w:color="000000"/>
              <w:bottom w:val="single" w:sz="4" w:space="0" w:color="000000"/>
              <w:right w:val="single" w:sz="4" w:space="0" w:color="000000"/>
            </w:tcBorders>
            <w:vAlign w:val="center"/>
          </w:tcPr>
          <w:p w14:paraId="38F9D9BD" w14:textId="593E5088" w:rsidR="00782189" w:rsidRPr="00FC195E" w:rsidRDefault="00782189" w:rsidP="003F76C8">
            <w:pPr>
              <w:suppressAutoHyphens/>
              <w:spacing w:after="0" w:line="276" w:lineRule="auto"/>
              <w:jc w:val="both"/>
              <w:rPr>
                <w:rFonts w:ascii="Cambria" w:eastAsia="Times New Roman" w:hAnsi="Cambria" w:cs="Times New Roman"/>
                <w:b/>
                <w:bCs/>
                <w:color w:val="auto"/>
              </w:rPr>
            </w:pPr>
            <w:r>
              <w:rPr>
                <w:rFonts w:ascii="Cambria" w:hAnsi="Cambria"/>
                <w:b/>
                <w:color w:val="FF0000"/>
              </w:rPr>
              <w:t>RATIO</w:t>
            </w:r>
            <w:r w:rsidR="001007DA">
              <w:rPr>
                <w:rFonts w:ascii="Cambria" w:hAnsi="Cambria"/>
                <w:b/>
                <w:color w:val="FF0000"/>
              </w:rPr>
              <w:t xml:space="preserve"> </w:t>
            </w:r>
            <w:r>
              <w:rPr>
                <w:rFonts w:ascii="Cambria" w:hAnsi="Cambria"/>
                <w:b/>
                <w:color w:val="FF0000"/>
              </w:rPr>
              <w:t>OF STUDENTS/CLASSROOMS, LABORATORIES/REMAINING PREMISES m2</w:t>
            </w:r>
          </w:p>
        </w:tc>
        <w:tc>
          <w:tcPr>
            <w:tcW w:w="4583" w:type="dxa"/>
            <w:gridSpan w:val="2"/>
            <w:tcBorders>
              <w:top w:val="single" w:sz="4" w:space="0" w:color="000000"/>
              <w:left w:val="single" w:sz="4" w:space="0" w:color="000000"/>
              <w:bottom w:val="single" w:sz="4" w:space="0" w:color="000000"/>
              <w:right w:val="single" w:sz="4" w:space="0" w:color="000000"/>
            </w:tcBorders>
            <w:vAlign w:val="center"/>
          </w:tcPr>
          <w:p w14:paraId="6422FECD" w14:textId="77777777" w:rsidR="00782189" w:rsidRPr="00FC195E" w:rsidRDefault="00782189"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782189" w:rsidRPr="00FC195E" w14:paraId="1D7CEFE0" w14:textId="77777777" w:rsidTr="00782189">
        <w:trPr>
          <w:cantSplit/>
          <w:trHeight w:hRule="exact" w:val="271"/>
        </w:trPr>
        <w:tc>
          <w:tcPr>
            <w:tcW w:w="8879" w:type="dxa"/>
            <w:tcBorders>
              <w:top w:val="single" w:sz="4" w:space="0" w:color="000000"/>
              <w:left w:val="single" w:sz="4" w:space="0" w:color="000000"/>
              <w:bottom w:val="single" w:sz="4" w:space="0" w:color="000000"/>
              <w:right w:val="single" w:sz="4" w:space="0" w:color="000000"/>
            </w:tcBorders>
            <w:vAlign w:val="center"/>
          </w:tcPr>
          <w:p w14:paraId="6A05564F" w14:textId="77777777" w:rsidR="00782189" w:rsidRPr="00FC195E" w:rsidRDefault="00782189" w:rsidP="003F76C8">
            <w:pPr>
              <w:suppressAutoHyphens/>
              <w:spacing w:after="0" w:line="276" w:lineRule="auto"/>
              <w:jc w:val="both"/>
              <w:rPr>
                <w:rFonts w:ascii="Cambria" w:eastAsia="Times New Roman" w:hAnsi="Cambria" w:cs="Times New Roman"/>
                <w:b/>
                <w:bCs/>
                <w:color w:val="auto"/>
              </w:rPr>
            </w:pPr>
            <w:r>
              <w:rPr>
                <w:rFonts w:ascii="Cambria" w:hAnsi="Cambria"/>
                <w:b/>
                <w:color w:val="auto"/>
              </w:rPr>
              <w:t>IT CLASSROOMS/NUMBER OF COMPUTERS</w:t>
            </w:r>
          </w:p>
        </w:tc>
        <w:tc>
          <w:tcPr>
            <w:tcW w:w="2797" w:type="dxa"/>
            <w:tcBorders>
              <w:top w:val="single" w:sz="4" w:space="0" w:color="000000"/>
              <w:left w:val="single" w:sz="4" w:space="0" w:color="000000"/>
              <w:bottom w:val="single" w:sz="4" w:space="0" w:color="000000"/>
              <w:right w:val="single" w:sz="4" w:space="0" w:color="000000"/>
            </w:tcBorders>
            <w:vAlign w:val="center"/>
          </w:tcPr>
          <w:p w14:paraId="69CCFBCC" w14:textId="77777777" w:rsidR="00782189" w:rsidRPr="00FC195E" w:rsidRDefault="00782189" w:rsidP="003F76C8">
            <w:pPr>
              <w:suppressAutoHyphens/>
              <w:spacing w:after="0" w:line="276" w:lineRule="auto"/>
              <w:jc w:val="both"/>
              <w:rPr>
                <w:rFonts w:ascii="Cambria" w:eastAsia="Times New Roman" w:hAnsi="Cambria" w:cs="Times New Roman"/>
                <w:bCs/>
                <w:color w:val="auto"/>
                <w:sz w:val="20"/>
                <w:szCs w:val="20"/>
                <w:lang w:val="hr-HR" w:eastAsia="en-US"/>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77E4BEE9" w14:textId="77777777" w:rsidR="00782189" w:rsidRPr="00FC195E" w:rsidRDefault="00782189" w:rsidP="003F76C8">
            <w:pPr>
              <w:suppressAutoHyphens/>
              <w:spacing w:after="0" w:line="276" w:lineRule="auto"/>
              <w:jc w:val="both"/>
              <w:rPr>
                <w:rFonts w:ascii="Cambria" w:eastAsia="Times New Roman" w:hAnsi="Cambria" w:cs="Times New Roman"/>
                <w:bCs/>
                <w:color w:val="auto"/>
                <w:sz w:val="20"/>
                <w:szCs w:val="20"/>
                <w:lang w:val="hr-HR" w:eastAsia="en-US"/>
              </w:rPr>
            </w:pPr>
          </w:p>
        </w:tc>
      </w:tr>
      <w:tr w:rsidR="00782189" w:rsidRPr="00FC195E" w14:paraId="664F38FB" w14:textId="77777777" w:rsidTr="00782189">
        <w:trPr>
          <w:cantSplit/>
          <w:trHeight w:hRule="exact" w:val="271"/>
        </w:trPr>
        <w:tc>
          <w:tcPr>
            <w:tcW w:w="8879" w:type="dxa"/>
            <w:tcBorders>
              <w:top w:val="single" w:sz="4" w:space="0" w:color="000000"/>
              <w:left w:val="single" w:sz="4" w:space="0" w:color="000000"/>
              <w:bottom w:val="single" w:sz="4" w:space="0" w:color="000000"/>
              <w:right w:val="single" w:sz="4" w:space="0" w:color="000000"/>
            </w:tcBorders>
            <w:vAlign w:val="center"/>
          </w:tcPr>
          <w:p w14:paraId="5D0B2855" w14:textId="77777777" w:rsidR="00782189" w:rsidRPr="00FC195E" w:rsidRDefault="00782189" w:rsidP="003F76C8">
            <w:pPr>
              <w:suppressAutoHyphens/>
              <w:spacing w:after="0" w:line="240" w:lineRule="auto"/>
              <w:jc w:val="both"/>
              <w:rPr>
                <w:rFonts w:ascii="Cambria" w:eastAsia="Times New Roman" w:hAnsi="Cambria" w:cs="Times New Roman"/>
                <w:b/>
                <w:bCs/>
                <w:color w:val="auto"/>
              </w:rPr>
            </w:pPr>
            <w:r>
              <w:rPr>
                <w:rFonts w:ascii="Cambria" w:hAnsi="Cambria"/>
                <w:b/>
                <w:color w:val="FF0000"/>
              </w:rPr>
              <w:t>RATIO OF STUDENTS/NUMBER OF COMPUTERS</w:t>
            </w:r>
          </w:p>
        </w:tc>
        <w:tc>
          <w:tcPr>
            <w:tcW w:w="4583" w:type="dxa"/>
            <w:gridSpan w:val="2"/>
            <w:tcBorders>
              <w:top w:val="single" w:sz="4" w:space="0" w:color="000000"/>
              <w:left w:val="single" w:sz="4" w:space="0" w:color="000000"/>
              <w:bottom w:val="single" w:sz="4" w:space="0" w:color="000000"/>
              <w:right w:val="single" w:sz="4" w:space="0" w:color="000000"/>
            </w:tcBorders>
            <w:vAlign w:val="center"/>
          </w:tcPr>
          <w:p w14:paraId="10173B6B" w14:textId="77777777" w:rsidR="00782189" w:rsidRPr="00FC195E" w:rsidRDefault="00782189" w:rsidP="003F76C8">
            <w:pPr>
              <w:suppressAutoHyphens/>
              <w:spacing w:after="0" w:line="240" w:lineRule="auto"/>
              <w:jc w:val="both"/>
              <w:rPr>
                <w:rFonts w:ascii="Cambria" w:eastAsia="Times New Roman" w:hAnsi="Cambria" w:cs="Times New Roman"/>
                <w:bCs/>
                <w:color w:val="auto"/>
                <w:sz w:val="20"/>
                <w:szCs w:val="20"/>
                <w:lang w:val="hr-HR" w:eastAsia="en-US"/>
              </w:rPr>
            </w:pPr>
          </w:p>
        </w:tc>
      </w:tr>
    </w:tbl>
    <w:p w14:paraId="0849EF78" w14:textId="77777777" w:rsidR="00147E10" w:rsidRPr="00FC195E" w:rsidRDefault="00147E10" w:rsidP="00147E10">
      <w:pPr>
        <w:suppressAutoHyphens/>
        <w:spacing w:after="120" w:line="240" w:lineRule="auto"/>
        <w:jc w:val="both"/>
        <w:rPr>
          <w:rFonts w:ascii="Cambria" w:eastAsia="Calibri" w:hAnsi="Cambria" w:cs="Times New Roman"/>
          <w:color w:val="auto"/>
          <w:szCs w:val="20"/>
          <w:lang w:val="hr-HR" w:eastAsia="en-US"/>
        </w:rPr>
      </w:pPr>
    </w:p>
    <w:p w14:paraId="177492DB" w14:textId="735C6A88" w:rsidR="00147E10" w:rsidRDefault="00147E10" w:rsidP="003F76C8">
      <w:pPr>
        <w:rPr>
          <w:rFonts w:ascii="Cambria" w:eastAsia="Calibri" w:hAnsi="Cambria" w:cs="Calibri"/>
          <w:b/>
          <w:color w:val="2E74B5"/>
          <w:szCs w:val="22"/>
        </w:rPr>
      </w:pPr>
      <w:bookmarkStart w:id="60" w:name="_Toc870039"/>
      <w:bookmarkStart w:id="61" w:name="_Toc868876"/>
      <w:bookmarkStart w:id="62" w:name="_Toc868395"/>
      <w:bookmarkStart w:id="63" w:name="_Toc868352"/>
      <w:bookmarkStart w:id="64" w:name="_Toc125106132"/>
      <w:r>
        <w:rPr>
          <w:rFonts w:ascii="Cambria" w:hAnsi="Cambria"/>
          <w:b/>
          <w:color w:val="2E74B5"/>
        </w:rPr>
        <w:t>Table 7</w:t>
      </w:r>
      <w:r w:rsidR="00475FB8">
        <w:rPr>
          <w:rFonts w:ascii="Cambria" w:hAnsi="Cambria"/>
          <w:b/>
          <w:color w:val="2E74B5"/>
        </w:rPr>
        <w:t>.</w:t>
      </w:r>
      <w:r>
        <w:rPr>
          <w:rFonts w:ascii="Cambria" w:hAnsi="Cambria"/>
          <w:b/>
          <w:color w:val="2E74B5"/>
        </w:rPr>
        <w:t xml:space="preserve"> Library premises and resources</w:t>
      </w:r>
      <w:bookmarkEnd w:id="60"/>
      <w:bookmarkEnd w:id="61"/>
      <w:bookmarkEnd w:id="62"/>
      <w:bookmarkEnd w:id="63"/>
      <w:bookmarkEnd w:id="64"/>
      <w:r w:rsidR="00B30D10">
        <w:rPr>
          <w:rStyle w:val="FootnoteReference"/>
          <w:rFonts w:ascii="Cambria" w:eastAsia="Calibri" w:hAnsi="Cambria" w:cs="Calibri"/>
          <w:b/>
          <w:color w:val="2E74B5"/>
          <w:szCs w:val="22"/>
          <w:lang w:val="hr-HR" w:eastAsia="en-US" w:bidi="en-US"/>
        </w:rPr>
        <w:footnoteReference w:id="9"/>
      </w:r>
    </w:p>
    <w:p w14:paraId="6E32A13D" w14:textId="77777777" w:rsidR="00E61A3A" w:rsidRPr="00E61A3A" w:rsidRDefault="00E61A3A" w:rsidP="00E61A3A">
      <w:pPr>
        <w:spacing w:after="160" w:line="276" w:lineRule="auto"/>
        <w:jc w:val="both"/>
        <w:rPr>
          <w:rFonts w:ascii="Times New Roman" w:eastAsia="Calibri" w:hAnsi="Times New Roman" w:cs="Times New Roman"/>
          <w:b/>
          <w:i/>
          <w:color w:val="auto"/>
          <w:sz w:val="22"/>
          <w:szCs w:val="22"/>
        </w:rPr>
      </w:pPr>
      <w:r>
        <w:rPr>
          <w:rFonts w:ascii="Times New Roman" w:hAnsi="Times New Roman"/>
          <w:i/>
          <w:color w:val="auto"/>
          <w:sz w:val="22"/>
        </w:rPr>
        <w:t>Please provide data on the library at the HEI, if there is one.</w:t>
      </w:r>
    </w:p>
    <w:tbl>
      <w:tblPr>
        <w:tblpPr w:leftFromText="180" w:rightFromText="180" w:vertAnchor="text" w:tblpXSpec="center" w:tblpY="1"/>
        <w:tblOverlap w:val="never"/>
        <w:tblW w:w="496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83"/>
        <w:gridCol w:w="6799"/>
      </w:tblGrid>
      <w:tr w:rsidR="00E61A3A" w:rsidRPr="00E61A3A" w14:paraId="6EC70FEB"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27609E84" w14:textId="7C224C57" w:rsidR="00E61A3A" w:rsidRPr="00E61A3A" w:rsidRDefault="2D271133" w:rsidP="2D271133">
            <w:pPr>
              <w:suppressAutoHyphens/>
              <w:spacing w:after="0" w:line="276" w:lineRule="auto"/>
              <w:jc w:val="both"/>
              <w:rPr>
                <w:rFonts w:ascii="Cambria" w:eastAsia="Calibri" w:hAnsi="Cambria" w:cs="Times New Roman"/>
                <w:color w:val="auto"/>
              </w:rPr>
            </w:pPr>
            <w:r>
              <w:rPr>
                <w:rFonts w:ascii="Cambria" w:hAnsi="Cambria"/>
                <w:color w:val="auto"/>
              </w:rPr>
              <w:t xml:space="preserve">Total </w:t>
            </w:r>
            <w:r w:rsidR="001007DA">
              <w:rPr>
                <w:rFonts w:ascii="Cambria" w:hAnsi="Cambria"/>
                <w:color w:val="auto"/>
              </w:rPr>
              <w:t xml:space="preserve">area of the </w:t>
            </w:r>
            <w:r>
              <w:rPr>
                <w:rFonts w:ascii="Cambria" w:hAnsi="Cambria"/>
                <w:color w:val="auto"/>
              </w:rPr>
              <w:t>library premises (in m2)</w:t>
            </w:r>
          </w:p>
        </w:tc>
        <w:tc>
          <w:tcPr>
            <w:tcW w:w="2449" w:type="pct"/>
            <w:tcBorders>
              <w:top w:val="single" w:sz="4" w:space="0" w:color="auto"/>
              <w:left w:val="single" w:sz="4" w:space="0" w:color="auto"/>
              <w:bottom w:val="single" w:sz="4" w:space="0" w:color="auto"/>
              <w:right w:val="single" w:sz="4" w:space="0" w:color="auto"/>
            </w:tcBorders>
            <w:vAlign w:val="center"/>
          </w:tcPr>
          <w:p w14:paraId="40AE0372"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vertAlign w:val="superscript"/>
                <w:lang w:val="hr-HR" w:eastAsia="en-US"/>
              </w:rPr>
            </w:pPr>
          </w:p>
        </w:tc>
      </w:tr>
      <w:tr w:rsidR="00E61A3A" w:rsidRPr="00E61A3A" w14:paraId="59FD6CE5"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65BA8C9A" w14:textId="261D6A9C"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t xml:space="preserve">Total </w:t>
            </w:r>
            <w:r w:rsidR="001007DA">
              <w:rPr>
                <w:rFonts w:ascii="Cambria" w:hAnsi="Cambria"/>
                <w:color w:val="auto"/>
              </w:rPr>
              <w:t xml:space="preserve">area of the </w:t>
            </w:r>
            <w:r>
              <w:rPr>
                <w:rFonts w:ascii="Cambria" w:hAnsi="Cambria"/>
                <w:color w:val="auto"/>
              </w:rPr>
              <w:t>reading room premises, intended for use by library patrons (in m2)</w:t>
            </w:r>
          </w:p>
        </w:tc>
        <w:tc>
          <w:tcPr>
            <w:tcW w:w="2449" w:type="pct"/>
            <w:tcBorders>
              <w:top w:val="single" w:sz="4" w:space="0" w:color="auto"/>
              <w:left w:val="single" w:sz="4" w:space="0" w:color="auto"/>
              <w:bottom w:val="single" w:sz="4" w:space="0" w:color="auto"/>
              <w:right w:val="single" w:sz="4" w:space="0" w:color="auto"/>
            </w:tcBorders>
            <w:vAlign w:val="center"/>
          </w:tcPr>
          <w:p w14:paraId="40B0CEE1"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vertAlign w:val="superscript"/>
                <w:lang w:val="hr-HR" w:eastAsia="en-US"/>
              </w:rPr>
            </w:pPr>
          </w:p>
        </w:tc>
      </w:tr>
      <w:tr w:rsidR="00E61A3A" w:rsidRPr="00E61A3A" w14:paraId="4A321FE3"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6A478141" w14:textId="77777777"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t xml:space="preserve">Number of employed library staff </w:t>
            </w:r>
          </w:p>
        </w:tc>
        <w:tc>
          <w:tcPr>
            <w:tcW w:w="2449" w:type="pct"/>
            <w:tcBorders>
              <w:top w:val="single" w:sz="4" w:space="0" w:color="auto"/>
              <w:left w:val="single" w:sz="4" w:space="0" w:color="auto"/>
              <w:bottom w:val="single" w:sz="4" w:space="0" w:color="auto"/>
              <w:right w:val="single" w:sz="4" w:space="0" w:color="auto"/>
            </w:tcBorders>
            <w:vAlign w:val="center"/>
          </w:tcPr>
          <w:p w14:paraId="54368250"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lang w:val="hr-HR" w:eastAsia="en-US"/>
              </w:rPr>
            </w:pPr>
          </w:p>
        </w:tc>
      </w:tr>
      <w:tr w:rsidR="00E61A3A" w:rsidRPr="00E61A3A" w14:paraId="3C5FB0BE"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7FFE25B9" w14:textId="77777777"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t>Total number of book volumes</w:t>
            </w:r>
          </w:p>
        </w:tc>
        <w:tc>
          <w:tcPr>
            <w:tcW w:w="2449" w:type="pct"/>
            <w:tcBorders>
              <w:top w:val="single" w:sz="4" w:space="0" w:color="auto"/>
              <w:left w:val="single" w:sz="4" w:space="0" w:color="auto"/>
              <w:bottom w:val="single" w:sz="4" w:space="0" w:color="auto"/>
              <w:right w:val="single" w:sz="4" w:space="0" w:color="auto"/>
            </w:tcBorders>
            <w:vAlign w:val="center"/>
          </w:tcPr>
          <w:p w14:paraId="53FA1760"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lang w:val="hr-HR" w:eastAsia="en-US"/>
              </w:rPr>
            </w:pPr>
          </w:p>
        </w:tc>
      </w:tr>
      <w:tr w:rsidR="00E61A3A" w:rsidRPr="00E61A3A" w14:paraId="1FF7CDE7"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3E0C2DF5" w14:textId="77777777"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t>Total number of textbook titles which are part of required readings</w:t>
            </w:r>
          </w:p>
        </w:tc>
        <w:tc>
          <w:tcPr>
            <w:tcW w:w="2449" w:type="pct"/>
            <w:tcBorders>
              <w:top w:val="single" w:sz="4" w:space="0" w:color="auto"/>
              <w:left w:val="single" w:sz="4" w:space="0" w:color="auto"/>
              <w:bottom w:val="single" w:sz="4" w:space="0" w:color="auto"/>
              <w:right w:val="single" w:sz="4" w:space="0" w:color="auto"/>
            </w:tcBorders>
            <w:vAlign w:val="center"/>
          </w:tcPr>
          <w:p w14:paraId="744BEE09"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lang w:val="hr-HR" w:eastAsia="en-US"/>
              </w:rPr>
            </w:pPr>
          </w:p>
        </w:tc>
      </w:tr>
      <w:tr w:rsidR="00E61A3A" w:rsidRPr="00E61A3A" w14:paraId="5420107D"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00A2C980" w14:textId="77777777"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lastRenderedPageBreak/>
              <w:t>Total number of copies of textbooks which are part of required readings</w:t>
            </w:r>
          </w:p>
        </w:tc>
        <w:tc>
          <w:tcPr>
            <w:tcW w:w="2449" w:type="pct"/>
            <w:tcBorders>
              <w:top w:val="single" w:sz="4" w:space="0" w:color="auto"/>
              <w:left w:val="single" w:sz="4" w:space="0" w:color="auto"/>
              <w:bottom w:val="single" w:sz="4" w:space="0" w:color="auto"/>
              <w:right w:val="single" w:sz="4" w:space="0" w:color="auto"/>
            </w:tcBorders>
            <w:vAlign w:val="center"/>
          </w:tcPr>
          <w:p w14:paraId="0018D7EB"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lang w:val="hr-HR" w:eastAsia="en-US"/>
              </w:rPr>
            </w:pPr>
          </w:p>
        </w:tc>
      </w:tr>
      <w:tr w:rsidR="00E61A3A" w:rsidRPr="00E61A3A" w14:paraId="6DA64FDD"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6D2560A3" w14:textId="77777777"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t xml:space="preserve">Total number of printed foreign journals in the library holdings </w:t>
            </w:r>
          </w:p>
        </w:tc>
        <w:tc>
          <w:tcPr>
            <w:tcW w:w="2449" w:type="pct"/>
            <w:tcBorders>
              <w:top w:val="single" w:sz="4" w:space="0" w:color="auto"/>
              <w:left w:val="single" w:sz="4" w:space="0" w:color="auto"/>
              <w:bottom w:val="single" w:sz="4" w:space="0" w:color="auto"/>
              <w:right w:val="single" w:sz="4" w:space="0" w:color="auto"/>
            </w:tcBorders>
            <w:vAlign w:val="center"/>
          </w:tcPr>
          <w:p w14:paraId="4DF93D02"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lang w:val="hr-HR" w:eastAsia="en-US"/>
              </w:rPr>
            </w:pPr>
          </w:p>
        </w:tc>
      </w:tr>
      <w:tr w:rsidR="00E61A3A" w:rsidRPr="00E61A3A" w14:paraId="565011FC"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2052BED5" w14:textId="77777777"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t>Total number of printed Croatian journals in the library holdings</w:t>
            </w:r>
          </w:p>
        </w:tc>
        <w:tc>
          <w:tcPr>
            <w:tcW w:w="2449" w:type="pct"/>
            <w:tcBorders>
              <w:top w:val="single" w:sz="4" w:space="0" w:color="auto"/>
              <w:left w:val="single" w:sz="4" w:space="0" w:color="auto"/>
              <w:bottom w:val="single" w:sz="4" w:space="0" w:color="auto"/>
              <w:right w:val="single" w:sz="4" w:space="0" w:color="auto"/>
            </w:tcBorders>
            <w:vAlign w:val="center"/>
          </w:tcPr>
          <w:p w14:paraId="216FBA70"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lang w:val="hr-HR" w:eastAsia="en-US"/>
              </w:rPr>
            </w:pPr>
          </w:p>
        </w:tc>
      </w:tr>
      <w:tr w:rsidR="00E61A3A" w:rsidRPr="00E61A3A" w14:paraId="5DA04CC3"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58CECC55" w14:textId="77777777"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t xml:space="preserve">Number of e-journals with full-text access whose subscriptions the HEI funds with own resources or university resources </w:t>
            </w:r>
          </w:p>
        </w:tc>
        <w:tc>
          <w:tcPr>
            <w:tcW w:w="2449" w:type="pct"/>
            <w:tcBorders>
              <w:top w:val="single" w:sz="4" w:space="0" w:color="auto"/>
              <w:left w:val="single" w:sz="4" w:space="0" w:color="auto"/>
              <w:bottom w:val="single" w:sz="4" w:space="0" w:color="auto"/>
              <w:right w:val="single" w:sz="4" w:space="0" w:color="auto"/>
            </w:tcBorders>
            <w:vAlign w:val="center"/>
          </w:tcPr>
          <w:p w14:paraId="1081C647"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lang w:val="hr-HR" w:eastAsia="en-US"/>
              </w:rPr>
            </w:pPr>
          </w:p>
        </w:tc>
      </w:tr>
      <w:tr w:rsidR="00E61A3A" w:rsidRPr="00E61A3A" w14:paraId="7E1AD239"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69ADACCE" w14:textId="77777777"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t>Total number of e-journals to which staff and students have access*</w:t>
            </w:r>
          </w:p>
        </w:tc>
        <w:tc>
          <w:tcPr>
            <w:tcW w:w="2449" w:type="pct"/>
            <w:tcBorders>
              <w:top w:val="single" w:sz="4" w:space="0" w:color="auto"/>
              <w:left w:val="single" w:sz="4" w:space="0" w:color="auto"/>
              <w:bottom w:val="single" w:sz="4" w:space="0" w:color="auto"/>
              <w:right w:val="single" w:sz="4" w:space="0" w:color="auto"/>
            </w:tcBorders>
            <w:vAlign w:val="center"/>
          </w:tcPr>
          <w:p w14:paraId="46CB3E1E"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lang w:val="hr-HR" w:eastAsia="en-US"/>
              </w:rPr>
            </w:pPr>
          </w:p>
        </w:tc>
      </w:tr>
      <w:tr w:rsidR="00E61A3A" w:rsidRPr="00E61A3A" w14:paraId="15B8CB4E"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65FFBFED" w14:textId="4C622187"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t>Number of bibliographic databases which are funded with the HEI’s own or university resources</w:t>
            </w:r>
          </w:p>
        </w:tc>
        <w:tc>
          <w:tcPr>
            <w:tcW w:w="2449" w:type="pct"/>
            <w:tcBorders>
              <w:top w:val="single" w:sz="4" w:space="0" w:color="auto"/>
              <w:left w:val="single" w:sz="4" w:space="0" w:color="auto"/>
              <w:bottom w:val="single" w:sz="4" w:space="0" w:color="auto"/>
              <w:right w:val="single" w:sz="4" w:space="0" w:color="auto"/>
            </w:tcBorders>
            <w:vAlign w:val="center"/>
          </w:tcPr>
          <w:p w14:paraId="1F72E49B"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lang w:val="hr-HR" w:eastAsia="en-US"/>
              </w:rPr>
            </w:pPr>
          </w:p>
        </w:tc>
      </w:tr>
      <w:tr w:rsidR="00E61A3A" w:rsidRPr="00E61A3A" w14:paraId="61B4D647" w14:textId="77777777" w:rsidTr="008D7C52">
        <w:trPr>
          <w:cantSplit/>
          <w:trHeight w:val="288"/>
        </w:trPr>
        <w:tc>
          <w:tcPr>
            <w:tcW w:w="2551" w:type="pct"/>
            <w:tcBorders>
              <w:top w:val="single" w:sz="4" w:space="0" w:color="auto"/>
              <w:left w:val="single" w:sz="4" w:space="0" w:color="auto"/>
              <w:bottom w:val="single" w:sz="4" w:space="0" w:color="auto"/>
              <w:right w:val="single" w:sz="4" w:space="0" w:color="auto"/>
            </w:tcBorders>
            <w:shd w:val="clear" w:color="auto" w:fill="auto"/>
            <w:vAlign w:val="center"/>
          </w:tcPr>
          <w:p w14:paraId="6D5C1D44" w14:textId="77777777" w:rsidR="00E61A3A" w:rsidRPr="00E61A3A" w:rsidRDefault="00E61A3A" w:rsidP="00E61A3A">
            <w:pPr>
              <w:suppressAutoHyphens/>
              <w:spacing w:after="0" w:line="276" w:lineRule="auto"/>
              <w:jc w:val="both"/>
              <w:rPr>
                <w:rFonts w:ascii="Cambria" w:eastAsia="Calibri" w:hAnsi="Cambria" w:cs="Times New Roman"/>
                <w:bCs/>
                <w:color w:val="auto"/>
                <w:szCs w:val="20"/>
              </w:rPr>
            </w:pPr>
            <w:r>
              <w:rPr>
                <w:rFonts w:ascii="Cambria" w:hAnsi="Cambria"/>
                <w:color w:val="auto"/>
              </w:rPr>
              <w:t>Total number of bibliographic databases to which staff and students have access*</w:t>
            </w:r>
          </w:p>
        </w:tc>
        <w:tc>
          <w:tcPr>
            <w:tcW w:w="2449" w:type="pct"/>
            <w:tcBorders>
              <w:top w:val="single" w:sz="4" w:space="0" w:color="auto"/>
              <w:left w:val="single" w:sz="4" w:space="0" w:color="auto"/>
              <w:bottom w:val="single" w:sz="4" w:space="0" w:color="auto"/>
              <w:right w:val="single" w:sz="4" w:space="0" w:color="auto"/>
            </w:tcBorders>
            <w:vAlign w:val="center"/>
          </w:tcPr>
          <w:p w14:paraId="01DBA0CF" w14:textId="77777777" w:rsidR="00E61A3A" w:rsidRPr="00E61A3A" w:rsidRDefault="00E61A3A" w:rsidP="00E61A3A">
            <w:pPr>
              <w:spacing w:after="0" w:line="276" w:lineRule="auto"/>
              <w:jc w:val="both"/>
              <w:rPr>
                <w:rFonts w:ascii="Times New Roman" w:eastAsia="Times New Roman" w:hAnsi="Times New Roman" w:cs="Times New Roman"/>
                <w:b/>
                <w:bCs/>
                <w:color w:val="auto"/>
                <w:sz w:val="22"/>
                <w:szCs w:val="22"/>
                <w:lang w:val="hr-HR" w:eastAsia="en-US"/>
              </w:rPr>
            </w:pPr>
          </w:p>
        </w:tc>
      </w:tr>
    </w:tbl>
    <w:p w14:paraId="718D3AA8" w14:textId="77777777" w:rsidR="00E61A3A" w:rsidRPr="00E61A3A" w:rsidRDefault="00E61A3A" w:rsidP="00E61A3A">
      <w:pPr>
        <w:spacing w:after="120" w:line="240" w:lineRule="auto"/>
        <w:jc w:val="both"/>
        <w:outlineLvl w:val="2"/>
        <w:rPr>
          <w:rFonts w:ascii="Times New Roman" w:eastAsia="Calibri" w:hAnsi="Times New Roman" w:cs="Times New Roman"/>
          <w:i/>
          <w:color w:val="auto"/>
          <w:sz w:val="22"/>
          <w:szCs w:val="22"/>
          <w:vertAlign w:val="superscript"/>
          <w:lang w:val="hr-HR" w:eastAsia="en-US"/>
        </w:rPr>
      </w:pPr>
    </w:p>
    <w:p w14:paraId="547C10C9" w14:textId="3C661B11" w:rsidR="00E61A3A" w:rsidRDefault="00E61A3A" w:rsidP="00B96559">
      <w:pPr>
        <w:spacing w:after="160" w:line="259" w:lineRule="auto"/>
        <w:rPr>
          <w:rFonts w:ascii="Times New Roman" w:hAnsi="Times New Roman"/>
          <w:i/>
          <w:iCs/>
          <w:color w:val="auto"/>
        </w:rPr>
      </w:pPr>
      <w:r>
        <w:rPr>
          <w:rFonts w:ascii="Times New Roman" w:hAnsi="Times New Roman"/>
          <w:color w:val="auto"/>
        </w:rPr>
        <w:t>*</w:t>
      </w:r>
      <w:r>
        <w:rPr>
          <w:rFonts w:ascii="Times New Roman" w:hAnsi="Times New Roman"/>
          <w:i/>
          <w:iCs/>
          <w:color w:val="auto"/>
        </w:rPr>
        <w:t xml:space="preserve">includes journals/bibliographic databases whose subscriptions the HEI funds with own or university resources </w:t>
      </w:r>
    </w:p>
    <w:p w14:paraId="57447C05" w14:textId="77777777" w:rsidR="00B40820" w:rsidRDefault="00B40820" w:rsidP="003F76C8">
      <w:pPr>
        <w:rPr>
          <w:rFonts w:ascii="Cambria" w:hAnsi="Cambria"/>
          <w:b/>
          <w:color w:val="2E74B5"/>
        </w:rPr>
      </w:pPr>
      <w:bookmarkStart w:id="65" w:name="_Toc125106133"/>
    </w:p>
    <w:p w14:paraId="369CDF90" w14:textId="6B23CB8B" w:rsidR="00147E10" w:rsidRPr="00FC195E" w:rsidRDefault="00147E10" w:rsidP="003F76C8">
      <w:pPr>
        <w:rPr>
          <w:rFonts w:ascii="Cambria" w:eastAsia="Calibri" w:hAnsi="Cambria" w:cs="Calibri"/>
          <w:b/>
          <w:color w:val="2E74B5"/>
          <w:szCs w:val="22"/>
        </w:rPr>
      </w:pPr>
      <w:r>
        <w:rPr>
          <w:rFonts w:ascii="Cambria" w:hAnsi="Cambria"/>
          <w:b/>
          <w:color w:val="2E74B5"/>
        </w:rPr>
        <w:t>Table 8</w:t>
      </w:r>
      <w:r w:rsidR="00B96559">
        <w:rPr>
          <w:rFonts w:ascii="Cambria" w:hAnsi="Cambria"/>
          <w:b/>
          <w:color w:val="2E74B5"/>
        </w:rPr>
        <w:t>.</w:t>
      </w:r>
      <w:r>
        <w:rPr>
          <w:rFonts w:ascii="Cambria" w:hAnsi="Cambria"/>
          <w:b/>
          <w:color w:val="2E74B5"/>
        </w:rPr>
        <w:t xml:space="preserve"> Financial sustainability</w:t>
      </w:r>
      <w:r w:rsidR="0007716D" w:rsidRPr="0025436F">
        <w:rPr>
          <w:rStyle w:val="FootnoteReference"/>
          <w:rFonts w:ascii="Cambria" w:eastAsia="Calibri" w:hAnsi="Cambria" w:cs="Calibri"/>
          <w:b/>
          <w:color w:val="2E74B5"/>
          <w:szCs w:val="22"/>
          <w:lang w:val="hr-HR" w:eastAsia="en-US" w:bidi="en-US"/>
        </w:rPr>
        <w:footnoteReference w:id="10"/>
      </w:r>
      <w:bookmarkEnd w:id="65"/>
    </w:p>
    <w:p w14:paraId="3B396A69" w14:textId="77777777" w:rsidR="00147E10" w:rsidRPr="00CC4C52" w:rsidRDefault="00147E10" w:rsidP="00147E10">
      <w:pPr>
        <w:suppressAutoHyphens/>
        <w:spacing w:after="0" w:line="240" w:lineRule="auto"/>
        <w:jc w:val="both"/>
        <w:rPr>
          <w:rFonts w:ascii="Cambria" w:eastAsia="Calibri" w:hAnsi="Cambria" w:cs="Times New Roman"/>
          <w:color w:val="000000" w:themeColor="text1"/>
          <w:sz w:val="22"/>
          <w:szCs w:val="20"/>
        </w:rPr>
      </w:pPr>
      <w:r>
        <w:rPr>
          <w:rFonts w:ascii="Cambria" w:hAnsi="Cambria"/>
        </w:rPr>
        <w:t xml:space="preserve">- </w:t>
      </w:r>
      <w:r w:rsidRPr="00CC4C52">
        <w:rPr>
          <w:rFonts w:ascii="Cambria" w:hAnsi="Cambria"/>
          <w:color w:val="000000" w:themeColor="text1"/>
        </w:rPr>
        <w:t xml:space="preserve">shows total income and expenses, i.e. the closing balance of the HEI </w:t>
      </w:r>
      <w:r w:rsidRPr="00CC4C52">
        <w:rPr>
          <w:rFonts w:ascii="Cambria" w:hAnsi="Cambria"/>
          <w:color w:val="000000" w:themeColor="text1"/>
          <w:u w:val="single"/>
        </w:rPr>
        <w:t>over a period of at least three years</w:t>
      </w:r>
      <w:r w:rsidRPr="00CC4C52">
        <w:rPr>
          <w:rFonts w:ascii="Cambria" w:hAnsi="Cambria"/>
          <w:color w:val="000000" w:themeColor="text1"/>
        </w:rPr>
        <w:t xml:space="preserve">, which provides an overview of the institution’s financial sustainability. </w:t>
      </w:r>
    </w:p>
    <w:p w14:paraId="24B4027B" w14:textId="77777777" w:rsidR="00147E10" w:rsidRPr="00CC4C52" w:rsidRDefault="00147E10" w:rsidP="00147E10">
      <w:pPr>
        <w:suppressAutoHyphens/>
        <w:spacing w:after="0" w:line="240" w:lineRule="auto"/>
        <w:jc w:val="both"/>
        <w:rPr>
          <w:rFonts w:ascii="Cambria" w:eastAsia="Calibri" w:hAnsi="Cambria" w:cs="Times New Roman"/>
          <w:color w:val="000000" w:themeColor="text1"/>
          <w:sz w:val="22"/>
          <w:szCs w:val="20"/>
          <w:lang w:val="hr-HR" w:eastAsia="en-US"/>
        </w:rPr>
      </w:pPr>
    </w:p>
    <w:tbl>
      <w:tblPr>
        <w:tblStyle w:val="TableGrid1"/>
        <w:tblW w:w="10678" w:type="dxa"/>
        <w:tblLook w:val="04A0" w:firstRow="1" w:lastRow="0" w:firstColumn="1" w:lastColumn="0" w:noHBand="0" w:noVBand="1"/>
      </w:tblPr>
      <w:tblGrid>
        <w:gridCol w:w="5976"/>
        <w:gridCol w:w="1568"/>
        <w:gridCol w:w="1566"/>
        <w:gridCol w:w="1568"/>
      </w:tblGrid>
      <w:tr w:rsidR="00147E10" w:rsidRPr="00FC195E" w14:paraId="2294A955" w14:textId="77777777" w:rsidTr="008D7C52">
        <w:trPr>
          <w:trHeight w:val="227"/>
        </w:trPr>
        <w:tc>
          <w:tcPr>
            <w:tcW w:w="5976" w:type="dxa"/>
            <w:shd w:val="clear" w:color="auto" w:fill="auto"/>
          </w:tcPr>
          <w:p w14:paraId="28CFF556" w14:textId="77777777" w:rsidR="00147E10" w:rsidRPr="00FC195E" w:rsidRDefault="00147E10" w:rsidP="00147E10">
            <w:pPr>
              <w:jc w:val="right"/>
              <w:rPr>
                <w:rFonts w:ascii="Cambria" w:eastAsia="Calibri" w:hAnsi="Cambria" w:cs="Calibri"/>
                <w:color w:val="auto"/>
                <w:sz w:val="24"/>
              </w:rPr>
            </w:pPr>
          </w:p>
        </w:tc>
        <w:tc>
          <w:tcPr>
            <w:tcW w:w="4702" w:type="dxa"/>
            <w:gridSpan w:val="3"/>
            <w:shd w:val="clear" w:color="auto" w:fill="auto"/>
          </w:tcPr>
          <w:p w14:paraId="4D03B71D" w14:textId="77777777" w:rsidR="00147E10" w:rsidRPr="00FC195E" w:rsidRDefault="00147E10" w:rsidP="00147E10">
            <w:pPr>
              <w:jc w:val="center"/>
              <w:rPr>
                <w:rFonts w:ascii="Cambria" w:eastAsia="Calibri" w:hAnsi="Cambria" w:cs="Calibri"/>
                <w:b/>
                <w:color w:val="auto"/>
                <w:sz w:val="24"/>
              </w:rPr>
            </w:pPr>
            <w:r>
              <w:rPr>
                <w:rFonts w:ascii="Cambria" w:hAnsi="Cambria"/>
                <w:b/>
                <w:color w:val="auto"/>
                <w:sz w:val="24"/>
              </w:rPr>
              <w:t>YEAR</w:t>
            </w:r>
          </w:p>
        </w:tc>
      </w:tr>
      <w:tr w:rsidR="00147E10" w:rsidRPr="00FC195E" w14:paraId="0200D9F0" w14:textId="77777777" w:rsidTr="008D7C52">
        <w:trPr>
          <w:trHeight w:val="227"/>
        </w:trPr>
        <w:tc>
          <w:tcPr>
            <w:tcW w:w="5976" w:type="dxa"/>
            <w:shd w:val="clear" w:color="auto" w:fill="auto"/>
          </w:tcPr>
          <w:p w14:paraId="3C30D488" w14:textId="77777777" w:rsidR="00147E10" w:rsidRPr="00FC195E" w:rsidRDefault="00147E10" w:rsidP="00147E10">
            <w:pPr>
              <w:jc w:val="right"/>
              <w:rPr>
                <w:rFonts w:ascii="Cambria" w:eastAsia="Calibri" w:hAnsi="Cambria" w:cs="Calibri"/>
                <w:color w:val="auto"/>
                <w:sz w:val="24"/>
              </w:rPr>
            </w:pPr>
          </w:p>
        </w:tc>
        <w:tc>
          <w:tcPr>
            <w:tcW w:w="1568" w:type="dxa"/>
            <w:shd w:val="clear" w:color="auto" w:fill="auto"/>
          </w:tcPr>
          <w:p w14:paraId="38563727" w14:textId="77777777" w:rsidR="00147E10" w:rsidRPr="00FC195E" w:rsidRDefault="00147E10" w:rsidP="00147E10">
            <w:pPr>
              <w:jc w:val="center"/>
              <w:rPr>
                <w:rFonts w:ascii="Cambria" w:eastAsia="Calibri" w:hAnsi="Cambria" w:cs="Calibri"/>
                <w:b/>
                <w:color w:val="auto"/>
                <w:sz w:val="24"/>
              </w:rPr>
            </w:pPr>
            <w:r>
              <w:rPr>
                <w:rFonts w:ascii="Cambria" w:hAnsi="Cambria"/>
                <w:b/>
                <w:color w:val="auto"/>
                <w:sz w:val="24"/>
              </w:rPr>
              <w:t>N</w:t>
            </w:r>
          </w:p>
        </w:tc>
        <w:tc>
          <w:tcPr>
            <w:tcW w:w="1566" w:type="dxa"/>
            <w:shd w:val="clear" w:color="auto" w:fill="auto"/>
          </w:tcPr>
          <w:p w14:paraId="5E8EB386" w14:textId="77777777" w:rsidR="00147E10" w:rsidRPr="00FC195E" w:rsidRDefault="00147E10" w:rsidP="00147E10">
            <w:pPr>
              <w:jc w:val="center"/>
              <w:rPr>
                <w:rFonts w:ascii="Cambria" w:eastAsia="Calibri" w:hAnsi="Cambria" w:cs="Calibri"/>
                <w:b/>
                <w:color w:val="auto"/>
                <w:sz w:val="24"/>
              </w:rPr>
            </w:pPr>
            <w:r>
              <w:rPr>
                <w:rFonts w:ascii="Cambria" w:hAnsi="Cambria"/>
                <w:b/>
                <w:color w:val="auto"/>
                <w:sz w:val="24"/>
              </w:rPr>
              <w:t>N+1</w:t>
            </w:r>
          </w:p>
        </w:tc>
        <w:tc>
          <w:tcPr>
            <w:tcW w:w="1568" w:type="dxa"/>
            <w:shd w:val="clear" w:color="auto" w:fill="auto"/>
          </w:tcPr>
          <w:p w14:paraId="238A0C26" w14:textId="77777777" w:rsidR="00147E10" w:rsidRPr="00FC195E" w:rsidRDefault="00147E10" w:rsidP="00147E10">
            <w:pPr>
              <w:jc w:val="center"/>
              <w:rPr>
                <w:rFonts w:ascii="Cambria" w:eastAsia="Calibri" w:hAnsi="Cambria" w:cs="Calibri"/>
                <w:b/>
                <w:color w:val="auto"/>
                <w:sz w:val="24"/>
              </w:rPr>
            </w:pPr>
            <w:r>
              <w:rPr>
                <w:rFonts w:ascii="Cambria" w:hAnsi="Cambria"/>
                <w:b/>
                <w:color w:val="auto"/>
                <w:sz w:val="24"/>
              </w:rPr>
              <w:t>N+2</w:t>
            </w:r>
          </w:p>
        </w:tc>
      </w:tr>
      <w:tr w:rsidR="00147E10" w:rsidRPr="00FC195E" w14:paraId="25132735" w14:textId="77777777" w:rsidTr="008D7C52">
        <w:trPr>
          <w:trHeight w:val="227"/>
        </w:trPr>
        <w:tc>
          <w:tcPr>
            <w:tcW w:w="5976" w:type="dxa"/>
            <w:shd w:val="clear" w:color="auto" w:fill="auto"/>
          </w:tcPr>
          <w:p w14:paraId="75B56E47" w14:textId="77777777" w:rsidR="00147E10" w:rsidRPr="00FC195E" w:rsidRDefault="00147E10" w:rsidP="00147E10">
            <w:pPr>
              <w:jc w:val="right"/>
              <w:rPr>
                <w:rFonts w:ascii="Cambria" w:eastAsia="Calibri" w:hAnsi="Cambria" w:cs="Calibri"/>
                <w:b/>
                <w:color w:val="auto"/>
                <w:sz w:val="24"/>
              </w:rPr>
            </w:pPr>
            <w:r>
              <w:rPr>
                <w:rFonts w:ascii="Cambria" w:hAnsi="Cambria"/>
                <w:b/>
                <w:color w:val="auto"/>
                <w:sz w:val="24"/>
              </w:rPr>
              <w:t>TOTAL INCOME</w:t>
            </w:r>
          </w:p>
        </w:tc>
        <w:tc>
          <w:tcPr>
            <w:tcW w:w="1568" w:type="dxa"/>
            <w:shd w:val="clear" w:color="auto" w:fill="auto"/>
          </w:tcPr>
          <w:p w14:paraId="4C548C6F" w14:textId="77777777" w:rsidR="00147E10" w:rsidRPr="00FC195E" w:rsidRDefault="00147E10" w:rsidP="00147E10">
            <w:pPr>
              <w:jc w:val="both"/>
              <w:rPr>
                <w:rFonts w:ascii="Cambria" w:eastAsia="Calibri" w:hAnsi="Cambria" w:cs="Calibri"/>
                <w:color w:val="auto"/>
                <w:sz w:val="24"/>
              </w:rPr>
            </w:pPr>
          </w:p>
        </w:tc>
        <w:tc>
          <w:tcPr>
            <w:tcW w:w="1566" w:type="dxa"/>
            <w:shd w:val="clear" w:color="auto" w:fill="auto"/>
          </w:tcPr>
          <w:p w14:paraId="629C6BCB" w14:textId="77777777" w:rsidR="00147E10" w:rsidRPr="00FC195E" w:rsidRDefault="00147E10" w:rsidP="00147E10">
            <w:pPr>
              <w:jc w:val="both"/>
              <w:rPr>
                <w:rFonts w:ascii="Cambria" w:eastAsia="Calibri" w:hAnsi="Cambria" w:cs="Calibri"/>
                <w:color w:val="auto"/>
                <w:sz w:val="24"/>
              </w:rPr>
            </w:pPr>
          </w:p>
        </w:tc>
        <w:tc>
          <w:tcPr>
            <w:tcW w:w="1568" w:type="dxa"/>
            <w:shd w:val="clear" w:color="auto" w:fill="auto"/>
          </w:tcPr>
          <w:p w14:paraId="25E0330C" w14:textId="77777777" w:rsidR="00147E10" w:rsidRPr="00FC195E" w:rsidRDefault="00147E10" w:rsidP="00147E10">
            <w:pPr>
              <w:jc w:val="both"/>
              <w:rPr>
                <w:rFonts w:ascii="Cambria" w:eastAsia="Calibri" w:hAnsi="Cambria" w:cs="Calibri"/>
                <w:color w:val="auto"/>
                <w:sz w:val="24"/>
              </w:rPr>
            </w:pPr>
          </w:p>
        </w:tc>
      </w:tr>
      <w:tr w:rsidR="00147E10" w:rsidRPr="00FC195E" w14:paraId="3F49C298" w14:textId="77777777" w:rsidTr="008D7C52">
        <w:trPr>
          <w:trHeight w:val="220"/>
        </w:trPr>
        <w:tc>
          <w:tcPr>
            <w:tcW w:w="5976" w:type="dxa"/>
            <w:shd w:val="clear" w:color="auto" w:fill="auto"/>
          </w:tcPr>
          <w:p w14:paraId="6AD3D98B" w14:textId="77777777" w:rsidR="00147E10" w:rsidRPr="00FC195E" w:rsidRDefault="00147E10" w:rsidP="00147E10">
            <w:pPr>
              <w:jc w:val="right"/>
              <w:rPr>
                <w:rFonts w:ascii="Cambria" w:eastAsia="Calibri" w:hAnsi="Cambria" w:cs="Calibri"/>
                <w:b/>
                <w:color w:val="auto"/>
                <w:sz w:val="24"/>
              </w:rPr>
            </w:pPr>
            <w:r>
              <w:rPr>
                <w:rFonts w:ascii="Cambria" w:hAnsi="Cambria"/>
                <w:b/>
                <w:color w:val="auto"/>
                <w:sz w:val="24"/>
              </w:rPr>
              <w:t>TOTAL EXPENDITURE</w:t>
            </w:r>
          </w:p>
        </w:tc>
        <w:tc>
          <w:tcPr>
            <w:tcW w:w="1568" w:type="dxa"/>
            <w:shd w:val="clear" w:color="auto" w:fill="auto"/>
          </w:tcPr>
          <w:p w14:paraId="5C4D99AA" w14:textId="77777777" w:rsidR="00147E10" w:rsidRPr="00FC195E" w:rsidRDefault="00147E10" w:rsidP="00147E10">
            <w:pPr>
              <w:jc w:val="both"/>
              <w:rPr>
                <w:rFonts w:ascii="Cambria" w:eastAsia="Calibri" w:hAnsi="Cambria" w:cs="Calibri"/>
                <w:color w:val="auto"/>
                <w:sz w:val="24"/>
              </w:rPr>
            </w:pPr>
          </w:p>
        </w:tc>
        <w:tc>
          <w:tcPr>
            <w:tcW w:w="1566" w:type="dxa"/>
            <w:shd w:val="clear" w:color="auto" w:fill="auto"/>
          </w:tcPr>
          <w:p w14:paraId="280CE574" w14:textId="77777777" w:rsidR="00147E10" w:rsidRPr="00FC195E" w:rsidRDefault="00147E10" w:rsidP="00147E10">
            <w:pPr>
              <w:jc w:val="both"/>
              <w:rPr>
                <w:rFonts w:ascii="Cambria" w:eastAsia="Calibri" w:hAnsi="Cambria" w:cs="Calibri"/>
                <w:color w:val="auto"/>
                <w:sz w:val="24"/>
              </w:rPr>
            </w:pPr>
          </w:p>
        </w:tc>
        <w:tc>
          <w:tcPr>
            <w:tcW w:w="1568" w:type="dxa"/>
            <w:shd w:val="clear" w:color="auto" w:fill="auto"/>
          </w:tcPr>
          <w:p w14:paraId="11CB4CB0" w14:textId="77777777" w:rsidR="00147E10" w:rsidRPr="00FC195E" w:rsidRDefault="00147E10" w:rsidP="00147E10">
            <w:pPr>
              <w:jc w:val="both"/>
              <w:rPr>
                <w:rFonts w:ascii="Cambria" w:eastAsia="Calibri" w:hAnsi="Cambria" w:cs="Calibri"/>
                <w:color w:val="auto"/>
                <w:sz w:val="24"/>
              </w:rPr>
            </w:pPr>
          </w:p>
        </w:tc>
      </w:tr>
      <w:tr w:rsidR="00147E10" w:rsidRPr="00FC195E" w14:paraId="1BB41A44" w14:textId="77777777" w:rsidTr="008D7C52">
        <w:trPr>
          <w:trHeight w:val="227"/>
        </w:trPr>
        <w:tc>
          <w:tcPr>
            <w:tcW w:w="5976" w:type="dxa"/>
            <w:shd w:val="clear" w:color="auto" w:fill="auto"/>
          </w:tcPr>
          <w:p w14:paraId="0BBB2613" w14:textId="77777777" w:rsidR="00147E10" w:rsidRPr="00FC195E" w:rsidRDefault="00147E10" w:rsidP="00147E10">
            <w:pPr>
              <w:jc w:val="right"/>
              <w:rPr>
                <w:rFonts w:ascii="Cambria" w:eastAsia="Calibri" w:hAnsi="Cambria" w:cs="Calibri"/>
                <w:b/>
                <w:color w:val="auto"/>
                <w:sz w:val="24"/>
              </w:rPr>
            </w:pPr>
            <w:r>
              <w:rPr>
                <w:rFonts w:ascii="Cambria" w:hAnsi="Cambria"/>
                <w:b/>
                <w:color w:val="auto"/>
                <w:sz w:val="24"/>
              </w:rPr>
              <w:t>BOTTOM LINE CARRIED OVER FROM THE LAST YEAR</w:t>
            </w:r>
          </w:p>
        </w:tc>
        <w:tc>
          <w:tcPr>
            <w:tcW w:w="1568" w:type="dxa"/>
            <w:shd w:val="clear" w:color="auto" w:fill="auto"/>
          </w:tcPr>
          <w:p w14:paraId="25B06D1D" w14:textId="77777777" w:rsidR="00147E10" w:rsidRPr="00FC195E" w:rsidRDefault="00147E10" w:rsidP="00147E10">
            <w:pPr>
              <w:jc w:val="both"/>
              <w:rPr>
                <w:rFonts w:ascii="Cambria" w:eastAsia="Calibri" w:hAnsi="Cambria" w:cs="Calibri"/>
                <w:color w:val="auto"/>
                <w:sz w:val="24"/>
              </w:rPr>
            </w:pPr>
          </w:p>
        </w:tc>
        <w:tc>
          <w:tcPr>
            <w:tcW w:w="1566" w:type="dxa"/>
            <w:shd w:val="clear" w:color="auto" w:fill="auto"/>
          </w:tcPr>
          <w:p w14:paraId="7C56AC93" w14:textId="77777777" w:rsidR="00147E10" w:rsidRPr="00FC195E" w:rsidRDefault="00147E10" w:rsidP="00147E10">
            <w:pPr>
              <w:jc w:val="both"/>
              <w:rPr>
                <w:rFonts w:ascii="Cambria" w:eastAsia="Calibri" w:hAnsi="Cambria" w:cs="Calibri"/>
                <w:color w:val="auto"/>
                <w:sz w:val="24"/>
              </w:rPr>
            </w:pPr>
          </w:p>
        </w:tc>
        <w:tc>
          <w:tcPr>
            <w:tcW w:w="1568" w:type="dxa"/>
            <w:shd w:val="clear" w:color="auto" w:fill="auto"/>
          </w:tcPr>
          <w:p w14:paraId="242788B4" w14:textId="77777777" w:rsidR="00147E10" w:rsidRPr="00FC195E" w:rsidRDefault="00147E10" w:rsidP="00147E10">
            <w:pPr>
              <w:jc w:val="both"/>
              <w:rPr>
                <w:rFonts w:ascii="Cambria" w:eastAsia="Calibri" w:hAnsi="Cambria" w:cs="Calibri"/>
                <w:color w:val="auto"/>
                <w:sz w:val="24"/>
              </w:rPr>
            </w:pPr>
          </w:p>
        </w:tc>
      </w:tr>
      <w:tr w:rsidR="00147E10" w:rsidRPr="00FC195E" w14:paraId="2C0D1FCB" w14:textId="77777777" w:rsidTr="008D7C52">
        <w:trPr>
          <w:trHeight w:val="227"/>
        </w:trPr>
        <w:tc>
          <w:tcPr>
            <w:tcW w:w="5976" w:type="dxa"/>
            <w:shd w:val="clear" w:color="auto" w:fill="auto"/>
          </w:tcPr>
          <w:p w14:paraId="67605102" w14:textId="77777777" w:rsidR="00147E10" w:rsidRPr="00FC195E" w:rsidRDefault="00147E10" w:rsidP="00147E10">
            <w:pPr>
              <w:jc w:val="right"/>
              <w:rPr>
                <w:rFonts w:ascii="Cambria" w:eastAsia="Calibri" w:hAnsi="Cambria" w:cs="Calibri"/>
                <w:b/>
                <w:color w:val="auto"/>
                <w:sz w:val="24"/>
              </w:rPr>
            </w:pPr>
            <w:r>
              <w:rPr>
                <w:rFonts w:ascii="Cambria" w:hAnsi="Cambria"/>
                <w:b/>
                <w:color w:val="auto"/>
                <w:sz w:val="24"/>
              </w:rPr>
              <w:lastRenderedPageBreak/>
              <w:t>TOTAL BALANCE</w:t>
            </w:r>
          </w:p>
        </w:tc>
        <w:tc>
          <w:tcPr>
            <w:tcW w:w="1568" w:type="dxa"/>
            <w:shd w:val="clear" w:color="auto" w:fill="auto"/>
          </w:tcPr>
          <w:p w14:paraId="75109D4E" w14:textId="77777777" w:rsidR="00147E10" w:rsidRPr="00FC195E" w:rsidRDefault="00147E10" w:rsidP="00147E10">
            <w:pPr>
              <w:jc w:val="both"/>
              <w:rPr>
                <w:rFonts w:ascii="Cambria" w:eastAsia="Calibri" w:hAnsi="Cambria" w:cs="Calibri"/>
                <w:color w:val="auto"/>
                <w:sz w:val="24"/>
              </w:rPr>
            </w:pPr>
          </w:p>
        </w:tc>
        <w:tc>
          <w:tcPr>
            <w:tcW w:w="1566" w:type="dxa"/>
            <w:shd w:val="clear" w:color="auto" w:fill="auto"/>
          </w:tcPr>
          <w:p w14:paraId="196FA28A" w14:textId="77777777" w:rsidR="00147E10" w:rsidRPr="00FC195E" w:rsidRDefault="00147E10" w:rsidP="00147E10">
            <w:pPr>
              <w:jc w:val="both"/>
              <w:rPr>
                <w:rFonts w:ascii="Cambria" w:eastAsia="Calibri" w:hAnsi="Cambria" w:cs="Calibri"/>
                <w:color w:val="auto"/>
                <w:sz w:val="24"/>
              </w:rPr>
            </w:pPr>
          </w:p>
        </w:tc>
        <w:tc>
          <w:tcPr>
            <w:tcW w:w="1568" w:type="dxa"/>
            <w:shd w:val="clear" w:color="auto" w:fill="auto"/>
          </w:tcPr>
          <w:p w14:paraId="6ABB3C81" w14:textId="77777777" w:rsidR="00147E10" w:rsidRPr="00FC195E" w:rsidRDefault="00147E10" w:rsidP="00147E10">
            <w:pPr>
              <w:jc w:val="both"/>
              <w:rPr>
                <w:rFonts w:ascii="Cambria" w:eastAsia="Calibri" w:hAnsi="Cambria" w:cs="Calibri"/>
                <w:color w:val="auto"/>
                <w:sz w:val="24"/>
              </w:rPr>
            </w:pPr>
          </w:p>
        </w:tc>
      </w:tr>
    </w:tbl>
    <w:p w14:paraId="0E897D0D" w14:textId="77777777" w:rsidR="00147E10" w:rsidRPr="00FC195E" w:rsidRDefault="00147E10" w:rsidP="00147E10">
      <w:pPr>
        <w:suppressAutoHyphens/>
        <w:spacing w:after="0" w:line="240" w:lineRule="auto"/>
        <w:jc w:val="both"/>
        <w:rPr>
          <w:rFonts w:ascii="Cambria" w:eastAsia="Calibri" w:hAnsi="Cambria" w:cs="Times New Roman"/>
          <w:color w:val="auto"/>
          <w:szCs w:val="20"/>
          <w:lang w:val="hr-HR" w:eastAsia="en-US"/>
        </w:rPr>
      </w:pPr>
    </w:p>
    <w:p w14:paraId="4B8F0814" w14:textId="77777777" w:rsidR="00147E10" w:rsidRPr="00FC195E" w:rsidRDefault="00147E10" w:rsidP="002312F5">
      <w:pPr>
        <w:pStyle w:val="nagwek1"/>
        <w:rPr>
          <w:lang w:val="hr-HR"/>
        </w:rPr>
        <w:sectPr w:rsidR="00147E10" w:rsidRPr="00FC195E" w:rsidSect="003F76C8">
          <w:pgSz w:w="16838" w:h="11906" w:orient="landscape" w:code="9"/>
          <w:pgMar w:top="1417" w:right="1417" w:bottom="1417" w:left="1417" w:header="720" w:footer="720" w:gutter="0"/>
          <w:cols w:space="720"/>
          <w:docGrid w:linePitch="360"/>
        </w:sectPr>
      </w:pPr>
    </w:p>
    <w:p w14:paraId="4935D57C" w14:textId="77777777" w:rsidR="002312F5" w:rsidRPr="00FC195E" w:rsidRDefault="00EF354B" w:rsidP="002312F5">
      <w:pPr>
        <w:pStyle w:val="nagwek1"/>
      </w:pPr>
      <w:bookmarkStart w:id="66" w:name="_Toc127959972"/>
      <w:bookmarkStart w:id="67" w:name="_Toc127960108"/>
      <w:bookmarkStart w:id="68" w:name="_Toc136508026"/>
      <w:r>
        <w:lastRenderedPageBreak/>
        <w:t>4. ANNEXES</w:t>
      </w:r>
      <w:bookmarkEnd w:id="43"/>
      <w:bookmarkEnd w:id="66"/>
      <w:bookmarkEnd w:id="67"/>
      <w:bookmarkEnd w:id="68"/>
      <w:r>
        <w:t xml:space="preserve"> </w:t>
      </w:r>
    </w:p>
    <w:p w14:paraId="314BD74E" w14:textId="77777777" w:rsidR="002312F5" w:rsidRPr="0050258E" w:rsidRDefault="0038589B" w:rsidP="0050258E">
      <w:pPr>
        <w:rPr>
          <w:rFonts w:ascii="Cambria" w:hAnsi="Cambria"/>
          <w:b/>
          <w:bCs/>
          <w:color w:val="auto"/>
        </w:rPr>
      </w:pPr>
      <w:bookmarkStart w:id="69" w:name="_Toc92799861"/>
      <w:bookmarkStart w:id="70" w:name="_Toc127958586"/>
      <w:bookmarkStart w:id="71" w:name="_Toc127959973"/>
      <w:bookmarkStart w:id="72" w:name="_Toc127960109"/>
      <w:r>
        <w:rPr>
          <w:rFonts w:ascii="Cambria" w:hAnsi="Cambria"/>
          <w:b/>
          <w:color w:val="auto"/>
        </w:rPr>
        <w:t xml:space="preserve">4.1 </w:t>
      </w:r>
      <w:bookmarkEnd w:id="69"/>
      <w:bookmarkEnd w:id="70"/>
      <w:bookmarkEnd w:id="71"/>
      <w:bookmarkEnd w:id="72"/>
      <w:r>
        <w:rPr>
          <w:rFonts w:ascii="Cambria" w:hAnsi="Cambria"/>
          <w:b/>
          <w:color w:val="auto"/>
        </w:rPr>
        <w:t>COMPULSORY ANNEXES</w:t>
      </w:r>
    </w:p>
    <w:p w14:paraId="458F9C55" w14:textId="77777777" w:rsidR="0038589B" w:rsidRPr="00FC195E" w:rsidRDefault="0038589B" w:rsidP="005358AD">
      <w:pPr>
        <w:pStyle w:val="box473022"/>
        <w:shd w:val="clear" w:color="auto" w:fill="FFFFFF"/>
        <w:spacing w:beforeLines="30" w:before="72" w:beforeAutospacing="0" w:afterLines="30" w:after="72" w:afterAutospacing="0"/>
        <w:ind w:left="567" w:hanging="567"/>
        <w:textAlignment w:val="baseline"/>
        <w:rPr>
          <w:rFonts w:ascii="Cambria" w:hAnsi="Cambria" w:cstheme="minorHAnsi"/>
          <w:b/>
          <w:color w:val="231F20"/>
        </w:rPr>
      </w:pPr>
      <w:r>
        <w:rPr>
          <w:rFonts w:ascii="Cambria" w:hAnsi="Cambria"/>
          <w:b/>
          <w:color w:val="231F20"/>
        </w:rPr>
        <w:t>1.    Study programme proposal which comprises</w:t>
      </w:r>
      <w:r w:rsidR="002908CA">
        <w:rPr>
          <w:rStyle w:val="FootnoteReference"/>
          <w:rFonts w:ascii="Cambria" w:hAnsi="Cambria" w:cstheme="minorHAnsi"/>
          <w:b/>
          <w:color w:val="231F20"/>
        </w:rPr>
        <w:footnoteReference w:id="11"/>
      </w:r>
      <w:r>
        <w:rPr>
          <w:rFonts w:ascii="Cambria" w:hAnsi="Cambria"/>
          <w:b/>
          <w:color w:val="231F20"/>
        </w:rPr>
        <w:t>:</w:t>
      </w:r>
    </w:p>
    <w:p w14:paraId="316D5048"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Name of study programme;</w:t>
      </w:r>
    </w:p>
    <w:p w14:paraId="49ADA71B"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Scientific area and field in which the study programme is delivered;</w:t>
      </w:r>
    </w:p>
    <w:p w14:paraId="25F0A58E"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Analysis of the compatibility of the study programme with the strategic goals of the higher education institution;</w:t>
      </w:r>
    </w:p>
    <w:p w14:paraId="1C0BFDE6"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Professional or academic title or academic degree which is acquired on completion of the study programme;</w:t>
      </w:r>
    </w:p>
    <w:p w14:paraId="131814B5"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 xml:space="preserve">Opinion of the Croatian Employment Service on the compatibility of the programme with the labour market, i.e. evidence that an application to issue an opinion was submitted to the Croatian Employment Service at least 30 days prior; If the Croatian Employment Service has not issued an opinion on the compatibility of the programme with the labour market within 30 days of receiving the application to issue said opinion, the proposal shall be considered compatible with the labour market. </w:t>
      </w:r>
    </w:p>
    <w:p w14:paraId="1DDF276B"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In the case of graduate programmes, a document constituting evidence of an accredited undergraduate programme in the same scientific or artistic field, and in the case of postgraduate, i.e. doctoral studies a document constituting evidence of an accredited graduate, i.e. integrated undergraduate and graduate study programme in the same scientific or artistic field;</w:t>
      </w:r>
    </w:p>
    <w:p w14:paraId="14F7E82D"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Admission criteria, criteria for enrolment in the subsequent semester or year of studies, as well as criteria for undertaking other student obligations;</w:t>
      </w:r>
    </w:p>
    <w:p w14:paraId="0592B196" w14:textId="0DC3E4E8"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 xml:space="preserve">List of compulsory and elective courses along with the corresponding ECTS points, forms of delivery, course content, </w:t>
      </w:r>
      <w:r w:rsidR="005E6B68">
        <w:rPr>
          <w:rFonts w:ascii="Cambria" w:hAnsi="Cambria"/>
          <w:color w:val="231F20"/>
        </w:rPr>
        <w:t>intended</w:t>
      </w:r>
      <w:r>
        <w:rPr>
          <w:rFonts w:ascii="Cambria" w:hAnsi="Cambria"/>
          <w:color w:val="231F20"/>
        </w:rPr>
        <w:t xml:space="preserve"> learning outcomes and lead course instructor;</w:t>
      </w:r>
    </w:p>
    <w:p w14:paraId="67B3738C"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Competences acquired on completion of the study module and study programme;</w:t>
      </w:r>
    </w:p>
    <w:p w14:paraId="6A64BA91"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Admission quota for the study programme;</w:t>
      </w:r>
    </w:p>
    <w:p w14:paraId="35563E6B" w14:textId="6FAF1260"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Structure and form of delivery;</w:t>
      </w:r>
    </w:p>
    <w:p w14:paraId="48A55E5F"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Methods of assessing the acquired learning outcomes for each course, i.e. methods of verifying if other student obligations have been met;</w:t>
      </w:r>
    </w:p>
    <w:p w14:paraId="0B2231A4"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Manner of completing the study programme;</w:t>
      </w:r>
    </w:p>
    <w:p w14:paraId="39D70CDD" w14:textId="77777777" w:rsidR="005358AD"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Analysis of minimum institutional requirements for comparability of the proposed study programmes with related accredited study programmes in the Republic of Croatia and EU member states;</w:t>
      </w:r>
    </w:p>
    <w:p w14:paraId="0A153B2D" w14:textId="77777777" w:rsidR="0038589B" w:rsidRPr="00FC195E" w:rsidRDefault="0038589B" w:rsidP="00C8423D">
      <w:pPr>
        <w:pStyle w:val="box473022"/>
        <w:numPr>
          <w:ilvl w:val="0"/>
          <w:numId w:val="42"/>
        </w:numPr>
        <w:shd w:val="clear" w:color="auto" w:fill="FFFFFF"/>
        <w:spacing w:beforeLines="30" w:before="72" w:beforeAutospacing="0" w:afterLines="50" w:after="120" w:afterAutospacing="0"/>
        <w:ind w:left="851" w:hanging="425"/>
        <w:jc w:val="both"/>
        <w:textAlignment w:val="baseline"/>
        <w:rPr>
          <w:rFonts w:ascii="Cambria" w:hAnsi="Cambria" w:cstheme="minorHAnsi"/>
          <w:color w:val="231F20"/>
        </w:rPr>
      </w:pPr>
      <w:r>
        <w:rPr>
          <w:rFonts w:ascii="Cambria" w:hAnsi="Cambria"/>
          <w:color w:val="231F20"/>
        </w:rPr>
        <w:t>Mechanisms to ensure horizontal and vertical student mobility in the national and European Higher Education Area;</w:t>
      </w:r>
    </w:p>
    <w:p w14:paraId="6B8BEC5C" w14:textId="77777777" w:rsidR="0038589B" w:rsidRPr="00FC195E" w:rsidRDefault="0038589B" w:rsidP="0038589B">
      <w:pPr>
        <w:pStyle w:val="box473022"/>
        <w:shd w:val="clear" w:color="auto" w:fill="FFFFFF"/>
        <w:spacing w:beforeLines="30" w:before="72" w:beforeAutospacing="0" w:afterLines="30" w:after="72" w:afterAutospacing="0"/>
        <w:jc w:val="both"/>
        <w:textAlignment w:val="baseline"/>
        <w:rPr>
          <w:rFonts w:ascii="Cambria" w:hAnsi="Cambria" w:cstheme="minorHAnsi"/>
          <w:b/>
          <w:color w:val="231F20"/>
        </w:rPr>
      </w:pPr>
    </w:p>
    <w:p w14:paraId="71F77C68" w14:textId="77777777" w:rsidR="0038589B" w:rsidRPr="00FC195E" w:rsidRDefault="0038589B"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Pr>
          <w:rFonts w:ascii="Cambria" w:hAnsi="Cambria"/>
          <w:b/>
          <w:color w:val="231F20"/>
        </w:rPr>
        <w:t>Opinion of competent body on compliance with the requirements stipulated for regulated professions;</w:t>
      </w:r>
    </w:p>
    <w:p w14:paraId="3E6C8CB4" w14:textId="77777777" w:rsidR="0038589B" w:rsidRPr="00FC195E" w:rsidRDefault="0038589B"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Pr>
          <w:rFonts w:ascii="Cambria" w:hAnsi="Cambria"/>
          <w:b/>
          <w:color w:val="231F20"/>
        </w:rPr>
        <w:t>Feasibility study justifying the need for a new study programme in the case of public higher education institutions;</w:t>
      </w:r>
    </w:p>
    <w:p w14:paraId="655EB705" w14:textId="77777777" w:rsidR="0038589B" w:rsidRPr="00FC195E" w:rsidRDefault="0038589B"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Pr>
          <w:rFonts w:ascii="Cambria" w:hAnsi="Cambria"/>
          <w:b/>
          <w:color w:val="231F20"/>
        </w:rPr>
        <w:t>Employment contracts concluded with teaching staff;</w:t>
      </w:r>
    </w:p>
    <w:p w14:paraId="7DA02EA7" w14:textId="77777777" w:rsidR="0038589B" w:rsidRPr="00FC195E" w:rsidRDefault="0038589B"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Pr>
          <w:rFonts w:ascii="Cambria" w:hAnsi="Cambria"/>
          <w:b/>
          <w:color w:val="231F20"/>
        </w:rPr>
        <w:t>Evidence of adequate facilities and equipment for delivering study programmes;</w:t>
      </w:r>
    </w:p>
    <w:p w14:paraId="052AB5D5" w14:textId="77777777" w:rsidR="0038589B" w:rsidRPr="00FC195E" w:rsidRDefault="0038589B"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Pr>
          <w:rFonts w:ascii="Cambria" w:hAnsi="Cambria"/>
          <w:b/>
          <w:color w:val="231F20"/>
        </w:rPr>
        <w:t>Evidence of financial resources necessary to deliver the study programme;</w:t>
      </w:r>
    </w:p>
    <w:p w14:paraId="528E54EA" w14:textId="19A6B193" w:rsidR="002312F5" w:rsidRPr="00FC195E" w:rsidRDefault="00182874" w:rsidP="005358AD">
      <w:pPr>
        <w:pStyle w:val="box473022"/>
        <w:numPr>
          <w:ilvl w:val="0"/>
          <w:numId w:val="43"/>
        </w:numPr>
        <w:shd w:val="clear" w:color="auto" w:fill="FFFFFF"/>
        <w:spacing w:beforeLines="30" w:before="72" w:beforeAutospacing="0" w:afterLines="30" w:after="72" w:afterAutospacing="0" w:line="360" w:lineRule="auto"/>
        <w:ind w:left="567" w:hanging="567"/>
        <w:jc w:val="both"/>
        <w:textAlignment w:val="baseline"/>
        <w:rPr>
          <w:rFonts w:ascii="Cambria" w:hAnsi="Cambria" w:cstheme="minorHAnsi"/>
          <w:b/>
          <w:color w:val="231F20"/>
        </w:rPr>
      </w:pPr>
      <w:r>
        <w:rPr>
          <w:rFonts w:ascii="Cambria" w:hAnsi="Cambria"/>
          <w:b/>
          <w:color w:val="231F20"/>
        </w:rPr>
        <w:t xml:space="preserve">Agreement which regulates the structure, delivery, completion, place of delivery, lead programme provider and manner of issuing the final certificate, as well as the lead accrediting agency of the </w:t>
      </w:r>
      <w:r w:rsidRPr="00151C7D">
        <w:rPr>
          <w:rFonts w:ascii="Cambria" w:hAnsi="Cambria"/>
          <w:b/>
          <w:color w:val="231F20"/>
        </w:rPr>
        <w:t xml:space="preserve">study programme (if the proposed study programme is a joint programme offered by two Croatian HEIs </w:t>
      </w:r>
      <w:r w:rsidR="00776A57" w:rsidRPr="00151C7D">
        <w:rPr>
          <w:rFonts w:ascii="Cambria" w:hAnsi="Cambria"/>
          <w:b/>
          <w:color w:val="231F20"/>
        </w:rPr>
        <w:t>i.e. a Croatian HEI and a</w:t>
      </w:r>
      <w:r w:rsidRPr="00151C7D">
        <w:rPr>
          <w:rFonts w:ascii="Cambria" w:hAnsi="Cambria"/>
          <w:b/>
          <w:color w:val="231F20"/>
        </w:rPr>
        <w:t xml:space="preserve"> public </w:t>
      </w:r>
      <w:r w:rsidR="00416526" w:rsidRPr="00151C7D">
        <w:rPr>
          <w:rFonts w:ascii="Cambria" w:hAnsi="Cambria"/>
          <w:b/>
          <w:color w:val="231F20"/>
        </w:rPr>
        <w:t>research</w:t>
      </w:r>
      <w:r w:rsidRPr="00151C7D">
        <w:rPr>
          <w:rFonts w:ascii="Cambria" w:hAnsi="Cambria"/>
          <w:b/>
          <w:color w:val="231F20"/>
        </w:rPr>
        <w:t xml:space="preserve"> institute).</w:t>
      </w:r>
    </w:p>
    <w:p w14:paraId="395C791D" w14:textId="77777777" w:rsidR="00962621" w:rsidRPr="00FC195E" w:rsidRDefault="00962621" w:rsidP="00544D5E">
      <w:pPr>
        <w:pStyle w:val="box473022"/>
        <w:shd w:val="clear" w:color="auto" w:fill="FFFFFF"/>
        <w:spacing w:beforeLines="30" w:before="72" w:beforeAutospacing="0" w:afterLines="30" w:after="72" w:afterAutospacing="0" w:line="360" w:lineRule="auto"/>
        <w:jc w:val="both"/>
        <w:textAlignment w:val="baseline"/>
        <w:rPr>
          <w:rFonts w:ascii="Cambria" w:hAnsi="Cambria" w:cstheme="minorHAnsi"/>
          <w:b/>
          <w:color w:val="231F20"/>
        </w:rPr>
      </w:pPr>
    </w:p>
    <w:p w14:paraId="2B9F1ACA" w14:textId="77777777" w:rsidR="00544D5E" w:rsidRPr="00FC195E" w:rsidRDefault="00544D5E" w:rsidP="00544D5E">
      <w:pPr>
        <w:pStyle w:val="box473022"/>
        <w:shd w:val="clear" w:color="auto" w:fill="FFFFFF"/>
        <w:spacing w:beforeLines="30" w:before="72" w:beforeAutospacing="0" w:afterLines="30" w:after="72" w:afterAutospacing="0" w:line="360" w:lineRule="auto"/>
        <w:jc w:val="both"/>
        <w:textAlignment w:val="baseline"/>
        <w:rPr>
          <w:rFonts w:ascii="Cambria" w:hAnsi="Cambria" w:cstheme="minorHAnsi"/>
          <w:color w:val="231F20"/>
        </w:rPr>
      </w:pPr>
    </w:p>
    <w:tbl>
      <w:tblPr>
        <w:tblW w:w="5004" w:type="pct"/>
        <w:jc w:val="center"/>
        <w:tblLayout w:type="fixed"/>
        <w:tblLook w:val="0000" w:firstRow="0" w:lastRow="0" w:firstColumn="0" w:lastColumn="0" w:noHBand="0" w:noVBand="0"/>
      </w:tblPr>
      <w:tblGrid>
        <w:gridCol w:w="2611"/>
        <w:gridCol w:w="2609"/>
        <w:gridCol w:w="341"/>
        <w:gridCol w:w="339"/>
        <w:gridCol w:w="339"/>
        <w:gridCol w:w="727"/>
        <w:gridCol w:w="2097"/>
      </w:tblGrid>
      <w:tr w:rsidR="00544D5E" w:rsidRPr="00FC195E" w14:paraId="7846D99D" w14:textId="77777777" w:rsidTr="00BC5209">
        <w:trPr>
          <w:trHeight w:val="288"/>
          <w:jc w:val="center"/>
        </w:trPr>
        <w:tc>
          <w:tcPr>
            <w:tcW w:w="9064"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11D37547" w14:textId="77777777" w:rsidR="00544D5E" w:rsidRPr="00FC195E" w:rsidRDefault="00544D5E" w:rsidP="000829D0">
            <w:pPr>
              <w:spacing w:after="60"/>
              <w:contextualSpacing/>
              <w:jc w:val="center"/>
              <w:rPr>
                <w:rFonts w:ascii="Cambria" w:hAnsi="Cambria"/>
              </w:rPr>
            </w:pPr>
            <w:r>
              <w:rPr>
                <w:rFonts w:ascii="Cambria" w:hAnsi="Cambria"/>
                <w:b/>
                <w:color w:val="000000"/>
                <w:sz w:val="20"/>
              </w:rPr>
              <w:t>LIST OF COURSES</w:t>
            </w:r>
          </w:p>
        </w:tc>
      </w:tr>
      <w:tr w:rsidR="00544D5E" w:rsidRPr="00FC195E" w14:paraId="088DBE16" w14:textId="77777777" w:rsidTr="00BC5209">
        <w:trPr>
          <w:trHeight w:val="335"/>
          <w:jc w:val="center"/>
        </w:trPr>
        <w:tc>
          <w:tcPr>
            <w:tcW w:w="9064"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51175E69" w14:textId="77777777" w:rsidR="00544D5E" w:rsidRPr="00FC195E" w:rsidRDefault="00544D5E" w:rsidP="000829D0">
            <w:pPr>
              <w:spacing w:after="60"/>
              <w:contextualSpacing/>
              <w:rPr>
                <w:rFonts w:ascii="Cambria" w:hAnsi="Cambria"/>
              </w:rPr>
            </w:pPr>
            <w:r>
              <w:rPr>
                <w:rFonts w:ascii="Cambria" w:hAnsi="Cambria"/>
                <w:color w:val="000000"/>
                <w:sz w:val="20"/>
              </w:rPr>
              <w:t xml:space="preserve">Year of study: </w:t>
            </w:r>
          </w:p>
        </w:tc>
      </w:tr>
      <w:tr w:rsidR="00544D5E" w:rsidRPr="00FC195E" w14:paraId="6D9DC6AB" w14:textId="77777777" w:rsidTr="00BC5209">
        <w:trPr>
          <w:trHeight w:val="336"/>
          <w:jc w:val="center"/>
        </w:trPr>
        <w:tc>
          <w:tcPr>
            <w:tcW w:w="9064"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40C20099" w14:textId="77777777" w:rsidR="00544D5E" w:rsidRPr="00FC195E" w:rsidRDefault="00544D5E" w:rsidP="000829D0">
            <w:pPr>
              <w:spacing w:after="60"/>
              <w:contextualSpacing/>
              <w:rPr>
                <w:rFonts w:ascii="Cambria" w:hAnsi="Cambria"/>
              </w:rPr>
            </w:pPr>
            <w:r>
              <w:rPr>
                <w:rFonts w:ascii="Cambria" w:hAnsi="Cambria"/>
                <w:color w:val="000000"/>
                <w:sz w:val="20"/>
              </w:rPr>
              <w:t xml:space="preserve">Semester: </w:t>
            </w:r>
          </w:p>
        </w:tc>
      </w:tr>
      <w:tr w:rsidR="00BC5209" w:rsidRPr="00FC195E" w14:paraId="00B5041C" w14:textId="77777777" w:rsidTr="00BC5209">
        <w:trPr>
          <w:trHeight w:val="336"/>
          <w:jc w:val="center"/>
        </w:trPr>
        <w:tc>
          <w:tcPr>
            <w:tcW w:w="2612" w:type="dxa"/>
            <w:tcBorders>
              <w:top w:val="single" w:sz="6" w:space="0" w:color="000000"/>
              <w:left w:val="single" w:sz="6" w:space="0" w:color="000000"/>
              <w:bottom w:val="single" w:sz="6" w:space="0" w:color="000000"/>
            </w:tcBorders>
            <w:shd w:val="clear" w:color="auto" w:fill="auto"/>
            <w:vAlign w:val="center"/>
          </w:tcPr>
          <w:p w14:paraId="58DB8D33" w14:textId="77777777" w:rsidR="00BC5209" w:rsidRPr="00FC195E" w:rsidRDefault="00BC5209" w:rsidP="000829D0">
            <w:pPr>
              <w:spacing w:after="60"/>
              <w:contextualSpacing/>
              <w:jc w:val="center"/>
              <w:rPr>
                <w:rFonts w:ascii="Cambria" w:hAnsi="Cambria"/>
              </w:rPr>
            </w:pPr>
            <w:r>
              <w:rPr>
                <w:rFonts w:ascii="Cambria" w:hAnsi="Cambria"/>
                <w:color w:val="000000"/>
                <w:sz w:val="20"/>
              </w:rPr>
              <w:t>COURSE</w:t>
            </w:r>
          </w:p>
        </w:tc>
        <w:tc>
          <w:tcPr>
            <w:tcW w:w="2609" w:type="dxa"/>
            <w:tcBorders>
              <w:top w:val="single" w:sz="6" w:space="0" w:color="000000"/>
              <w:left w:val="single" w:sz="6" w:space="0" w:color="000000"/>
              <w:bottom w:val="single" w:sz="6" w:space="0" w:color="000000"/>
            </w:tcBorders>
            <w:shd w:val="clear" w:color="auto" w:fill="auto"/>
            <w:vAlign w:val="center"/>
          </w:tcPr>
          <w:p w14:paraId="79C4B9C3" w14:textId="77777777" w:rsidR="00BC5209" w:rsidRPr="00FC195E" w:rsidRDefault="00BC5209" w:rsidP="000829D0">
            <w:pPr>
              <w:spacing w:after="60"/>
              <w:contextualSpacing/>
              <w:jc w:val="center"/>
              <w:rPr>
                <w:rFonts w:ascii="Cambria" w:hAnsi="Cambria"/>
              </w:rPr>
            </w:pPr>
            <w:r>
              <w:rPr>
                <w:rFonts w:ascii="Cambria" w:hAnsi="Cambria"/>
                <w:color w:val="000000"/>
                <w:sz w:val="20"/>
              </w:rPr>
              <w:t>LEAD INSTRUCTOR</w:t>
            </w:r>
          </w:p>
        </w:tc>
        <w:tc>
          <w:tcPr>
            <w:tcW w:w="341" w:type="dxa"/>
            <w:tcBorders>
              <w:top w:val="single" w:sz="6" w:space="0" w:color="000000"/>
              <w:left w:val="single" w:sz="6" w:space="0" w:color="000000"/>
              <w:bottom w:val="single" w:sz="6" w:space="0" w:color="000000"/>
            </w:tcBorders>
            <w:shd w:val="clear" w:color="auto" w:fill="auto"/>
            <w:vAlign w:val="center"/>
          </w:tcPr>
          <w:p w14:paraId="0B175EAF" w14:textId="77777777" w:rsidR="00BC5209" w:rsidRPr="00FC195E" w:rsidRDefault="00BC5209" w:rsidP="000829D0">
            <w:pPr>
              <w:spacing w:after="60"/>
              <w:contextualSpacing/>
              <w:jc w:val="center"/>
              <w:rPr>
                <w:rFonts w:ascii="Cambria" w:hAnsi="Cambria"/>
              </w:rPr>
            </w:pPr>
            <w:r>
              <w:rPr>
                <w:rFonts w:ascii="Cambria" w:hAnsi="Cambria"/>
                <w:color w:val="000000"/>
                <w:sz w:val="20"/>
              </w:rPr>
              <w:t>L</w:t>
            </w:r>
          </w:p>
        </w:tc>
        <w:tc>
          <w:tcPr>
            <w:tcW w:w="339" w:type="dxa"/>
            <w:tcBorders>
              <w:top w:val="single" w:sz="6" w:space="0" w:color="000000"/>
              <w:left w:val="single" w:sz="6" w:space="0" w:color="000000"/>
              <w:bottom w:val="single" w:sz="6" w:space="0" w:color="000000"/>
            </w:tcBorders>
            <w:shd w:val="clear" w:color="auto" w:fill="auto"/>
            <w:vAlign w:val="center"/>
          </w:tcPr>
          <w:p w14:paraId="1A982855" w14:textId="77777777" w:rsidR="00BC5209" w:rsidRPr="00FC195E" w:rsidRDefault="00BC5209" w:rsidP="000829D0">
            <w:pPr>
              <w:spacing w:after="60"/>
              <w:contextualSpacing/>
              <w:jc w:val="center"/>
              <w:rPr>
                <w:rFonts w:ascii="Cambria" w:hAnsi="Cambria"/>
              </w:rPr>
            </w:pPr>
            <w:r>
              <w:rPr>
                <w:rFonts w:ascii="Cambria" w:hAnsi="Cambria"/>
                <w:color w:val="000000"/>
                <w:sz w:val="20"/>
              </w:rPr>
              <w:t>P</w:t>
            </w:r>
          </w:p>
        </w:tc>
        <w:tc>
          <w:tcPr>
            <w:tcW w:w="339" w:type="dxa"/>
            <w:tcBorders>
              <w:top w:val="single" w:sz="6" w:space="0" w:color="000000"/>
              <w:left w:val="single" w:sz="6" w:space="0" w:color="000000"/>
              <w:bottom w:val="single" w:sz="6" w:space="0" w:color="000000"/>
            </w:tcBorders>
            <w:shd w:val="clear" w:color="auto" w:fill="auto"/>
            <w:vAlign w:val="center"/>
          </w:tcPr>
          <w:p w14:paraId="5A5006AA" w14:textId="77777777" w:rsidR="00BC5209" w:rsidRPr="00FC195E" w:rsidRDefault="00BC5209" w:rsidP="000829D0">
            <w:pPr>
              <w:spacing w:after="60"/>
              <w:contextualSpacing/>
              <w:jc w:val="center"/>
              <w:rPr>
                <w:rFonts w:ascii="Cambria" w:hAnsi="Cambria"/>
              </w:rPr>
            </w:pPr>
            <w:r>
              <w:rPr>
                <w:rFonts w:ascii="Cambria" w:hAnsi="Cambria"/>
                <w:color w:val="000000"/>
                <w:sz w:val="20"/>
              </w:rPr>
              <w:t>S</w:t>
            </w:r>
          </w:p>
        </w:tc>
        <w:tc>
          <w:tcPr>
            <w:tcW w:w="727" w:type="dxa"/>
            <w:tcBorders>
              <w:top w:val="single" w:sz="6" w:space="0" w:color="000000"/>
              <w:left w:val="single" w:sz="6" w:space="0" w:color="000000"/>
              <w:bottom w:val="single" w:sz="6" w:space="0" w:color="000000"/>
            </w:tcBorders>
            <w:shd w:val="clear" w:color="auto" w:fill="auto"/>
            <w:vAlign w:val="center"/>
          </w:tcPr>
          <w:p w14:paraId="4B1C9407" w14:textId="77777777" w:rsidR="00BC5209" w:rsidRPr="00FC195E" w:rsidRDefault="00BC5209" w:rsidP="000829D0">
            <w:pPr>
              <w:spacing w:after="60"/>
              <w:contextualSpacing/>
              <w:jc w:val="center"/>
              <w:rPr>
                <w:rFonts w:ascii="Cambria" w:hAnsi="Cambria"/>
              </w:rPr>
            </w:pPr>
            <w:r>
              <w:rPr>
                <w:rFonts w:ascii="Cambria" w:hAnsi="Cambria"/>
                <w:color w:val="000000"/>
                <w:sz w:val="20"/>
              </w:rPr>
              <w:t>ECTS</w:t>
            </w:r>
          </w:p>
        </w:tc>
        <w:tc>
          <w:tcPr>
            <w:tcW w:w="20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67BC71" w14:textId="77777777" w:rsidR="00BC5209" w:rsidRPr="00FC195E" w:rsidRDefault="00BC5209" w:rsidP="000829D0">
            <w:pPr>
              <w:spacing w:after="60"/>
              <w:contextualSpacing/>
              <w:jc w:val="center"/>
              <w:rPr>
                <w:rFonts w:ascii="Cambria" w:eastAsia="Calibri" w:hAnsi="Cambria" w:cs="Arial"/>
                <w:color w:val="000000"/>
                <w:sz w:val="20"/>
                <w:szCs w:val="20"/>
              </w:rPr>
            </w:pPr>
            <w:r>
              <w:rPr>
                <w:rFonts w:ascii="Cambria" w:hAnsi="Cambria"/>
                <w:color w:val="000000"/>
                <w:sz w:val="20"/>
              </w:rPr>
              <w:t>STATUS</w:t>
            </w:r>
            <w:r w:rsidRPr="00FC195E">
              <w:rPr>
                <w:rStyle w:val="FootnoteReference"/>
                <w:rFonts w:ascii="Cambria" w:eastAsia="Calibri" w:hAnsi="Cambria" w:cs="Arial"/>
                <w:color w:val="000000"/>
                <w:sz w:val="20"/>
                <w:szCs w:val="20"/>
                <w:lang w:val="hr-HR"/>
              </w:rPr>
              <w:footnoteReference w:id="12"/>
            </w:r>
          </w:p>
        </w:tc>
      </w:tr>
      <w:tr w:rsidR="00BC5209" w:rsidRPr="00FC195E" w14:paraId="7CA631C9" w14:textId="77777777" w:rsidTr="00BC5209">
        <w:trPr>
          <w:trHeight w:val="336"/>
          <w:jc w:val="center"/>
        </w:trPr>
        <w:tc>
          <w:tcPr>
            <w:tcW w:w="2612" w:type="dxa"/>
            <w:tcBorders>
              <w:top w:val="single" w:sz="6" w:space="0" w:color="000000"/>
              <w:left w:val="single" w:sz="6" w:space="0" w:color="000000"/>
              <w:bottom w:val="single" w:sz="6" w:space="0" w:color="000000"/>
            </w:tcBorders>
            <w:shd w:val="clear" w:color="auto" w:fill="auto"/>
            <w:vAlign w:val="center"/>
          </w:tcPr>
          <w:p w14:paraId="3B6B5D78" w14:textId="77777777" w:rsidR="00BC5209" w:rsidRPr="00FC195E" w:rsidRDefault="00BC5209" w:rsidP="000829D0">
            <w:pPr>
              <w:snapToGrid w:val="0"/>
              <w:spacing w:after="60"/>
              <w:contextualSpacing/>
              <w:rPr>
                <w:rFonts w:ascii="Cambria" w:eastAsia="Calibri" w:hAnsi="Cambria" w:cs="Arial"/>
                <w:color w:val="000000"/>
                <w:sz w:val="20"/>
                <w:szCs w:val="20"/>
                <w:lang w:val="hr-HR"/>
              </w:rPr>
            </w:pPr>
          </w:p>
        </w:tc>
        <w:tc>
          <w:tcPr>
            <w:tcW w:w="2609" w:type="dxa"/>
            <w:tcBorders>
              <w:top w:val="single" w:sz="6" w:space="0" w:color="000000"/>
              <w:left w:val="single" w:sz="6" w:space="0" w:color="000000"/>
              <w:bottom w:val="single" w:sz="6" w:space="0" w:color="000000"/>
            </w:tcBorders>
            <w:shd w:val="clear" w:color="auto" w:fill="auto"/>
            <w:vAlign w:val="center"/>
          </w:tcPr>
          <w:p w14:paraId="20EDA062" w14:textId="77777777" w:rsidR="00BC5209" w:rsidRPr="00FC195E" w:rsidRDefault="00BC5209" w:rsidP="000829D0">
            <w:pPr>
              <w:snapToGrid w:val="0"/>
              <w:spacing w:after="60"/>
              <w:contextualSpacing/>
              <w:rPr>
                <w:rFonts w:ascii="Cambria" w:eastAsia="Calibri" w:hAnsi="Cambria" w:cs="Arial"/>
                <w:color w:val="000000"/>
                <w:sz w:val="20"/>
                <w:szCs w:val="20"/>
                <w:lang w:val="hr-HR"/>
              </w:rPr>
            </w:pPr>
          </w:p>
        </w:tc>
        <w:tc>
          <w:tcPr>
            <w:tcW w:w="341" w:type="dxa"/>
            <w:tcBorders>
              <w:top w:val="single" w:sz="6" w:space="0" w:color="000000"/>
              <w:left w:val="single" w:sz="6" w:space="0" w:color="000000"/>
              <w:bottom w:val="single" w:sz="6" w:space="0" w:color="000000"/>
            </w:tcBorders>
            <w:shd w:val="clear" w:color="auto" w:fill="auto"/>
            <w:vAlign w:val="center"/>
          </w:tcPr>
          <w:p w14:paraId="572EA219"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339" w:type="dxa"/>
            <w:tcBorders>
              <w:top w:val="single" w:sz="6" w:space="0" w:color="000000"/>
              <w:left w:val="single" w:sz="6" w:space="0" w:color="000000"/>
              <w:bottom w:val="single" w:sz="6" w:space="0" w:color="000000"/>
            </w:tcBorders>
            <w:shd w:val="clear" w:color="auto" w:fill="auto"/>
            <w:vAlign w:val="center"/>
          </w:tcPr>
          <w:p w14:paraId="330D7266"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339" w:type="dxa"/>
            <w:tcBorders>
              <w:top w:val="single" w:sz="6" w:space="0" w:color="000000"/>
              <w:left w:val="single" w:sz="6" w:space="0" w:color="000000"/>
              <w:bottom w:val="single" w:sz="6" w:space="0" w:color="000000"/>
            </w:tcBorders>
            <w:shd w:val="clear" w:color="auto" w:fill="auto"/>
            <w:vAlign w:val="center"/>
          </w:tcPr>
          <w:p w14:paraId="25EA7A50"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7" w:type="dxa"/>
            <w:tcBorders>
              <w:top w:val="single" w:sz="6" w:space="0" w:color="000000"/>
              <w:left w:val="single" w:sz="6" w:space="0" w:color="000000"/>
              <w:bottom w:val="single" w:sz="6" w:space="0" w:color="000000"/>
            </w:tcBorders>
            <w:shd w:val="clear" w:color="auto" w:fill="auto"/>
            <w:vAlign w:val="center"/>
          </w:tcPr>
          <w:p w14:paraId="2F631EF0"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20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A6A8CB"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r w:rsidR="00BC5209" w:rsidRPr="00FC195E" w14:paraId="00F387AA" w14:textId="77777777" w:rsidTr="00BC5209">
        <w:trPr>
          <w:trHeight w:val="336"/>
          <w:jc w:val="center"/>
        </w:trPr>
        <w:tc>
          <w:tcPr>
            <w:tcW w:w="2612" w:type="dxa"/>
            <w:tcBorders>
              <w:top w:val="single" w:sz="6" w:space="0" w:color="000000"/>
              <w:left w:val="single" w:sz="6" w:space="0" w:color="000000"/>
              <w:bottom w:val="single" w:sz="6" w:space="0" w:color="000000"/>
            </w:tcBorders>
            <w:shd w:val="clear" w:color="auto" w:fill="auto"/>
            <w:vAlign w:val="center"/>
          </w:tcPr>
          <w:p w14:paraId="0ED0D526"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2609" w:type="dxa"/>
            <w:tcBorders>
              <w:top w:val="single" w:sz="6" w:space="0" w:color="000000"/>
              <w:left w:val="single" w:sz="6" w:space="0" w:color="000000"/>
              <w:bottom w:val="single" w:sz="6" w:space="0" w:color="000000"/>
            </w:tcBorders>
            <w:shd w:val="clear" w:color="auto" w:fill="auto"/>
            <w:vAlign w:val="center"/>
          </w:tcPr>
          <w:p w14:paraId="7C8DC048"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6516942C"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2E3F4C4E"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4D5F0A87"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7" w:type="dxa"/>
            <w:tcBorders>
              <w:top w:val="single" w:sz="6" w:space="0" w:color="000000"/>
              <w:left w:val="single" w:sz="6" w:space="0" w:color="000000"/>
              <w:bottom w:val="single" w:sz="6" w:space="0" w:color="000000"/>
            </w:tcBorders>
            <w:shd w:val="clear" w:color="auto" w:fill="auto"/>
            <w:vAlign w:val="center"/>
          </w:tcPr>
          <w:p w14:paraId="5223ADBD"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20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CD1D8D"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r w:rsidR="00BC5209" w:rsidRPr="00FC195E" w14:paraId="4F9A1B3C" w14:textId="77777777" w:rsidTr="00BC5209">
        <w:trPr>
          <w:trHeight w:val="336"/>
          <w:jc w:val="center"/>
        </w:trPr>
        <w:tc>
          <w:tcPr>
            <w:tcW w:w="2612" w:type="dxa"/>
            <w:tcBorders>
              <w:top w:val="single" w:sz="6" w:space="0" w:color="000000"/>
              <w:left w:val="single" w:sz="6" w:space="0" w:color="000000"/>
              <w:bottom w:val="single" w:sz="6" w:space="0" w:color="000000"/>
            </w:tcBorders>
            <w:shd w:val="clear" w:color="auto" w:fill="auto"/>
            <w:vAlign w:val="center"/>
          </w:tcPr>
          <w:p w14:paraId="19A82548"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2609" w:type="dxa"/>
            <w:tcBorders>
              <w:top w:val="single" w:sz="6" w:space="0" w:color="000000"/>
              <w:left w:val="single" w:sz="6" w:space="0" w:color="000000"/>
              <w:bottom w:val="single" w:sz="6" w:space="0" w:color="000000"/>
            </w:tcBorders>
            <w:shd w:val="clear" w:color="auto" w:fill="auto"/>
            <w:vAlign w:val="center"/>
          </w:tcPr>
          <w:p w14:paraId="62AAE830"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519A6525"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2B272D96"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190C919C"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7" w:type="dxa"/>
            <w:tcBorders>
              <w:top w:val="single" w:sz="6" w:space="0" w:color="000000"/>
              <w:left w:val="single" w:sz="6" w:space="0" w:color="000000"/>
              <w:bottom w:val="single" w:sz="6" w:space="0" w:color="000000"/>
            </w:tcBorders>
            <w:shd w:val="clear" w:color="auto" w:fill="auto"/>
            <w:vAlign w:val="center"/>
          </w:tcPr>
          <w:p w14:paraId="123AD768"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20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665A10"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r w:rsidR="00BC5209" w:rsidRPr="00FC195E" w14:paraId="05553219" w14:textId="77777777" w:rsidTr="00BC5209">
        <w:trPr>
          <w:trHeight w:val="336"/>
          <w:jc w:val="center"/>
        </w:trPr>
        <w:tc>
          <w:tcPr>
            <w:tcW w:w="2612" w:type="dxa"/>
            <w:tcBorders>
              <w:top w:val="single" w:sz="6" w:space="0" w:color="000000"/>
              <w:left w:val="single" w:sz="6" w:space="0" w:color="000000"/>
              <w:bottom w:val="single" w:sz="6" w:space="0" w:color="000000"/>
            </w:tcBorders>
            <w:shd w:val="clear" w:color="auto" w:fill="auto"/>
            <w:vAlign w:val="center"/>
          </w:tcPr>
          <w:p w14:paraId="6613BDB6"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2609" w:type="dxa"/>
            <w:tcBorders>
              <w:top w:val="single" w:sz="6" w:space="0" w:color="000000"/>
              <w:left w:val="single" w:sz="6" w:space="0" w:color="000000"/>
              <w:bottom w:val="single" w:sz="6" w:space="0" w:color="000000"/>
            </w:tcBorders>
            <w:shd w:val="clear" w:color="auto" w:fill="auto"/>
            <w:vAlign w:val="center"/>
          </w:tcPr>
          <w:p w14:paraId="1E61E50F"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2C9D202E"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22E8533D"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9" w:type="dxa"/>
            <w:tcBorders>
              <w:top w:val="single" w:sz="6" w:space="0" w:color="000000"/>
              <w:left w:val="single" w:sz="6" w:space="0" w:color="000000"/>
              <w:bottom w:val="single" w:sz="6" w:space="0" w:color="000000"/>
            </w:tcBorders>
            <w:shd w:val="clear" w:color="auto" w:fill="auto"/>
            <w:vAlign w:val="center"/>
          </w:tcPr>
          <w:p w14:paraId="45CE0C6C"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7" w:type="dxa"/>
            <w:tcBorders>
              <w:top w:val="single" w:sz="6" w:space="0" w:color="000000"/>
              <w:left w:val="single" w:sz="6" w:space="0" w:color="000000"/>
              <w:bottom w:val="single" w:sz="6" w:space="0" w:color="000000"/>
            </w:tcBorders>
            <w:shd w:val="clear" w:color="auto" w:fill="auto"/>
            <w:vAlign w:val="center"/>
          </w:tcPr>
          <w:p w14:paraId="0CBF6D18"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20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C8EDBD"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bl>
    <w:p w14:paraId="306F92AB" w14:textId="77777777" w:rsidR="00544D5E" w:rsidRPr="00FC195E" w:rsidRDefault="00544D5E" w:rsidP="00544D5E">
      <w:pPr>
        <w:rPr>
          <w:rFonts w:ascii="Cambria" w:hAnsi="Cambria" w:cs="Arial"/>
          <w:sz w:val="20"/>
          <w:szCs w:val="20"/>
          <w:lang w:val="hr-HR"/>
        </w:rPr>
      </w:pPr>
    </w:p>
    <w:tbl>
      <w:tblPr>
        <w:tblW w:w="5004" w:type="pct"/>
        <w:jc w:val="center"/>
        <w:tblLayout w:type="fixed"/>
        <w:tblLook w:val="0000" w:firstRow="0" w:lastRow="0" w:firstColumn="0" w:lastColumn="0" w:noHBand="0" w:noVBand="0"/>
      </w:tblPr>
      <w:tblGrid>
        <w:gridCol w:w="2631"/>
        <w:gridCol w:w="2635"/>
        <w:gridCol w:w="341"/>
        <w:gridCol w:w="338"/>
        <w:gridCol w:w="338"/>
        <w:gridCol w:w="728"/>
        <w:gridCol w:w="2052"/>
      </w:tblGrid>
      <w:tr w:rsidR="00544D5E" w:rsidRPr="00FC195E" w14:paraId="016E7296" w14:textId="77777777" w:rsidTr="00BC5209">
        <w:trPr>
          <w:trHeight w:val="288"/>
          <w:jc w:val="center"/>
        </w:trPr>
        <w:tc>
          <w:tcPr>
            <w:tcW w:w="9064"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435A7CB1" w14:textId="77777777" w:rsidR="00544D5E" w:rsidRPr="00FC195E" w:rsidRDefault="00544D5E" w:rsidP="000829D0">
            <w:pPr>
              <w:spacing w:after="60"/>
              <w:contextualSpacing/>
              <w:jc w:val="center"/>
              <w:rPr>
                <w:rFonts w:ascii="Cambria" w:hAnsi="Cambria"/>
              </w:rPr>
            </w:pPr>
            <w:r>
              <w:rPr>
                <w:rFonts w:ascii="Cambria" w:hAnsi="Cambria"/>
                <w:b/>
                <w:color w:val="000000"/>
                <w:sz w:val="20"/>
              </w:rPr>
              <w:t>LIST OF COURSES</w:t>
            </w:r>
          </w:p>
        </w:tc>
      </w:tr>
      <w:tr w:rsidR="00544D5E" w:rsidRPr="00FC195E" w14:paraId="69E19BBC" w14:textId="77777777" w:rsidTr="00BC5209">
        <w:trPr>
          <w:trHeight w:val="335"/>
          <w:jc w:val="center"/>
        </w:trPr>
        <w:tc>
          <w:tcPr>
            <w:tcW w:w="9064"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052EA7A2" w14:textId="77777777" w:rsidR="00544D5E" w:rsidRPr="00FC195E" w:rsidRDefault="00544D5E" w:rsidP="000829D0">
            <w:pPr>
              <w:spacing w:after="60"/>
              <w:contextualSpacing/>
              <w:rPr>
                <w:rFonts w:ascii="Cambria" w:hAnsi="Cambria"/>
              </w:rPr>
            </w:pPr>
            <w:r>
              <w:rPr>
                <w:rFonts w:ascii="Cambria" w:hAnsi="Cambria"/>
                <w:color w:val="000000"/>
                <w:sz w:val="20"/>
              </w:rPr>
              <w:t xml:space="preserve">Year of study: </w:t>
            </w:r>
          </w:p>
        </w:tc>
      </w:tr>
      <w:tr w:rsidR="00544D5E" w:rsidRPr="00FC195E" w14:paraId="6B3E7C00" w14:textId="77777777" w:rsidTr="00BC5209">
        <w:trPr>
          <w:trHeight w:val="336"/>
          <w:jc w:val="center"/>
        </w:trPr>
        <w:tc>
          <w:tcPr>
            <w:tcW w:w="9064"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0F20753E" w14:textId="77777777" w:rsidR="00544D5E" w:rsidRPr="00FC195E" w:rsidRDefault="00544D5E" w:rsidP="000829D0">
            <w:pPr>
              <w:spacing w:after="60"/>
              <w:contextualSpacing/>
              <w:rPr>
                <w:rFonts w:ascii="Cambria" w:hAnsi="Cambria"/>
              </w:rPr>
            </w:pPr>
            <w:r>
              <w:rPr>
                <w:rFonts w:ascii="Cambria" w:hAnsi="Cambria"/>
                <w:color w:val="000000"/>
                <w:sz w:val="20"/>
              </w:rPr>
              <w:t xml:space="preserve">Semester: </w:t>
            </w:r>
          </w:p>
        </w:tc>
      </w:tr>
      <w:tr w:rsidR="00BC5209" w:rsidRPr="00FC195E" w14:paraId="6A263BD1" w14:textId="77777777" w:rsidTr="00BC5209">
        <w:trPr>
          <w:trHeight w:val="336"/>
          <w:jc w:val="center"/>
        </w:trPr>
        <w:tc>
          <w:tcPr>
            <w:tcW w:w="2632" w:type="dxa"/>
            <w:tcBorders>
              <w:top w:val="single" w:sz="6" w:space="0" w:color="000000"/>
              <w:left w:val="single" w:sz="6" w:space="0" w:color="000000"/>
              <w:bottom w:val="single" w:sz="6" w:space="0" w:color="000000"/>
            </w:tcBorders>
            <w:shd w:val="clear" w:color="auto" w:fill="auto"/>
            <w:vAlign w:val="center"/>
          </w:tcPr>
          <w:p w14:paraId="5727F9D8" w14:textId="77777777" w:rsidR="00BC5209" w:rsidRPr="00FC195E" w:rsidRDefault="00BC5209" w:rsidP="000829D0">
            <w:pPr>
              <w:spacing w:after="60"/>
              <w:contextualSpacing/>
              <w:jc w:val="center"/>
              <w:rPr>
                <w:rFonts w:ascii="Cambria" w:hAnsi="Cambria"/>
              </w:rPr>
            </w:pPr>
            <w:r>
              <w:rPr>
                <w:rFonts w:ascii="Cambria" w:hAnsi="Cambria"/>
                <w:color w:val="000000"/>
                <w:sz w:val="20"/>
              </w:rPr>
              <w:t>COURSE</w:t>
            </w:r>
          </w:p>
        </w:tc>
        <w:tc>
          <w:tcPr>
            <w:tcW w:w="2635" w:type="dxa"/>
            <w:tcBorders>
              <w:top w:val="single" w:sz="6" w:space="0" w:color="000000"/>
              <w:left w:val="single" w:sz="6" w:space="0" w:color="000000"/>
              <w:bottom w:val="single" w:sz="6" w:space="0" w:color="000000"/>
            </w:tcBorders>
            <w:shd w:val="clear" w:color="auto" w:fill="auto"/>
            <w:vAlign w:val="center"/>
          </w:tcPr>
          <w:p w14:paraId="33A8B866" w14:textId="77777777" w:rsidR="00BC5209" w:rsidRPr="00FC195E" w:rsidRDefault="00BC5209" w:rsidP="000829D0">
            <w:pPr>
              <w:spacing w:after="60"/>
              <w:contextualSpacing/>
              <w:jc w:val="center"/>
              <w:rPr>
                <w:rFonts w:ascii="Cambria" w:hAnsi="Cambria"/>
              </w:rPr>
            </w:pPr>
            <w:r>
              <w:rPr>
                <w:rFonts w:ascii="Cambria" w:hAnsi="Cambria"/>
                <w:color w:val="000000"/>
                <w:sz w:val="20"/>
              </w:rPr>
              <w:t>LEAD INSTRUCTOR</w:t>
            </w:r>
          </w:p>
        </w:tc>
        <w:tc>
          <w:tcPr>
            <w:tcW w:w="341" w:type="dxa"/>
            <w:tcBorders>
              <w:top w:val="single" w:sz="6" w:space="0" w:color="000000"/>
              <w:left w:val="single" w:sz="6" w:space="0" w:color="000000"/>
              <w:bottom w:val="single" w:sz="6" w:space="0" w:color="000000"/>
            </w:tcBorders>
            <w:shd w:val="clear" w:color="auto" w:fill="auto"/>
            <w:vAlign w:val="center"/>
          </w:tcPr>
          <w:p w14:paraId="6AB6EE3B" w14:textId="77777777" w:rsidR="00BC5209" w:rsidRPr="00FC195E" w:rsidRDefault="00BC5209" w:rsidP="000829D0">
            <w:pPr>
              <w:spacing w:after="60"/>
              <w:contextualSpacing/>
              <w:jc w:val="center"/>
              <w:rPr>
                <w:rFonts w:ascii="Cambria" w:hAnsi="Cambria"/>
              </w:rPr>
            </w:pPr>
            <w:r>
              <w:rPr>
                <w:rFonts w:ascii="Cambria" w:hAnsi="Cambria"/>
                <w:color w:val="000000"/>
                <w:sz w:val="20"/>
              </w:rPr>
              <w:t>L</w:t>
            </w:r>
          </w:p>
        </w:tc>
        <w:tc>
          <w:tcPr>
            <w:tcW w:w="338" w:type="dxa"/>
            <w:tcBorders>
              <w:top w:val="single" w:sz="6" w:space="0" w:color="000000"/>
              <w:left w:val="single" w:sz="6" w:space="0" w:color="000000"/>
              <w:bottom w:val="single" w:sz="6" w:space="0" w:color="000000"/>
            </w:tcBorders>
            <w:shd w:val="clear" w:color="auto" w:fill="auto"/>
            <w:vAlign w:val="center"/>
          </w:tcPr>
          <w:p w14:paraId="06DE2AB9" w14:textId="77777777" w:rsidR="00BC5209" w:rsidRPr="00FC195E" w:rsidRDefault="00BC5209" w:rsidP="000829D0">
            <w:pPr>
              <w:spacing w:after="60"/>
              <w:contextualSpacing/>
              <w:jc w:val="center"/>
              <w:rPr>
                <w:rFonts w:ascii="Cambria" w:hAnsi="Cambria"/>
              </w:rPr>
            </w:pPr>
            <w:r>
              <w:rPr>
                <w:rFonts w:ascii="Cambria" w:hAnsi="Cambria"/>
                <w:color w:val="000000"/>
                <w:sz w:val="20"/>
              </w:rPr>
              <w:t>P</w:t>
            </w:r>
          </w:p>
        </w:tc>
        <w:tc>
          <w:tcPr>
            <w:tcW w:w="338" w:type="dxa"/>
            <w:tcBorders>
              <w:top w:val="single" w:sz="6" w:space="0" w:color="000000"/>
              <w:left w:val="single" w:sz="6" w:space="0" w:color="000000"/>
              <w:bottom w:val="single" w:sz="6" w:space="0" w:color="000000"/>
            </w:tcBorders>
            <w:shd w:val="clear" w:color="auto" w:fill="auto"/>
            <w:vAlign w:val="center"/>
          </w:tcPr>
          <w:p w14:paraId="1419B428" w14:textId="77777777" w:rsidR="00BC5209" w:rsidRPr="00FC195E" w:rsidRDefault="00BC5209" w:rsidP="000829D0">
            <w:pPr>
              <w:spacing w:after="60"/>
              <w:contextualSpacing/>
              <w:jc w:val="center"/>
              <w:rPr>
                <w:rFonts w:ascii="Cambria" w:hAnsi="Cambria"/>
              </w:rPr>
            </w:pPr>
            <w:r>
              <w:rPr>
                <w:rFonts w:ascii="Cambria" w:hAnsi="Cambria"/>
                <w:color w:val="000000"/>
                <w:sz w:val="20"/>
              </w:rPr>
              <w:t>S</w:t>
            </w:r>
          </w:p>
        </w:tc>
        <w:tc>
          <w:tcPr>
            <w:tcW w:w="728" w:type="dxa"/>
            <w:tcBorders>
              <w:top w:val="single" w:sz="6" w:space="0" w:color="000000"/>
              <w:left w:val="single" w:sz="6" w:space="0" w:color="000000"/>
              <w:bottom w:val="single" w:sz="6" w:space="0" w:color="000000"/>
            </w:tcBorders>
            <w:shd w:val="clear" w:color="auto" w:fill="auto"/>
            <w:vAlign w:val="center"/>
          </w:tcPr>
          <w:p w14:paraId="392117CE" w14:textId="77777777" w:rsidR="00BC5209" w:rsidRPr="00FC195E" w:rsidRDefault="00BC5209" w:rsidP="000829D0">
            <w:pPr>
              <w:spacing w:after="60"/>
              <w:contextualSpacing/>
              <w:jc w:val="center"/>
              <w:rPr>
                <w:rFonts w:ascii="Cambria" w:hAnsi="Cambria"/>
              </w:rPr>
            </w:pPr>
            <w:r>
              <w:rPr>
                <w:rFonts w:ascii="Cambria" w:hAnsi="Cambria"/>
                <w:color w:val="000000"/>
                <w:sz w:val="20"/>
              </w:rPr>
              <w:t>ECTS</w:t>
            </w: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9B194B" w14:textId="77777777" w:rsidR="00BC5209" w:rsidRPr="00FC195E" w:rsidRDefault="00BC5209" w:rsidP="000829D0">
            <w:pPr>
              <w:spacing w:after="60"/>
              <w:contextualSpacing/>
              <w:jc w:val="center"/>
              <w:rPr>
                <w:rFonts w:ascii="Cambria" w:hAnsi="Cambria"/>
              </w:rPr>
            </w:pPr>
            <w:r>
              <w:rPr>
                <w:rFonts w:ascii="Cambria" w:hAnsi="Cambria"/>
                <w:color w:val="000000"/>
                <w:sz w:val="20"/>
              </w:rPr>
              <w:t>STATUS</w:t>
            </w:r>
          </w:p>
        </w:tc>
      </w:tr>
      <w:tr w:rsidR="00BC5209" w:rsidRPr="00FC195E" w14:paraId="5F198FF4" w14:textId="77777777" w:rsidTr="00BC5209">
        <w:trPr>
          <w:trHeight w:val="336"/>
          <w:jc w:val="center"/>
        </w:trPr>
        <w:tc>
          <w:tcPr>
            <w:tcW w:w="2632" w:type="dxa"/>
            <w:tcBorders>
              <w:top w:val="single" w:sz="6" w:space="0" w:color="000000"/>
              <w:left w:val="single" w:sz="6" w:space="0" w:color="000000"/>
              <w:bottom w:val="single" w:sz="6" w:space="0" w:color="000000"/>
            </w:tcBorders>
            <w:shd w:val="clear" w:color="auto" w:fill="auto"/>
            <w:vAlign w:val="center"/>
          </w:tcPr>
          <w:p w14:paraId="57D1BE81" w14:textId="77777777" w:rsidR="00BC5209" w:rsidRPr="00FC195E" w:rsidRDefault="00BC5209" w:rsidP="000829D0">
            <w:pPr>
              <w:snapToGrid w:val="0"/>
              <w:spacing w:after="60"/>
              <w:contextualSpacing/>
              <w:rPr>
                <w:rFonts w:ascii="Cambria" w:eastAsia="Calibri" w:hAnsi="Cambria" w:cs="Arial"/>
                <w:color w:val="000000"/>
                <w:sz w:val="20"/>
                <w:szCs w:val="20"/>
                <w:lang w:val="hr-HR"/>
              </w:rPr>
            </w:pPr>
          </w:p>
        </w:tc>
        <w:tc>
          <w:tcPr>
            <w:tcW w:w="2635" w:type="dxa"/>
            <w:tcBorders>
              <w:top w:val="single" w:sz="6" w:space="0" w:color="000000"/>
              <w:left w:val="single" w:sz="6" w:space="0" w:color="000000"/>
              <w:bottom w:val="single" w:sz="6" w:space="0" w:color="000000"/>
            </w:tcBorders>
            <w:shd w:val="clear" w:color="auto" w:fill="auto"/>
            <w:vAlign w:val="center"/>
          </w:tcPr>
          <w:p w14:paraId="24864530" w14:textId="77777777" w:rsidR="00BC5209" w:rsidRPr="00FC195E" w:rsidRDefault="00BC5209" w:rsidP="000829D0">
            <w:pPr>
              <w:snapToGrid w:val="0"/>
              <w:spacing w:after="60"/>
              <w:contextualSpacing/>
              <w:rPr>
                <w:rFonts w:ascii="Cambria" w:eastAsia="Calibri" w:hAnsi="Cambria" w:cs="Arial"/>
                <w:color w:val="000000"/>
                <w:sz w:val="20"/>
                <w:szCs w:val="20"/>
                <w:lang w:val="hr-HR"/>
              </w:rPr>
            </w:pPr>
          </w:p>
        </w:tc>
        <w:tc>
          <w:tcPr>
            <w:tcW w:w="341" w:type="dxa"/>
            <w:tcBorders>
              <w:top w:val="single" w:sz="6" w:space="0" w:color="000000"/>
              <w:left w:val="single" w:sz="6" w:space="0" w:color="000000"/>
              <w:bottom w:val="single" w:sz="6" w:space="0" w:color="000000"/>
            </w:tcBorders>
            <w:shd w:val="clear" w:color="auto" w:fill="auto"/>
            <w:vAlign w:val="center"/>
          </w:tcPr>
          <w:p w14:paraId="4E19129C"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338" w:type="dxa"/>
            <w:tcBorders>
              <w:top w:val="single" w:sz="6" w:space="0" w:color="000000"/>
              <w:left w:val="single" w:sz="6" w:space="0" w:color="000000"/>
              <w:bottom w:val="single" w:sz="6" w:space="0" w:color="000000"/>
            </w:tcBorders>
            <w:shd w:val="clear" w:color="auto" w:fill="auto"/>
            <w:vAlign w:val="center"/>
          </w:tcPr>
          <w:p w14:paraId="32EBD226"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338" w:type="dxa"/>
            <w:tcBorders>
              <w:top w:val="single" w:sz="6" w:space="0" w:color="000000"/>
              <w:left w:val="single" w:sz="6" w:space="0" w:color="000000"/>
              <w:bottom w:val="single" w:sz="6" w:space="0" w:color="000000"/>
            </w:tcBorders>
            <w:shd w:val="clear" w:color="auto" w:fill="auto"/>
            <w:vAlign w:val="center"/>
          </w:tcPr>
          <w:p w14:paraId="1BE9CFBA"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8" w:type="dxa"/>
            <w:tcBorders>
              <w:top w:val="single" w:sz="6" w:space="0" w:color="000000"/>
              <w:left w:val="single" w:sz="6" w:space="0" w:color="000000"/>
              <w:bottom w:val="single" w:sz="6" w:space="0" w:color="000000"/>
            </w:tcBorders>
            <w:shd w:val="clear" w:color="auto" w:fill="auto"/>
            <w:vAlign w:val="center"/>
          </w:tcPr>
          <w:p w14:paraId="73D2D6D4"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886F0F"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r w:rsidR="00BC5209" w:rsidRPr="00FC195E" w14:paraId="6301133A" w14:textId="77777777" w:rsidTr="00BC5209">
        <w:trPr>
          <w:trHeight w:val="336"/>
          <w:jc w:val="center"/>
        </w:trPr>
        <w:tc>
          <w:tcPr>
            <w:tcW w:w="2632" w:type="dxa"/>
            <w:tcBorders>
              <w:top w:val="single" w:sz="6" w:space="0" w:color="000000"/>
              <w:left w:val="single" w:sz="6" w:space="0" w:color="000000"/>
              <w:bottom w:val="single" w:sz="6" w:space="0" w:color="000000"/>
            </w:tcBorders>
            <w:shd w:val="clear" w:color="auto" w:fill="auto"/>
            <w:vAlign w:val="center"/>
          </w:tcPr>
          <w:p w14:paraId="72B46711"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2635" w:type="dxa"/>
            <w:tcBorders>
              <w:top w:val="single" w:sz="6" w:space="0" w:color="000000"/>
              <w:left w:val="single" w:sz="6" w:space="0" w:color="000000"/>
              <w:bottom w:val="single" w:sz="6" w:space="0" w:color="000000"/>
            </w:tcBorders>
            <w:shd w:val="clear" w:color="auto" w:fill="auto"/>
            <w:vAlign w:val="center"/>
          </w:tcPr>
          <w:p w14:paraId="0DE2F8CE"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576FB39A"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734A00B2"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7909A020"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8" w:type="dxa"/>
            <w:tcBorders>
              <w:top w:val="single" w:sz="6" w:space="0" w:color="000000"/>
              <w:left w:val="single" w:sz="6" w:space="0" w:color="000000"/>
              <w:bottom w:val="single" w:sz="6" w:space="0" w:color="000000"/>
            </w:tcBorders>
            <w:shd w:val="clear" w:color="auto" w:fill="auto"/>
            <w:vAlign w:val="center"/>
          </w:tcPr>
          <w:p w14:paraId="0150E862"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EFBBB7"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r w:rsidR="00BC5209" w:rsidRPr="00FC195E" w14:paraId="60A09EC1" w14:textId="77777777" w:rsidTr="00BC5209">
        <w:trPr>
          <w:trHeight w:val="336"/>
          <w:jc w:val="center"/>
        </w:trPr>
        <w:tc>
          <w:tcPr>
            <w:tcW w:w="2632" w:type="dxa"/>
            <w:tcBorders>
              <w:top w:val="single" w:sz="6" w:space="0" w:color="000000"/>
              <w:left w:val="single" w:sz="6" w:space="0" w:color="000000"/>
              <w:bottom w:val="single" w:sz="6" w:space="0" w:color="000000"/>
            </w:tcBorders>
            <w:shd w:val="clear" w:color="auto" w:fill="auto"/>
            <w:vAlign w:val="center"/>
          </w:tcPr>
          <w:p w14:paraId="3B4B82CE"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2635" w:type="dxa"/>
            <w:tcBorders>
              <w:top w:val="single" w:sz="6" w:space="0" w:color="000000"/>
              <w:left w:val="single" w:sz="6" w:space="0" w:color="000000"/>
              <w:bottom w:val="single" w:sz="6" w:space="0" w:color="000000"/>
            </w:tcBorders>
            <w:shd w:val="clear" w:color="auto" w:fill="auto"/>
            <w:vAlign w:val="center"/>
          </w:tcPr>
          <w:p w14:paraId="5AE5FC31"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4408B818"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1D8B57D3"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05B4EABC"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8" w:type="dxa"/>
            <w:tcBorders>
              <w:top w:val="single" w:sz="6" w:space="0" w:color="000000"/>
              <w:left w:val="single" w:sz="6" w:space="0" w:color="000000"/>
              <w:bottom w:val="single" w:sz="6" w:space="0" w:color="000000"/>
            </w:tcBorders>
            <w:shd w:val="clear" w:color="auto" w:fill="auto"/>
            <w:vAlign w:val="center"/>
          </w:tcPr>
          <w:p w14:paraId="089DE0CD"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C5DC49"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r w:rsidR="00BC5209" w:rsidRPr="00FC195E" w14:paraId="5CA851F7" w14:textId="77777777" w:rsidTr="00BC5209">
        <w:trPr>
          <w:trHeight w:val="336"/>
          <w:jc w:val="center"/>
        </w:trPr>
        <w:tc>
          <w:tcPr>
            <w:tcW w:w="2632" w:type="dxa"/>
            <w:tcBorders>
              <w:top w:val="single" w:sz="6" w:space="0" w:color="000000"/>
              <w:left w:val="single" w:sz="6" w:space="0" w:color="000000"/>
              <w:bottom w:val="single" w:sz="6" w:space="0" w:color="000000"/>
            </w:tcBorders>
            <w:shd w:val="clear" w:color="auto" w:fill="auto"/>
            <w:vAlign w:val="center"/>
          </w:tcPr>
          <w:p w14:paraId="0CF741D6"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2635" w:type="dxa"/>
            <w:tcBorders>
              <w:top w:val="single" w:sz="6" w:space="0" w:color="000000"/>
              <w:left w:val="single" w:sz="6" w:space="0" w:color="000000"/>
              <w:bottom w:val="single" w:sz="6" w:space="0" w:color="000000"/>
            </w:tcBorders>
            <w:shd w:val="clear" w:color="auto" w:fill="auto"/>
            <w:vAlign w:val="center"/>
          </w:tcPr>
          <w:p w14:paraId="04A55B8E" w14:textId="77777777" w:rsidR="00BC5209" w:rsidRPr="00FC195E" w:rsidRDefault="00BC5209" w:rsidP="000829D0">
            <w:pPr>
              <w:snapToGrid w:val="0"/>
              <w:spacing w:after="60"/>
              <w:contextualSpacing/>
              <w:rPr>
                <w:rFonts w:ascii="Cambria" w:eastAsia="Calibri" w:hAnsi="Cambria" w:cs="Arial"/>
                <w:color w:val="000000"/>
                <w:sz w:val="20"/>
                <w:szCs w:val="20"/>
                <w:lang w:val="hr-HR"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56B5FB86"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1E7F3293"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10C404A7"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8" w:type="dxa"/>
            <w:tcBorders>
              <w:top w:val="single" w:sz="6" w:space="0" w:color="000000"/>
              <w:left w:val="single" w:sz="6" w:space="0" w:color="000000"/>
              <w:bottom w:val="single" w:sz="6" w:space="0" w:color="000000"/>
            </w:tcBorders>
            <w:shd w:val="clear" w:color="auto" w:fill="auto"/>
            <w:vAlign w:val="center"/>
          </w:tcPr>
          <w:p w14:paraId="4AF32693"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20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1BC02C"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bl>
    <w:p w14:paraId="405D65D8" w14:textId="77777777" w:rsidR="00544D5E" w:rsidRPr="00FC195E" w:rsidRDefault="00544D5E" w:rsidP="00544D5E">
      <w:pPr>
        <w:rPr>
          <w:rFonts w:ascii="Cambria" w:hAnsi="Cambria" w:cs="Arial"/>
          <w:sz w:val="20"/>
          <w:szCs w:val="20"/>
          <w:lang w:val="hr-HR"/>
        </w:rPr>
      </w:pPr>
    </w:p>
    <w:tbl>
      <w:tblPr>
        <w:tblW w:w="5000" w:type="pct"/>
        <w:jc w:val="center"/>
        <w:tblLayout w:type="fixed"/>
        <w:tblLook w:val="0000" w:firstRow="0" w:lastRow="0" w:firstColumn="0" w:lastColumn="0" w:noHBand="0" w:noVBand="0"/>
      </w:tblPr>
      <w:tblGrid>
        <w:gridCol w:w="2634"/>
        <w:gridCol w:w="2636"/>
        <w:gridCol w:w="341"/>
        <w:gridCol w:w="338"/>
        <w:gridCol w:w="338"/>
        <w:gridCol w:w="728"/>
        <w:gridCol w:w="1034"/>
        <w:gridCol w:w="1007"/>
      </w:tblGrid>
      <w:tr w:rsidR="00544D5E" w:rsidRPr="00FC195E" w14:paraId="082E73B6" w14:textId="77777777" w:rsidTr="00BC5209">
        <w:trPr>
          <w:trHeight w:val="288"/>
          <w:jc w:val="center"/>
        </w:trPr>
        <w:tc>
          <w:tcPr>
            <w:tcW w:w="9056"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5A18E5A3" w14:textId="77777777" w:rsidR="00544D5E" w:rsidRPr="00FC195E" w:rsidRDefault="00544D5E" w:rsidP="000829D0">
            <w:pPr>
              <w:spacing w:after="60"/>
              <w:contextualSpacing/>
              <w:jc w:val="center"/>
              <w:rPr>
                <w:rFonts w:ascii="Cambria" w:hAnsi="Cambria"/>
              </w:rPr>
            </w:pPr>
            <w:r>
              <w:rPr>
                <w:rFonts w:ascii="Cambria" w:hAnsi="Cambria"/>
                <w:b/>
                <w:color w:val="000000"/>
                <w:sz w:val="20"/>
              </w:rPr>
              <w:t>LIST OF COURSES</w:t>
            </w:r>
          </w:p>
        </w:tc>
      </w:tr>
      <w:tr w:rsidR="00544D5E" w:rsidRPr="00FC195E" w14:paraId="6D712835" w14:textId="77777777" w:rsidTr="00BC5209">
        <w:trPr>
          <w:trHeight w:val="335"/>
          <w:jc w:val="center"/>
        </w:trPr>
        <w:tc>
          <w:tcPr>
            <w:tcW w:w="9056"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7919CA41" w14:textId="77777777" w:rsidR="00544D5E" w:rsidRPr="00FC195E" w:rsidRDefault="00544D5E" w:rsidP="000829D0">
            <w:pPr>
              <w:spacing w:after="60"/>
              <w:contextualSpacing/>
              <w:rPr>
                <w:rFonts w:ascii="Cambria" w:hAnsi="Cambria"/>
              </w:rPr>
            </w:pPr>
            <w:r>
              <w:rPr>
                <w:rFonts w:ascii="Cambria" w:hAnsi="Cambria"/>
                <w:color w:val="000000"/>
                <w:sz w:val="20"/>
              </w:rPr>
              <w:t xml:space="preserve">Year of study: </w:t>
            </w:r>
          </w:p>
        </w:tc>
      </w:tr>
      <w:tr w:rsidR="00544D5E" w:rsidRPr="00FC195E" w14:paraId="58E408AC" w14:textId="77777777" w:rsidTr="00BC5209">
        <w:trPr>
          <w:trHeight w:val="336"/>
          <w:jc w:val="center"/>
        </w:trPr>
        <w:tc>
          <w:tcPr>
            <w:tcW w:w="9056"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29205831" w14:textId="77777777" w:rsidR="00544D5E" w:rsidRPr="00FC195E" w:rsidRDefault="00544D5E" w:rsidP="000829D0">
            <w:pPr>
              <w:spacing w:after="60"/>
              <w:contextualSpacing/>
              <w:rPr>
                <w:rFonts w:ascii="Cambria" w:hAnsi="Cambria"/>
              </w:rPr>
            </w:pPr>
            <w:r>
              <w:rPr>
                <w:rFonts w:ascii="Cambria" w:hAnsi="Cambria"/>
                <w:color w:val="000000"/>
                <w:sz w:val="20"/>
              </w:rPr>
              <w:t xml:space="preserve">Semester: </w:t>
            </w:r>
          </w:p>
        </w:tc>
      </w:tr>
      <w:tr w:rsidR="00BC5209" w:rsidRPr="00FC195E" w14:paraId="50BC29BC" w14:textId="77777777" w:rsidTr="00BC5209">
        <w:trPr>
          <w:gridAfter w:val="1"/>
          <w:wAfter w:w="1007" w:type="dxa"/>
          <w:trHeight w:val="336"/>
          <w:jc w:val="center"/>
        </w:trPr>
        <w:tc>
          <w:tcPr>
            <w:tcW w:w="2634" w:type="dxa"/>
            <w:tcBorders>
              <w:top w:val="single" w:sz="6" w:space="0" w:color="000000"/>
              <w:left w:val="single" w:sz="6" w:space="0" w:color="000000"/>
              <w:bottom w:val="single" w:sz="6" w:space="0" w:color="000000"/>
            </w:tcBorders>
            <w:shd w:val="clear" w:color="auto" w:fill="auto"/>
            <w:vAlign w:val="center"/>
          </w:tcPr>
          <w:p w14:paraId="3F2D8327" w14:textId="77777777" w:rsidR="00BC5209" w:rsidRPr="00FC195E" w:rsidRDefault="00BC5209" w:rsidP="000829D0">
            <w:pPr>
              <w:spacing w:after="60"/>
              <w:contextualSpacing/>
              <w:jc w:val="center"/>
              <w:rPr>
                <w:rFonts w:ascii="Cambria" w:hAnsi="Cambria"/>
              </w:rPr>
            </w:pPr>
            <w:r>
              <w:rPr>
                <w:rFonts w:ascii="Cambria" w:hAnsi="Cambria"/>
                <w:color w:val="000000"/>
                <w:sz w:val="20"/>
              </w:rPr>
              <w:t>COURSE</w:t>
            </w:r>
          </w:p>
        </w:tc>
        <w:tc>
          <w:tcPr>
            <w:tcW w:w="2636" w:type="dxa"/>
            <w:tcBorders>
              <w:top w:val="single" w:sz="6" w:space="0" w:color="000000"/>
              <w:left w:val="single" w:sz="6" w:space="0" w:color="000000"/>
              <w:bottom w:val="single" w:sz="6" w:space="0" w:color="000000"/>
            </w:tcBorders>
            <w:shd w:val="clear" w:color="auto" w:fill="auto"/>
            <w:vAlign w:val="center"/>
          </w:tcPr>
          <w:p w14:paraId="500D52BF" w14:textId="77777777" w:rsidR="00BC5209" w:rsidRPr="00FC195E" w:rsidRDefault="00BC5209" w:rsidP="000829D0">
            <w:pPr>
              <w:spacing w:after="60"/>
              <w:contextualSpacing/>
              <w:jc w:val="center"/>
              <w:rPr>
                <w:rFonts w:ascii="Cambria" w:hAnsi="Cambria"/>
              </w:rPr>
            </w:pPr>
            <w:r>
              <w:rPr>
                <w:rFonts w:ascii="Cambria" w:hAnsi="Cambria"/>
                <w:color w:val="000000"/>
                <w:sz w:val="20"/>
              </w:rPr>
              <w:t>LEAD INSTRUCTOR</w:t>
            </w:r>
          </w:p>
        </w:tc>
        <w:tc>
          <w:tcPr>
            <w:tcW w:w="341" w:type="dxa"/>
            <w:tcBorders>
              <w:top w:val="single" w:sz="6" w:space="0" w:color="000000"/>
              <w:left w:val="single" w:sz="6" w:space="0" w:color="000000"/>
              <w:bottom w:val="single" w:sz="6" w:space="0" w:color="000000"/>
            </w:tcBorders>
            <w:shd w:val="clear" w:color="auto" w:fill="auto"/>
            <w:vAlign w:val="center"/>
          </w:tcPr>
          <w:p w14:paraId="2A2C5296" w14:textId="77777777" w:rsidR="00BC5209" w:rsidRPr="00FC195E" w:rsidRDefault="00BC5209" w:rsidP="000829D0">
            <w:pPr>
              <w:spacing w:after="60"/>
              <w:contextualSpacing/>
              <w:jc w:val="center"/>
              <w:rPr>
                <w:rFonts w:ascii="Cambria" w:hAnsi="Cambria"/>
              </w:rPr>
            </w:pPr>
            <w:r>
              <w:rPr>
                <w:rFonts w:ascii="Cambria" w:hAnsi="Cambria"/>
                <w:color w:val="000000"/>
                <w:sz w:val="20"/>
              </w:rPr>
              <w:t>L</w:t>
            </w:r>
          </w:p>
        </w:tc>
        <w:tc>
          <w:tcPr>
            <w:tcW w:w="338" w:type="dxa"/>
            <w:tcBorders>
              <w:top w:val="single" w:sz="6" w:space="0" w:color="000000"/>
              <w:left w:val="single" w:sz="6" w:space="0" w:color="000000"/>
              <w:bottom w:val="single" w:sz="6" w:space="0" w:color="000000"/>
            </w:tcBorders>
            <w:shd w:val="clear" w:color="auto" w:fill="auto"/>
            <w:vAlign w:val="center"/>
          </w:tcPr>
          <w:p w14:paraId="01691F3C" w14:textId="77777777" w:rsidR="00BC5209" w:rsidRPr="00FC195E" w:rsidRDefault="00BC5209" w:rsidP="000829D0">
            <w:pPr>
              <w:spacing w:after="60"/>
              <w:contextualSpacing/>
              <w:jc w:val="center"/>
              <w:rPr>
                <w:rFonts w:ascii="Cambria" w:hAnsi="Cambria"/>
              </w:rPr>
            </w:pPr>
            <w:r>
              <w:rPr>
                <w:rFonts w:ascii="Cambria" w:hAnsi="Cambria"/>
                <w:color w:val="000000"/>
                <w:sz w:val="20"/>
              </w:rPr>
              <w:t>P</w:t>
            </w:r>
          </w:p>
        </w:tc>
        <w:tc>
          <w:tcPr>
            <w:tcW w:w="338" w:type="dxa"/>
            <w:tcBorders>
              <w:top w:val="single" w:sz="6" w:space="0" w:color="000000"/>
              <w:left w:val="single" w:sz="6" w:space="0" w:color="000000"/>
              <w:bottom w:val="single" w:sz="6" w:space="0" w:color="000000"/>
            </w:tcBorders>
            <w:shd w:val="clear" w:color="auto" w:fill="auto"/>
            <w:vAlign w:val="center"/>
          </w:tcPr>
          <w:p w14:paraId="38DFF300" w14:textId="77777777" w:rsidR="00BC5209" w:rsidRPr="00FC195E" w:rsidRDefault="00BC5209" w:rsidP="000829D0">
            <w:pPr>
              <w:spacing w:after="60"/>
              <w:contextualSpacing/>
              <w:jc w:val="center"/>
              <w:rPr>
                <w:rFonts w:ascii="Cambria" w:hAnsi="Cambria"/>
              </w:rPr>
            </w:pPr>
            <w:r>
              <w:rPr>
                <w:rFonts w:ascii="Cambria" w:hAnsi="Cambria"/>
                <w:color w:val="000000"/>
                <w:sz w:val="20"/>
              </w:rPr>
              <w:t>S</w:t>
            </w:r>
          </w:p>
        </w:tc>
        <w:tc>
          <w:tcPr>
            <w:tcW w:w="728" w:type="dxa"/>
            <w:tcBorders>
              <w:top w:val="single" w:sz="6" w:space="0" w:color="000000"/>
              <w:left w:val="single" w:sz="6" w:space="0" w:color="000000"/>
              <w:bottom w:val="single" w:sz="6" w:space="0" w:color="000000"/>
            </w:tcBorders>
            <w:shd w:val="clear" w:color="auto" w:fill="auto"/>
            <w:vAlign w:val="center"/>
          </w:tcPr>
          <w:p w14:paraId="027A154E" w14:textId="77777777" w:rsidR="00BC5209" w:rsidRPr="00FC195E" w:rsidRDefault="00BC5209" w:rsidP="000829D0">
            <w:pPr>
              <w:spacing w:after="60"/>
              <w:contextualSpacing/>
              <w:jc w:val="center"/>
              <w:rPr>
                <w:rFonts w:ascii="Cambria" w:hAnsi="Cambria"/>
              </w:rPr>
            </w:pPr>
            <w:r>
              <w:rPr>
                <w:rFonts w:ascii="Cambria" w:hAnsi="Cambria"/>
                <w:color w:val="000000"/>
                <w:sz w:val="20"/>
              </w:rPr>
              <w:t>ECTS</w:t>
            </w:r>
          </w:p>
        </w:tc>
        <w:tc>
          <w:tcPr>
            <w:tcW w:w="10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900929" w14:textId="77777777" w:rsidR="00BC5209" w:rsidRPr="00FC195E" w:rsidRDefault="00BC5209" w:rsidP="000829D0">
            <w:pPr>
              <w:spacing w:after="60"/>
              <w:contextualSpacing/>
              <w:jc w:val="center"/>
              <w:rPr>
                <w:rFonts w:ascii="Cambria" w:hAnsi="Cambria"/>
              </w:rPr>
            </w:pPr>
            <w:r>
              <w:rPr>
                <w:rFonts w:ascii="Cambria" w:hAnsi="Cambria"/>
                <w:color w:val="000000"/>
                <w:sz w:val="20"/>
              </w:rPr>
              <w:t>STATUS</w:t>
            </w:r>
          </w:p>
        </w:tc>
      </w:tr>
      <w:tr w:rsidR="00BC5209" w:rsidRPr="00FC195E" w14:paraId="5BD7C113" w14:textId="77777777" w:rsidTr="00BC5209">
        <w:trPr>
          <w:gridAfter w:val="1"/>
          <w:wAfter w:w="1007" w:type="dxa"/>
          <w:trHeight w:val="336"/>
          <w:jc w:val="center"/>
        </w:trPr>
        <w:tc>
          <w:tcPr>
            <w:tcW w:w="2634" w:type="dxa"/>
            <w:tcBorders>
              <w:top w:val="single" w:sz="6" w:space="0" w:color="000000"/>
              <w:left w:val="single" w:sz="6" w:space="0" w:color="000000"/>
              <w:bottom w:val="single" w:sz="6" w:space="0" w:color="000000"/>
            </w:tcBorders>
            <w:shd w:val="clear" w:color="auto" w:fill="auto"/>
            <w:vAlign w:val="center"/>
          </w:tcPr>
          <w:p w14:paraId="5D99F8D9"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2636" w:type="dxa"/>
            <w:tcBorders>
              <w:top w:val="single" w:sz="6" w:space="0" w:color="000000"/>
              <w:left w:val="single" w:sz="6" w:space="0" w:color="000000"/>
              <w:bottom w:val="single" w:sz="6" w:space="0" w:color="000000"/>
            </w:tcBorders>
            <w:shd w:val="clear" w:color="auto" w:fill="auto"/>
            <w:vAlign w:val="center"/>
          </w:tcPr>
          <w:p w14:paraId="76EC77B8"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341" w:type="dxa"/>
            <w:tcBorders>
              <w:top w:val="single" w:sz="6" w:space="0" w:color="000000"/>
              <w:left w:val="single" w:sz="6" w:space="0" w:color="000000"/>
              <w:bottom w:val="single" w:sz="6" w:space="0" w:color="000000"/>
            </w:tcBorders>
            <w:shd w:val="clear" w:color="auto" w:fill="auto"/>
            <w:vAlign w:val="center"/>
          </w:tcPr>
          <w:p w14:paraId="68B9B458"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338" w:type="dxa"/>
            <w:tcBorders>
              <w:top w:val="single" w:sz="6" w:space="0" w:color="000000"/>
              <w:left w:val="single" w:sz="6" w:space="0" w:color="000000"/>
              <w:bottom w:val="single" w:sz="6" w:space="0" w:color="000000"/>
            </w:tcBorders>
            <w:shd w:val="clear" w:color="auto" w:fill="auto"/>
            <w:vAlign w:val="center"/>
          </w:tcPr>
          <w:p w14:paraId="37488064"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338" w:type="dxa"/>
            <w:tcBorders>
              <w:top w:val="single" w:sz="6" w:space="0" w:color="000000"/>
              <w:left w:val="single" w:sz="6" w:space="0" w:color="000000"/>
              <w:bottom w:val="single" w:sz="6" w:space="0" w:color="000000"/>
            </w:tcBorders>
            <w:shd w:val="clear" w:color="auto" w:fill="auto"/>
            <w:vAlign w:val="center"/>
          </w:tcPr>
          <w:p w14:paraId="73724FCC"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8" w:type="dxa"/>
            <w:tcBorders>
              <w:top w:val="single" w:sz="6" w:space="0" w:color="000000"/>
              <w:left w:val="single" w:sz="6" w:space="0" w:color="000000"/>
              <w:bottom w:val="single" w:sz="6" w:space="0" w:color="000000"/>
            </w:tcBorders>
            <w:shd w:val="clear" w:color="auto" w:fill="auto"/>
            <w:vAlign w:val="center"/>
          </w:tcPr>
          <w:p w14:paraId="036C2C4A"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10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EBCB01"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r w:rsidR="00BC5209" w:rsidRPr="00FC195E" w14:paraId="5F4A24A5" w14:textId="77777777" w:rsidTr="00BC5209">
        <w:trPr>
          <w:gridAfter w:val="1"/>
          <w:wAfter w:w="1007" w:type="dxa"/>
          <w:trHeight w:val="336"/>
          <w:jc w:val="center"/>
        </w:trPr>
        <w:tc>
          <w:tcPr>
            <w:tcW w:w="2634" w:type="dxa"/>
            <w:tcBorders>
              <w:top w:val="single" w:sz="6" w:space="0" w:color="000000"/>
              <w:left w:val="single" w:sz="6" w:space="0" w:color="000000"/>
              <w:bottom w:val="single" w:sz="6" w:space="0" w:color="000000"/>
            </w:tcBorders>
            <w:shd w:val="clear" w:color="auto" w:fill="auto"/>
            <w:vAlign w:val="center"/>
          </w:tcPr>
          <w:p w14:paraId="7F16DC53"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2636" w:type="dxa"/>
            <w:tcBorders>
              <w:top w:val="single" w:sz="6" w:space="0" w:color="000000"/>
              <w:left w:val="single" w:sz="6" w:space="0" w:color="000000"/>
              <w:bottom w:val="single" w:sz="6" w:space="0" w:color="000000"/>
            </w:tcBorders>
            <w:shd w:val="clear" w:color="auto" w:fill="auto"/>
            <w:vAlign w:val="center"/>
          </w:tcPr>
          <w:p w14:paraId="2B0F67F8"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09146CD7"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6FA01C1D"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6C638496"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8" w:type="dxa"/>
            <w:tcBorders>
              <w:top w:val="single" w:sz="6" w:space="0" w:color="000000"/>
              <w:left w:val="single" w:sz="6" w:space="0" w:color="000000"/>
              <w:bottom w:val="single" w:sz="6" w:space="0" w:color="000000"/>
            </w:tcBorders>
            <w:shd w:val="clear" w:color="auto" w:fill="auto"/>
            <w:vAlign w:val="center"/>
          </w:tcPr>
          <w:p w14:paraId="40E258AA"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10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705A6F"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r w:rsidR="00BC5209" w:rsidRPr="00FC195E" w14:paraId="05CA13E3" w14:textId="77777777" w:rsidTr="00BC5209">
        <w:trPr>
          <w:gridAfter w:val="1"/>
          <w:wAfter w:w="1007" w:type="dxa"/>
          <w:trHeight w:val="336"/>
          <w:jc w:val="center"/>
        </w:trPr>
        <w:tc>
          <w:tcPr>
            <w:tcW w:w="2634" w:type="dxa"/>
            <w:tcBorders>
              <w:top w:val="single" w:sz="6" w:space="0" w:color="000000"/>
              <w:left w:val="single" w:sz="6" w:space="0" w:color="000000"/>
              <w:bottom w:val="single" w:sz="6" w:space="0" w:color="000000"/>
            </w:tcBorders>
            <w:shd w:val="clear" w:color="auto" w:fill="auto"/>
            <w:vAlign w:val="center"/>
          </w:tcPr>
          <w:p w14:paraId="3A6CC35B"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2636" w:type="dxa"/>
            <w:tcBorders>
              <w:top w:val="single" w:sz="6" w:space="0" w:color="000000"/>
              <w:left w:val="single" w:sz="6" w:space="0" w:color="000000"/>
              <w:bottom w:val="single" w:sz="6" w:space="0" w:color="000000"/>
            </w:tcBorders>
            <w:shd w:val="clear" w:color="auto" w:fill="auto"/>
            <w:vAlign w:val="center"/>
          </w:tcPr>
          <w:p w14:paraId="798F45BC"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087328AC"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44EC0D33"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2EC338A4"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8" w:type="dxa"/>
            <w:tcBorders>
              <w:top w:val="single" w:sz="6" w:space="0" w:color="000000"/>
              <w:left w:val="single" w:sz="6" w:space="0" w:color="000000"/>
              <w:bottom w:val="single" w:sz="6" w:space="0" w:color="000000"/>
            </w:tcBorders>
            <w:shd w:val="clear" w:color="auto" w:fill="auto"/>
            <w:vAlign w:val="center"/>
          </w:tcPr>
          <w:p w14:paraId="1260C0A0"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10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CA73D2"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r w:rsidR="00BC5209" w:rsidRPr="00FC195E" w14:paraId="296A9455" w14:textId="77777777" w:rsidTr="00BC5209">
        <w:trPr>
          <w:gridAfter w:val="1"/>
          <w:wAfter w:w="1007" w:type="dxa"/>
          <w:trHeight w:val="336"/>
          <w:jc w:val="center"/>
        </w:trPr>
        <w:tc>
          <w:tcPr>
            <w:tcW w:w="2634" w:type="dxa"/>
            <w:tcBorders>
              <w:top w:val="single" w:sz="6" w:space="0" w:color="000000"/>
              <w:left w:val="single" w:sz="6" w:space="0" w:color="000000"/>
              <w:bottom w:val="single" w:sz="6" w:space="0" w:color="000000"/>
            </w:tcBorders>
            <w:shd w:val="clear" w:color="auto" w:fill="auto"/>
            <w:vAlign w:val="center"/>
          </w:tcPr>
          <w:p w14:paraId="3469A1B7"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2636" w:type="dxa"/>
            <w:tcBorders>
              <w:top w:val="single" w:sz="6" w:space="0" w:color="000000"/>
              <w:left w:val="single" w:sz="6" w:space="0" w:color="000000"/>
              <w:bottom w:val="single" w:sz="6" w:space="0" w:color="000000"/>
            </w:tcBorders>
            <w:shd w:val="clear" w:color="auto" w:fill="auto"/>
            <w:vAlign w:val="center"/>
          </w:tcPr>
          <w:p w14:paraId="536DB070"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41" w:type="dxa"/>
            <w:tcBorders>
              <w:top w:val="single" w:sz="6" w:space="0" w:color="000000"/>
              <w:left w:val="single" w:sz="6" w:space="0" w:color="000000"/>
              <w:bottom w:val="single" w:sz="6" w:space="0" w:color="000000"/>
            </w:tcBorders>
            <w:shd w:val="clear" w:color="auto" w:fill="auto"/>
            <w:vAlign w:val="center"/>
          </w:tcPr>
          <w:p w14:paraId="3216930D"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271435D0"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eastAsia="en-US"/>
              </w:rPr>
            </w:pPr>
          </w:p>
        </w:tc>
        <w:tc>
          <w:tcPr>
            <w:tcW w:w="338" w:type="dxa"/>
            <w:tcBorders>
              <w:top w:val="single" w:sz="6" w:space="0" w:color="000000"/>
              <w:left w:val="single" w:sz="6" w:space="0" w:color="000000"/>
              <w:bottom w:val="single" w:sz="6" w:space="0" w:color="000000"/>
            </w:tcBorders>
            <w:shd w:val="clear" w:color="auto" w:fill="auto"/>
            <w:vAlign w:val="center"/>
          </w:tcPr>
          <w:p w14:paraId="4D61291B"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728" w:type="dxa"/>
            <w:tcBorders>
              <w:top w:val="single" w:sz="6" w:space="0" w:color="000000"/>
              <w:left w:val="single" w:sz="6" w:space="0" w:color="000000"/>
              <w:bottom w:val="single" w:sz="6" w:space="0" w:color="000000"/>
            </w:tcBorders>
            <w:shd w:val="clear" w:color="auto" w:fill="auto"/>
            <w:vAlign w:val="center"/>
          </w:tcPr>
          <w:p w14:paraId="2372C1A9"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c>
          <w:tcPr>
            <w:tcW w:w="10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7C2380" w14:textId="77777777" w:rsidR="00BC5209" w:rsidRPr="00FC195E" w:rsidRDefault="00BC5209" w:rsidP="000829D0">
            <w:pPr>
              <w:snapToGrid w:val="0"/>
              <w:spacing w:after="60"/>
              <w:contextualSpacing/>
              <w:jc w:val="center"/>
              <w:rPr>
                <w:rFonts w:ascii="Cambria" w:eastAsia="Calibri" w:hAnsi="Cambria" w:cs="Arial"/>
                <w:color w:val="000000"/>
                <w:sz w:val="20"/>
                <w:szCs w:val="20"/>
                <w:lang w:val="hr-HR"/>
              </w:rPr>
            </w:pPr>
          </w:p>
        </w:tc>
      </w:tr>
    </w:tbl>
    <w:p w14:paraId="78C94882" w14:textId="77777777" w:rsidR="00544D5E" w:rsidRPr="00FC195E" w:rsidRDefault="00544D5E" w:rsidP="00544D5E">
      <w:pPr>
        <w:pStyle w:val="Heading2"/>
        <w:keepNext w:val="0"/>
        <w:keepLines w:val="0"/>
        <w:numPr>
          <w:ilvl w:val="1"/>
          <w:numId w:val="0"/>
        </w:numPr>
        <w:tabs>
          <w:tab w:val="num" w:pos="0"/>
          <w:tab w:val="left" w:pos="7185"/>
        </w:tabs>
        <w:suppressAutoHyphens/>
        <w:spacing w:before="0" w:after="60" w:line="240" w:lineRule="auto"/>
        <w:ind w:left="-193"/>
        <w:contextualSpacing w:val="0"/>
        <w:jc w:val="center"/>
        <w:rPr>
          <w:rFonts w:cs="Arial"/>
          <w:sz w:val="20"/>
          <w:szCs w:val="20"/>
          <w:lang w:val="hr-HR"/>
        </w:rPr>
      </w:pPr>
    </w:p>
    <w:p w14:paraId="5CEF95F1" w14:textId="77777777" w:rsidR="00544D5E" w:rsidRPr="0050258E" w:rsidRDefault="00544D5E" w:rsidP="0050258E">
      <w:pPr>
        <w:rPr>
          <w:rFonts w:ascii="Cambria" w:hAnsi="Cambria"/>
          <w:b/>
          <w:bCs/>
          <w:color w:val="auto"/>
        </w:rPr>
      </w:pPr>
      <w:r>
        <w:rPr>
          <w:rFonts w:ascii="Cambria" w:hAnsi="Cambria"/>
          <w:b/>
          <w:color w:val="auto"/>
        </w:rPr>
        <w:t>COURSE DESCRIPTION</w:t>
      </w:r>
    </w:p>
    <w:tbl>
      <w:tblPr>
        <w:tblW w:w="5000" w:type="pct"/>
        <w:jc w:val="center"/>
        <w:tblLayout w:type="fixed"/>
        <w:tblLook w:val="0000" w:firstRow="0" w:lastRow="0" w:firstColumn="0" w:lastColumn="0" w:noHBand="0" w:noVBand="0"/>
      </w:tblPr>
      <w:tblGrid>
        <w:gridCol w:w="2121"/>
        <w:gridCol w:w="3774"/>
        <w:gridCol w:w="3161"/>
      </w:tblGrid>
      <w:tr w:rsidR="00544D5E" w:rsidRPr="00FC195E" w14:paraId="45367FCB" w14:textId="77777777" w:rsidTr="000829D0">
        <w:trPr>
          <w:trHeight w:val="587"/>
          <w:jc w:val="center"/>
        </w:trPr>
        <w:tc>
          <w:tcPr>
            <w:tcW w:w="907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E581BFC" w14:textId="77777777" w:rsidR="00544D5E" w:rsidRPr="00AC4246" w:rsidRDefault="00AC4246" w:rsidP="00371078">
            <w:pPr>
              <w:rPr>
                <w:rFonts w:ascii="Cambria" w:hAnsi="Cambria"/>
                <w:b/>
                <w:bCs/>
              </w:rPr>
            </w:pPr>
            <w:r>
              <w:rPr>
                <w:rFonts w:ascii="Cambria" w:hAnsi="Cambria"/>
                <w:b/>
                <w:color w:val="000000"/>
                <w:sz w:val="20"/>
              </w:rPr>
              <w:t>GENERAL INFORMATION</w:t>
            </w:r>
          </w:p>
        </w:tc>
      </w:tr>
      <w:tr w:rsidR="00544D5E" w:rsidRPr="00FC195E" w14:paraId="6145A9D4" w14:textId="77777777" w:rsidTr="000829D0">
        <w:trPr>
          <w:trHeight w:val="405"/>
          <w:jc w:val="center"/>
        </w:trPr>
        <w:tc>
          <w:tcPr>
            <w:tcW w:w="2124" w:type="dxa"/>
            <w:tcBorders>
              <w:top w:val="single" w:sz="6" w:space="0" w:color="000000"/>
              <w:left w:val="single" w:sz="6" w:space="0" w:color="000000"/>
              <w:bottom w:val="single" w:sz="6" w:space="0" w:color="000000"/>
            </w:tcBorders>
            <w:shd w:val="clear" w:color="auto" w:fill="auto"/>
            <w:vAlign w:val="center"/>
          </w:tcPr>
          <w:p w14:paraId="56D1624A" w14:textId="77777777" w:rsidR="00544D5E" w:rsidRPr="00FC195E" w:rsidRDefault="00544D5E" w:rsidP="00BA45B5">
            <w:pPr>
              <w:rPr>
                <w:rFonts w:ascii="Cambria" w:hAnsi="Cambria"/>
              </w:rPr>
            </w:pPr>
            <w:r>
              <w:rPr>
                <w:rFonts w:ascii="Cambria" w:hAnsi="Cambria"/>
                <w:color w:val="000000"/>
                <w:sz w:val="20"/>
              </w:rPr>
              <w:t>Lead instructor</w:t>
            </w:r>
          </w:p>
        </w:tc>
        <w:tc>
          <w:tcPr>
            <w:tcW w:w="69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9B49F07" w14:textId="77777777" w:rsidR="00544D5E" w:rsidRPr="00FC195E" w:rsidRDefault="00544D5E" w:rsidP="00BA45B5">
            <w:pPr>
              <w:rPr>
                <w:rFonts w:ascii="Cambria" w:hAnsi="Cambria" w:cs="Arial"/>
                <w:b/>
                <w:color w:val="000000"/>
                <w:sz w:val="20"/>
                <w:szCs w:val="20"/>
                <w:lang w:val="hr-HR" w:eastAsia="en-US"/>
              </w:rPr>
            </w:pPr>
          </w:p>
        </w:tc>
      </w:tr>
      <w:tr w:rsidR="00544D5E" w:rsidRPr="00FC195E" w14:paraId="706DFBBA" w14:textId="77777777" w:rsidTr="000829D0">
        <w:trPr>
          <w:trHeight w:val="405"/>
          <w:jc w:val="center"/>
        </w:trPr>
        <w:tc>
          <w:tcPr>
            <w:tcW w:w="2124" w:type="dxa"/>
            <w:tcBorders>
              <w:top w:val="single" w:sz="6" w:space="0" w:color="000000"/>
              <w:left w:val="single" w:sz="6" w:space="0" w:color="000000"/>
              <w:bottom w:val="single" w:sz="6" w:space="0" w:color="000000"/>
            </w:tcBorders>
            <w:shd w:val="clear" w:color="auto" w:fill="auto"/>
            <w:vAlign w:val="center"/>
          </w:tcPr>
          <w:p w14:paraId="4891257F" w14:textId="77777777" w:rsidR="00544D5E" w:rsidRPr="00FC195E" w:rsidRDefault="00544D5E" w:rsidP="000829D0">
            <w:pPr>
              <w:pStyle w:val="BodyText"/>
              <w:spacing w:line="276" w:lineRule="auto"/>
              <w:rPr>
                <w:rFonts w:ascii="Cambria" w:hAnsi="Cambria"/>
              </w:rPr>
            </w:pPr>
            <w:r>
              <w:rPr>
                <w:rFonts w:ascii="Cambria" w:hAnsi="Cambria"/>
                <w:color w:val="auto"/>
                <w:sz w:val="20"/>
              </w:rPr>
              <w:t>Course name</w:t>
            </w:r>
          </w:p>
        </w:tc>
        <w:tc>
          <w:tcPr>
            <w:tcW w:w="69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358602B" w14:textId="77777777" w:rsidR="00544D5E" w:rsidRPr="00FC195E" w:rsidRDefault="00544D5E" w:rsidP="000829D0">
            <w:pPr>
              <w:pStyle w:val="FieldText"/>
              <w:snapToGrid w:val="0"/>
              <w:spacing w:line="276" w:lineRule="auto"/>
              <w:rPr>
                <w:rFonts w:ascii="Cambria" w:hAnsi="Cambria" w:cs="Arial"/>
                <w:sz w:val="20"/>
                <w:szCs w:val="20"/>
                <w:lang w:val="hr-HR" w:eastAsia="en-US"/>
              </w:rPr>
            </w:pPr>
          </w:p>
        </w:tc>
      </w:tr>
      <w:tr w:rsidR="00544D5E" w:rsidRPr="00FC195E" w14:paraId="3FA9939D" w14:textId="77777777" w:rsidTr="000829D0">
        <w:trPr>
          <w:trHeight w:val="405"/>
          <w:jc w:val="center"/>
        </w:trPr>
        <w:tc>
          <w:tcPr>
            <w:tcW w:w="2124" w:type="dxa"/>
            <w:tcBorders>
              <w:top w:val="single" w:sz="6" w:space="0" w:color="000000"/>
              <w:left w:val="single" w:sz="6" w:space="0" w:color="000000"/>
              <w:bottom w:val="single" w:sz="6" w:space="0" w:color="000000"/>
            </w:tcBorders>
            <w:shd w:val="clear" w:color="auto" w:fill="auto"/>
            <w:vAlign w:val="center"/>
          </w:tcPr>
          <w:p w14:paraId="465F11EB" w14:textId="77777777" w:rsidR="00544D5E" w:rsidRPr="00FC195E" w:rsidRDefault="00544D5E" w:rsidP="000829D0">
            <w:pPr>
              <w:pStyle w:val="BodyText"/>
              <w:spacing w:line="276" w:lineRule="auto"/>
              <w:rPr>
                <w:rFonts w:ascii="Cambria" w:hAnsi="Cambria"/>
              </w:rPr>
            </w:pPr>
            <w:r>
              <w:rPr>
                <w:rFonts w:ascii="Cambria" w:hAnsi="Cambria"/>
                <w:color w:val="000000"/>
                <w:sz w:val="20"/>
              </w:rPr>
              <w:t>Study programme</w:t>
            </w:r>
          </w:p>
        </w:tc>
        <w:tc>
          <w:tcPr>
            <w:tcW w:w="69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83F4E3F" w14:textId="77777777" w:rsidR="00544D5E" w:rsidRPr="00FC195E" w:rsidRDefault="00544D5E" w:rsidP="000829D0">
            <w:pPr>
              <w:pStyle w:val="FieldText"/>
              <w:snapToGrid w:val="0"/>
              <w:spacing w:line="276" w:lineRule="auto"/>
              <w:rPr>
                <w:rFonts w:ascii="Cambria" w:hAnsi="Cambria" w:cs="Arial"/>
                <w:sz w:val="20"/>
                <w:szCs w:val="20"/>
                <w:lang w:val="hr-HR" w:eastAsia="en-US"/>
              </w:rPr>
            </w:pPr>
          </w:p>
        </w:tc>
      </w:tr>
      <w:tr w:rsidR="00544D5E" w:rsidRPr="00FC195E" w14:paraId="0A31DBC1" w14:textId="77777777" w:rsidTr="000829D0">
        <w:trPr>
          <w:trHeight w:val="405"/>
          <w:jc w:val="center"/>
        </w:trPr>
        <w:tc>
          <w:tcPr>
            <w:tcW w:w="2124" w:type="dxa"/>
            <w:tcBorders>
              <w:top w:val="single" w:sz="6" w:space="0" w:color="000000"/>
              <w:left w:val="single" w:sz="6" w:space="0" w:color="000000"/>
              <w:bottom w:val="single" w:sz="6" w:space="0" w:color="000000"/>
            </w:tcBorders>
            <w:shd w:val="clear" w:color="auto" w:fill="auto"/>
            <w:vAlign w:val="center"/>
          </w:tcPr>
          <w:p w14:paraId="6790C7DF" w14:textId="77777777" w:rsidR="00544D5E" w:rsidRPr="00FC195E" w:rsidRDefault="00544D5E" w:rsidP="000829D0">
            <w:pPr>
              <w:pStyle w:val="BodyText"/>
              <w:spacing w:line="276" w:lineRule="auto"/>
              <w:rPr>
                <w:rFonts w:ascii="Cambria" w:hAnsi="Cambria"/>
              </w:rPr>
            </w:pPr>
            <w:r>
              <w:rPr>
                <w:rFonts w:ascii="Cambria" w:hAnsi="Cambria"/>
                <w:color w:val="000000"/>
                <w:sz w:val="20"/>
              </w:rPr>
              <w:t>Course status</w:t>
            </w:r>
          </w:p>
        </w:tc>
        <w:tc>
          <w:tcPr>
            <w:tcW w:w="69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850AE0C" w14:textId="77777777" w:rsidR="00544D5E" w:rsidRPr="00FC195E" w:rsidRDefault="00544D5E" w:rsidP="000829D0">
            <w:pPr>
              <w:pStyle w:val="FieldText"/>
              <w:snapToGrid w:val="0"/>
              <w:spacing w:line="276" w:lineRule="auto"/>
              <w:rPr>
                <w:rFonts w:ascii="Cambria" w:hAnsi="Cambria" w:cs="Arial"/>
                <w:b w:val="0"/>
                <w:sz w:val="20"/>
                <w:szCs w:val="20"/>
                <w:lang w:val="hr-HR" w:eastAsia="en-US"/>
              </w:rPr>
            </w:pPr>
          </w:p>
        </w:tc>
      </w:tr>
      <w:tr w:rsidR="00544D5E" w:rsidRPr="00FC195E" w14:paraId="4B6D7F61" w14:textId="77777777" w:rsidTr="000829D0">
        <w:trPr>
          <w:trHeight w:val="405"/>
          <w:jc w:val="center"/>
        </w:trPr>
        <w:tc>
          <w:tcPr>
            <w:tcW w:w="2124" w:type="dxa"/>
            <w:tcBorders>
              <w:top w:val="single" w:sz="6" w:space="0" w:color="000000"/>
              <w:left w:val="single" w:sz="6" w:space="0" w:color="000000"/>
              <w:bottom w:val="single" w:sz="6" w:space="0" w:color="000000"/>
            </w:tcBorders>
            <w:shd w:val="clear" w:color="auto" w:fill="auto"/>
            <w:vAlign w:val="center"/>
          </w:tcPr>
          <w:p w14:paraId="35C822FA" w14:textId="77777777" w:rsidR="00544D5E" w:rsidRPr="00FC195E" w:rsidRDefault="00544D5E" w:rsidP="000829D0">
            <w:pPr>
              <w:pStyle w:val="BodyText"/>
              <w:spacing w:line="276" w:lineRule="auto"/>
              <w:rPr>
                <w:rFonts w:ascii="Cambria" w:hAnsi="Cambria"/>
              </w:rPr>
            </w:pPr>
            <w:r>
              <w:rPr>
                <w:rFonts w:ascii="Cambria" w:hAnsi="Cambria"/>
                <w:color w:val="000000"/>
                <w:sz w:val="20"/>
              </w:rPr>
              <w:t>Year</w:t>
            </w:r>
          </w:p>
        </w:tc>
        <w:tc>
          <w:tcPr>
            <w:tcW w:w="694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9F29C92" w14:textId="77777777" w:rsidR="00544D5E" w:rsidRPr="00FC195E" w:rsidRDefault="00544D5E" w:rsidP="000829D0">
            <w:pPr>
              <w:pStyle w:val="FieldText"/>
              <w:snapToGrid w:val="0"/>
              <w:spacing w:line="276" w:lineRule="auto"/>
              <w:rPr>
                <w:rFonts w:ascii="Cambria" w:hAnsi="Cambria" w:cs="Arial"/>
                <w:b w:val="0"/>
                <w:color w:val="000000"/>
                <w:sz w:val="20"/>
                <w:szCs w:val="20"/>
                <w:lang w:val="hr-HR" w:eastAsia="en-US"/>
              </w:rPr>
            </w:pPr>
          </w:p>
        </w:tc>
      </w:tr>
      <w:tr w:rsidR="00544D5E" w:rsidRPr="00FC195E" w14:paraId="151CED0E" w14:textId="77777777" w:rsidTr="000829D0">
        <w:trPr>
          <w:trHeight w:val="145"/>
          <w:jc w:val="center"/>
        </w:trPr>
        <w:tc>
          <w:tcPr>
            <w:tcW w:w="2124" w:type="dxa"/>
            <w:vMerge w:val="restart"/>
            <w:tcBorders>
              <w:top w:val="single" w:sz="6" w:space="0" w:color="000000"/>
              <w:left w:val="single" w:sz="6" w:space="0" w:color="000000"/>
              <w:bottom w:val="single" w:sz="6" w:space="0" w:color="000000"/>
            </w:tcBorders>
            <w:shd w:val="clear" w:color="auto" w:fill="auto"/>
            <w:vAlign w:val="center"/>
          </w:tcPr>
          <w:p w14:paraId="42BC8D1F" w14:textId="77777777" w:rsidR="00544D5E" w:rsidRPr="00FC195E" w:rsidRDefault="00544D5E" w:rsidP="000829D0">
            <w:pPr>
              <w:pStyle w:val="BodyText"/>
              <w:spacing w:line="276" w:lineRule="auto"/>
              <w:rPr>
                <w:rFonts w:ascii="Cambria" w:hAnsi="Cambria"/>
              </w:rPr>
            </w:pPr>
            <w:r>
              <w:rPr>
                <w:rFonts w:ascii="Cambria" w:hAnsi="Cambria"/>
                <w:color w:val="000000"/>
                <w:sz w:val="20"/>
              </w:rPr>
              <w:t>Number of credits and mode of delivery</w:t>
            </w:r>
          </w:p>
        </w:tc>
        <w:tc>
          <w:tcPr>
            <w:tcW w:w="3780" w:type="dxa"/>
            <w:tcBorders>
              <w:top w:val="single" w:sz="6" w:space="0" w:color="000000"/>
              <w:left w:val="single" w:sz="6" w:space="0" w:color="000000"/>
              <w:bottom w:val="single" w:sz="6" w:space="0" w:color="000000"/>
            </w:tcBorders>
            <w:shd w:val="clear" w:color="auto" w:fill="auto"/>
            <w:vAlign w:val="center"/>
          </w:tcPr>
          <w:p w14:paraId="567EB2C8" w14:textId="77777777" w:rsidR="00544D5E" w:rsidRPr="00FC195E" w:rsidRDefault="00544D5E" w:rsidP="000829D0">
            <w:pPr>
              <w:pStyle w:val="FieldText"/>
              <w:spacing w:line="276" w:lineRule="auto"/>
              <w:rPr>
                <w:rFonts w:ascii="Cambria" w:hAnsi="Cambria"/>
              </w:rPr>
            </w:pPr>
            <w:r>
              <w:rPr>
                <w:rFonts w:ascii="Cambria" w:hAnsi="Cambria"/>
                <w:b w:val="0"/>
                <w:sz w:val="20"/>
              </w:rPr>
              <w:t>ECTS student workload coefficient</w:t>
            </w:r>
          </w:p>
        </w:tc>
        <w:tc>
          <w:tcPr>
            <w:tcW w:w="31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9D784C" w14:textId="77777777" w:rsidR="00544D5E" w:rsidRPr="00FC195E" w:rsidRDefault="00544D5E" w:rsidP="000829D0">
            <w:pPr>
              <w:pStyle w:val="FieldText"/>
              <w:snapToGrid w:val="0"/>
              <w:spacing w:line="276" w:lineRule="auto"/>
              <w:jc w:val="center"/>
              <w:rPr>
                <w:rFonts w:ascii="Cambria" w:hAnsi="Cambria" w:cs="Arial"/>
                <w:b w:val="0"/>
                <w:sz w:val="20"/>
                <w:szCs w:val="20"/>
                <w:lang w:val="hr-HR" w:eastAsia="en-US"/>
              </w:rPr>
            </w:pPr>
          </w:p>
        </w:tc>
      </w:tr>
      <w:tr w:rsidR="00544D5E" w:rsidRPr="00FC195E" w14:paraId="4E88D7D1" w14:textId="77777777" w:rsidTr="000829D0">
        <w:trPr>
          <w:trHeight w:val="145"/>
          <w:jc w:val="center"/>
        </w:trPr>
        <w:tc>
          <w:tcPr>
            <w:tcW w:w="2124" w:type="dxa"/>
            <w:vMerge/>
            <w:tcBorders>
              <w:top w:val="single" w:sz="6" w:space="0" w:color="000000"/>
              <w:left w:val="single" w:sz="6" w:space="0" w:color="000000"/>
              <w:bottom w:val="single" w:sz="6" w:space="0" w:color="000000"/>
            </w:tcBorders>
            <w:shd w:val="clear" w:color="auto" w:fill="auto"/>
            <w:vAlign w:val="center"/>
          </w:tcPr>
          <w:p w14:paraId="11BEE5B7" w14:textId="77777777" w:rsidR="00544D5E" w:rsidRPr="00FC195E" w:rsidRDefault="00544D5E" w:rsidP="000829D0">
            <w:pPr>
              <w:snapToGrid w:val="0"/>
              <w:rPr>
                <w:rFonts w:ascii="Cambria" w:hAnsi="Cambria" w:cs="Arial"/>
                <w:color w:val="000000"/>
                <w:sz w:val="20"/>
                <w:szCs w:val="20"/>
                <w:lang w:val="hr-HR" w:eastAsia="en-US"/>
              </w:rPr>
            </w:pPr>
          </w:p>
        </w:tc>
        <w:tc>
          <w:tcPr>
            <w:tcW w:w="3780" w:type="dxa"/>
            <w:tcBorders>
              <w:top w:val="single" w:sz="6" w:space="0" w:color="000000"/>
              <w:left w:val="single" w:sz="6" w:space="0" w:color="000000"/>
              <w:bottom w:val="single" w:sz="6" w:space="0" w:color="000000"/>
            </w:tcBorders>
            <w:shd w:val="clear" w:color="auto" w:fill="auto"/>
            <w:vAlign w:val="center"/>
          </w:tcPr>
          <w:p w14:paraId="637F56B9" w14:textId="77777777" w:rsidR="00544D5E" w:rsidRPr="00FC195E" w:rsidRDefault="00544D5E" w:rsidP="000829D0">
            <w:pPr>
              <w:pStyle w:val="FieldText"/>
              <w:spacing w:line="276" w:lineRule="auto"/>
              <w:rPr>
                <w:rFonts w:ascii="Cambria" w:hAnsi="Cambria"/>
              </w:rPr>
            </w:pPr>
            <w:r>
              <w:rPr>
                <w:rFonts w:ascii="Cambria" w:hAnsi="Cambria"/>
                <w:b w:val="0"/>
                <w:sz w:val="20"/>
              </w:rPr>
              <w:t>Number of hours (L+P+S)</w:t>
            </w:r>
          </w:p>
        </w:tc>
        <w:tc>
          <w:tcPr>
            <w:tcW w:w="31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2EEEB8" w14:textId="77777777" w:rsidR="00544D5E" w:rsidRPr="00FC195E" w:rsidRDefault="00544D5E" w:rsidP="000829D0">
            <w:pPr>
              <w:pStyle w:val="FieldText"/>
              <w:snapToGrid w:val="0"/>
              <w:spacing w:line="276" w:lineRule="auto"/>
              <w:jc w:val="center"/>
              <w:rPr>
                <w:rFonts w:ascii="Cambria" w:hAnsi="Cambria" w:cs="Arial"/>
                <w:b w:val="0"/>
                <w:sz w:val="20"/>
                <w:szCs w:val="20"/>
                <w:lang w:val="hr-HR" w:eastAsia="en-US"/>
              </w:rPr>
            </w:pPr>
          </w:p>
        </w:tc>
      </w:tr>
    </w:tbl>
    <w:p w14:paraId="72CC57FF" w14:textId="77777777" w:rsidR="00544D5E" w:rsidRPr="00FC195E" w:rsidRDefault="00544D5E" w:rsidP="00AC4246">
      <w:pPr>
        <w:rPr>
          <w:rFonts w:ascii="Cambria" w:hAnsi="Cambria" w:cs="Arial"/>
          <w:sz w:val="20"/>
          <w:szCs w:val="20"/>
          <w:lang w:val="hr-HR" w:eastAsia="en-US"/>
        </w:rPr>
      </w:pPr>
    </w:p>
    <w:tbl>
      <w:tblPr>
        <w:tblW w:w="5136" w:type="pct"/>
        <w:tblInd w:w="-20" w:type="dxa"/>
        <w:tblLayout w:type="fixed"/>
        <w:tblLook w:val="0000" w:firstRow="0" w:lastRow="0" w:firstColumn="0" w:lastColumn="0" w:noHBand="0" w:noVBand="0"/>
      </w:tblPr>
      <w:tblGrid>
        <w:gridCol w:w="1433"/>
        <w:gridCol w:w="709"/>
        <w:gridCol w:w="1753"/>
        <w:gridCol w:w="89"/>
        <w:gridCol w:w="709"/>
        <w:gridCol w:w="1063"/>
        <w:gridCol w:w="496"/>
        <w:gridCol w:w="567"/>
        <w:gridCol w:w="452"/>
        <w:gridCol w:w="1108"/>
        <w:gridCol w:w="919"/>
        <w:gridCol w:w="10"/>
      </w:tblGrid>
      <w:tr w:rsidR="00544D5E" w:rsidRPr="00FC195E" w14:paraId="258FCC11" w14:textId="77777777" w:rsidTr="004F18E1">
        <w:trPr>
          <w:trHeight w:val="288"/>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458C122" w14:textId="77777777" w:rsidR="00544D5E" w:rsidRPr="00FC195E" w:rsidRDefault="00544D5E" w:rsidP="00AC4246">
            <w:pPr>
              <w:rPr>
                <w:rFonts w:ascii="Cambria" w:hAnsi="Cambria"/>
                <w:sz w:val="20"/>
                <w:szCs w:val="20"/>
              </w:rPr>
            </w:pPr>
            <w:r>
              <w:rPr>
                <w:rFonts w:ascii="Cambria" w:hAnsi="Cambria"/>
                <w:b/>
                <w:color w:val="000000"/>
                <w:sz w:val="20"/>
              </w:rPr>
              <w:t>COURSE DESCRIPTION</w:t>
            </w:r>
          </w:p>
          <w:p w14:paraId="7BF5F39D" w14:textId="77777777" w:rsidR="00544D5E" w:rsidRPr="00FC195E" w:rsidRDefault="00544D5E" w:rsidP="00AC4246">
            <w:pPr>
              <w:rPr>
                <w:rFonts w:ascii="Cambria" w:hAnsi="Cambria" w:cs="Arial"/>
                <w:b/>
                <w:color w:val="000000"/>
                <w:sz w:val="20"/>
                <w:szCs w:val="20"/>
                <w:lang w:val="hr-HR" w:eastAsia="en-US"/>
              </w:rPr>
            </w:pPr>
          </w:p>
        </w:tc>
      </w:tr>
      <w:tr w:rsidR="00544D5E" w:rsidRPr="00FC195E" w14:paraId="118F44AF"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8946FBC" w14:textId="50870E46" w:rsidR="00544D5E" w:rsidRPr="00FC195E" w:rsidRDefault="00544D5E" w:rsidP="00544D5E">
            <w:pPr>
              <w:pStyle w:val="BodyText"/>
              <w:numPr>
                <w:ilvl w:val="1"/>
                <w:numId w:val="45"/>
              </w:numPr>
              <w:suppressAutoHyphens/>
              <w:spacing w:after="0" w:line="276" w:lineRule="auto"/>
              <w:jc w:val="both"/>
              <w:rPr>
                <w:rFonts w:ascii="Cambria" w:hAnsi="Cambria"/>
                <w:sz w:val="20"/>
                <w:szCs w:val="20"/>
              </w:rPr>
            </w:pPr>
            <w:r>
              <w:rPr>
                <w:rFonts w:ascii="Cambria" w:hAnsi="Cambria"/>
                <w:i/>
                <w:color w:val="000000"/>
                <w:sz w:val="20"/>
              </w:rPr>
              <w:t xml:space="preserve">Course </w:t>
            </w:r>
            <w:r w:rsidR="00B96559">
              <w:rPr>
                <w:rFonts w:ascii="Cambria" w:hAnsi="Cambria"/>
                <w:i/>
                <w:color w:val="000000"/>
                <w:sz w:val="20"/>
              </w:rPr>
              <w:t>aims</w:t>
            </w:r>
          </w:p>
        </w:tc>
      </w:tr>
      <w:tr w:rsidR="00544D5E" w:rsidRPr="00FC195E" w14:paraId="0B367435"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04AA8B1" w14:textId="77777777" w:rsidR="00544D5E" w:rsidRPr="00FC195E" w:rsidRDefault="00544D5E" w:rsidP="000829D0">
            <w:pPr>
              <w:pStyle w:val="FieldText"/>
              <w:snapToGrid w:val="0"/>
              <w:spacing w:line="276" w:lineRule="auto"/>
              <w:rPr>
                <w:rFonts w:ascii="Cambria" w:hAnsi="Cambria" w:cs="Arial"/>
                <w:i/>
                <w:sz w:val="20"/>
                <w:szCs w:val="20"/>
                <w:lang w:val="hr-HR" w:eastAsia="en-US"/>
              </w:rPr>
            </w:pPr>
          </w:p>
        </w:tc>
      </w:tr>
      <w:tr w:rsidR="00544D5E" w:rsidRPr="00FC195E" w14:paraId="0F937D8A"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314C9EE" w14:textId="77777777" w:rsidR="00544D5E" w:rsidRPr="00FC195E" w:rsidRDefault="00544D5E" w:rsidP="00544D5E">
            <w:pPr>
              <w:pStyle w:val="BodyText"/>
              <w:numPr>
                <w:ilvl w:val="1"/>
                <w:numId w:val="45"/>
              </w:numPr>
              <w:suppressAutoHyphens/>
              <w:spacing w:after="0" w:line="276" w:lineRule="auto"/>
              <w:rPr>
                <w:rFonts w:ascii="Cambria" w:hAnsi="Cambria"/>
                <w:sz w:val="20"/>
                <w:szCs w:val="20"/>
              </w:rPr>
            </w:pPr>
            <w:r>
              <w:rPr>
                <w:rFonts w:ascii="Cambria" w:hAnsi="Cambria"/>
                <w:i/>
                <w:color w:val="000000"/>
                <w:sz w:val="20"/>
              </w:rPr>
              <w:t>Course enrolment requirements</w:t>
            </w:r>
          </w:p>
        </w:tc>
      </w:tr>
      <w:tr w:rsidR="00544D5E" w:rsidRPr="00FC195E" w14:paraId="4D4D427F"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843D4F3" w14:textId="77777777" w:rsidR="00544D5E" w:rsidRPr="00FC195E" w:rsidRDefault="00544D5E" w:rsidP="000829D0">
            <w:pPr>
              <w:pStyle w:val="FieldText"/>
              <w:snapToGrid w:val="0"/>
              <w:spacing w:line="276" w:lineRule="auto"/>
              <w:rPr>
                <w:rFonts w:ascii="Cambria" w:hAnsi="Cambria" w:cs="Arial"/>
                <w:i/>
                <w:color w:val="000000"/>
                <w:sz w:val="20"/>
                <w:szCs w:val="20"/>
                <w:lang w:val="hr-HR" w:eastAsia="en-US"/>
              </w:rPr>
            </w:pPr>
          </w:p>
        </w:tc>
      </w:tr>
      <w:tr w:rsidR="00544D5E" w:rsidRPr="00FC195E" w14:paraId="2B814CA1"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7FCE246" w14:textId="77777777" w:rsidR="00544D5E" w:rsidRPr="00FC195E" w:rsidRDefault="00544D5E" w:rsidP="00544D5E">
            <w:pPr>
              <w:pStyle w:val="BodyText"/>
              <w:numPr>
                <w:ilvl w:val="1"/>
                <w:numId w:val="45"/>
              </w:numPr>
              <w:suppressAutoHyphens/>
              <w:spacing w:after="0" w:line="276" w:lineRule="auto"/>
              <w:rPr>
                <w:rFonts w:ascii="Cambria" w:hAnsi="Cambria"/>
                <w:sz w:val="20"/>
                <w:szCs w:val="20"/>
              </w:rPr>
            </w:pPr>
            <w:r>
              <w:rPr>
                <w:rFonts w:ascii="Cambria" w:hAnsi="Cambria"/>
                <w:i/>
                <w:color w:val="000000"/>
                <w:sz w:val="20"/>
              </w:rPr>
              <w:t xml:space="preserve">Intended learning outcomes  </w:t>
            </w:r>
          </w:p>
        </w:tc>
      </w:tr>
      <w:tr w:rsidR="00544D5E" w:rsidRPr="00FC195E" w14:paraId="46112884"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A6594FB" w14:textId="77777777" w:rsidR="00544D5E" w:rsidRPr="00FC195E" w:rsidRDefault="00544D5E" w:rsidP="000829D0">
            <w:pPr>
              <w:pStyle w:val="FieldText"/>
              <w:snapToGrid w:val="0"/>
              <w:spacing w:line="276" w:lineRule="auto"/>
              <w:rPr>
                <w:rFonts w:ascii="Cambria" w:hAnsi="Cambria" w:cs="Arial"/>
                <w:i/>
                <w:sz w:val="20"/>
                <w:szCs w:val="20"/>
                <w:lang w:val="hr-HR" w:eastAsia="en-US"/>
              </w:rPr>
            </w:pPr>
          </w:p>
        </w:tc>
      </w:tr>
      <w:tr w:rsidR="00544D5E" w:rsidRPr="00FC195E" w14:paraId="53792797"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B4C26CC" w14:textId="77777777" w:rsidR="00544D5E" w:rsidRPr="00FC195E" w:rsidRDefault="00544D5E" w:rsidP="00544D5E">
            <w:pPr>
              <w:pStyle w:val="BodyText"/>
              <w:numPr>
                <w:ilvl w:val="1"/>
                <w:numId w:val="45"/>
              </w:numPr>
              <w:suppressAutoHyphens/>
              <w:spacing w:after="0" w:line="276" w:lineRule="auto"/>
              <w:jc w:val="both"/>
              <w:rPr>
                <w:rFonts w:ascii="Cambria" w:hAnsi="Cambria"/>
                <w:sz w:val="20"/>
                <w:szCs w:val="20"/>
              </w:rPr>
            </w:pPr>
            <w:r>
              <w:rPr>
                <w:rFonts w:ascii="Cambria" w:hAnsi="Cambria"/>
                <w:i/>
                <w:color w:val="000000"/>
                <w:sz w:val="20"/>
              </w:rPr>
              <w:t>Course content</w:t>
            </w:r>
          </w:p>
        </w:tc>
      </w:tr>
      <w:tr w:rsidR="00544D5E" w:rsidRPr="00FC195E" w14:paraId="51B51C74"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9F0B0A2" w14:textId="77777777" w:rsidR="00544D5E" w:rsidRPr="00FC195E" w:rsidRDefault="00544D5E" w:rsidP="000829D0">
            <w:pPr>
              <w:pStyle w:val="FieldText"/>
              <w:snapToGrid w:val="0"/>
              <w:spacing w:line="276" w:lineRule="auto"/>
              <w:rPr>
                <w:rFonts w:ascii="Cambria" w:hAnsi="Cambria" w:cs="Arial"/>
                <w:i/>
                <w:sz w:val="20"/>
                <w:szCs w:val="20"/>
                <w:lang w:val="hr-HR" w:eastAsia="en-US"/>
              </w:rPr>
            </w:pPr>
          </w:p>
        </w:tc>
      </w:tr>
      <w:tr w:rsidR="00544D5E" w:rsidRPr="00FC195E" w14:paraId="7E62307D" w14:textId="77777777" w:rsidTr="004F18E1">
        <w:trPr>
          <w:trHeight w:val="432"/>
        </w:trPr>
        <w:tc>
          <w:tcPr>
            <w:tcW w:w="5756" w:type="dxa"/>
            <w:gridSpan w:val="6"/>
            <w:tcBorders>
              <w:top w:val="single" w:sz="4" w:space="0" w:color="000000"/>
              <w:left w:val="single" w:sz="4" w:space="0" w:color="000000"/>
              <w:bottom w:val="single" w:sz="4" w:space="0" w:color="000000"/>
            </w:tcBorders>
            <w:shd w:val="clear" w:color="auto" w:fill="auto"/>
            <w:vAlign w:val="center"/>
          </w:tcPr>
          <w:p w14:paraId="2C1173AC" w14:textId="77777777" w:rsidR="00544D5E" w:rsidRPr="00FC195E" w:rsidRDefault="00544D5E" w:rsidP="00544D5E">
            <w:pPr>
              <w:pStyle w:val="BodyText"/>
              <w:numPr>
                <w:ilvl w:val="1"/>
                <w:numId w:val="45"/>
              </w:numPr>
              <w:suppressAutoHyphens/>
              <w:spacing w:after="0" w:line="276" w:lineRule="auto"/>
              <w:rPr>
                <w:rFonts w:ascii="Cambria" w:hAnsi="Cambria"/>
                <w:sz w:val="20"/>
                <w:szCs w:val="20"/>
              </w:rPr>
            </w:pPr>
            <w:r>
              <w:rPr>
                <w:rFonts w:ascii="Cambria" w:hAnsi="Cambria"/>
                <w:i/>
                <w:color w:val="000000"/>
                <w:sz w:val="20"/>
              </w:rPr>
              <w:t>Modes of delivery (mark the appropriate boxes with an X)</w:t>
            </w:r>
          </w:p>
        </w:tc>
        <w:bookmarkStart w:id="73" w:name="__Fieldmark__0_2959293212"/>
        <w:tc>
          <w:tcPr>
            <w:tcW w:w="1515" w:type="dxa"/>
            <w:gridSpan w:val="3"/>
            <w:tcBorders>
              <w:top w:val="single" w:sz="4" w:space="0" w:color="000000"/>
              <w:left w:val="single" w:sz="4" w:space="0" w:color="000000"/>
              <w:bottom w:val="single" w:sz="4" w:space="0" w:color="000000"/>
            </w:tcBorders>
            <w:shd w:val="clear" w:color="auto" w:fill="auto"/>
            <w:vAlign w:val="center"/>
          </w:tcPr>
          <w:p w14:paraId="348F45AE" w14:textId="77777777" w:rsidR="00544D5E" w:rsidRPr="00FC195E" w:rsidRDefault="00544D5E" w:rsidP="000829D0">
            <w:pPr>
              <w:pStyle w:val="FieldText"/>
              <w:spacing w:line="276" w:lineRule="auto"/>
              <w:rPr>
                <w:rFonts w:ascii="Cambria" w:hAnsi="Cambria"/>
                <w:sz w:val="20"/>
                <w:szCs w:val="20"/>
              </w:rPr>
            </w:pPr>
            <w:r w:rsidRPr="00FC195E">
              <w:rPr>
                <w:rFonts w:ascii="Cambria" w:hAnsi="Cambria"/>
                <w:sz w:val="20"/>
              </w:rPr>
              <w:fldChar w:fldCharType="begin">
                <w:ffData>
                  <w:name w:val=""/>
                  <w:enabled/>
                  <w:calcOnExit w:val="0"/>
                  <w:checkBox>
                    <w:sizeAuto/>
                    <w:default w:val="0"/>
                    <w:checked w:val="0"/>
                  </w:checkBox>
                </w:ffData>
              </w:fldChar>
            </w:r>
            <w:r w:rsidRPr="00FC195E">
              <w:rPr>
                <w:rFonts w:ascii="Cambria" w:hAnsi="Cambria"/>
                <w:sz w:val="20"/>
              </w:rPr>
              <w:instrText xml:space="preserve"> FORMCHECKBOX </w:instrText>
            </w:r>
            <w:r w:rsidR="000C5E2D">
              <w:rPr>
                <w:rFonts w:ascii="Cambria" w:hAnsi="Cambria"/>
                <w:sz w:val="20"/>
              </w:rPr>
            </w:r>
            <w:r w:rsidR="000C5E2D">
              <w:rPr>
                <w:rFonts w:ascii="Cambria" w:hAnsi="Cambria"/>
                <w:sz w:val="20"/>
              </w:rPr>
              <w:fldChar w:fldCharType="separate"/>
            </w:r>
            <w:r w:rsidRPr="00FC195E">
              <w:rPr>
                <w:rFonts w:ascii="Cambria" w:hAnsi="Cambria"/>
                <w:sz w:val="20"/>
              </w:rPr>
              <w:fldChar w:fldCharType="end"/>
            </w:r>
            <w:bookmarkEnd w:id="73"/>
            <w:r>
              <w:rPr>
                <w:rFonts w:ascii="Cambria" w:hAnsi="Cambria"/>
                <w:b w:val="0"/>
                <w:sz w:val="20"/>
              </w:rPr>
              <w:t xml:space="preserve"> lectures</w:t>
            </w:r>
          </w:p>
          <w:bookmarkStart w:id="74" w:name="__Fieldmark__1_2959293212"/>
          <w:p w14:paraId="777106E3" w14:textId="77777777" w:rsidR="00544D5E" w:rsidRPr="00FC195E" w:rsidRDefault="00544D5E" w:rsidP="000829D0">
            <w:pPr>
              <w:pStyle w:val="FieldText"/>
              <w:spacing w:line="276" w:lineRule="auto"/>
              <w:rPr>
                <w:rFonts w:ascii="Cambria" w:hAnsi="Cambria"/>
                <w:sz w:val="20"/>
                <w:szCs w:val="20"/>
              </w:rPr>
            </w:pPr>
            <w:r w:rsidRPr="00FC195E">
              <w:rPr>
                <w:rFonts w:ascii="Cambria" w:hAnsi="Cambria"/>
                <w:sz w:val="20"/>
              </w:rPr>
              <w:lastRenderedPageBreak/>
              <w:fldChar w:fldCharType="begin">
                <w:ffData>
                  <w:name w:val=""/>
                  <w:enabled/>
                  <w:calcOnExit w:val="0"/>
                  <w:checkBox>
                    <w:sizeAuto/>
                    <w:default w:val="0"/>
                    <w:checked w:val="0"/>
                  </w:checkBox>
                </w:ffData>
              </w:fldChar>
            </w:r>
            <w:r w:rsidRPr="00FC195E">
              <w:rPr>
                <w:rFonts w:ascii="Cambria" w:hAnsi="Cambria"/>
                <w:sz w:val="20"/>
              </w:rPr>
              <w:instrText xml:space="preserve"> FORMCHECKBOX </w:instrText>
            </w:r>
            <w:r w:rsidR="000C5E2D">
              <w:rPr>
                <w:rFonts w:ascii="Cambria" w:hAnsi="Cambria"/>
                <w:sz w:val="20"/>
              </w:rPr>
            </w:r>
            <w:r w:rsidR="000C5E2D">
              <w:rPr>
                <w:rFonts w:ascii="Cambria" w:hAnsi="Cambria"/>
                <w:sz w:val="20"/>
              </w:rPr>
              <w:fldChar w:fldCharType="separate"/>
            </w:r>
            <w:r w:rsidRPr="00FC195E">
              <w:rPr>
                <w:rFonts w:ascii="Cambria" w:hAnsi="Cambria"/>
                <w:sz w:val="20"/>
              </w:rPr>
              <w:fldChar w:fldCharType="end"/>
            </w:r>
            <w:bookmarkEnd w:id="74"/>
            <w:r>
              <w:rPr>
                <w:rFonts w:ascii="Cambria" w:hAnsi="Cambria"/>
                <w:b w:val="0"/>
                <w:sz w:val="20"/>
              </w:rPr>
              <w:t xml:space="preserve"> seminars and workshops  </w:t>
            </w:r>
          </w:p>
          <w:bookmarkStart w:id="75" w:name="__Fieldmark__2_2959293212"/>
          <w:p w14:paraId="46223B22" w14:textId="77777777" w:rsidR="00544D5E" w:rsidRPr="00FC195E" w:rsidRDefault="00544D5E" w:rsidP="000829D0">
            <w:pPr>
              <w:pStyle w:val="FieldText"/>
              <w:spacing w:line="276" w:lineRule="auto"/>
              <w:rPr>
                <w:rFonts w:ascii="Cambria" w:hAnsi="Cambria"/>
                <w:sz w:val="20"/>
                <w:szCs w:val="20"/>
              </w:rPr>
            </w:pPr>
            <w:r w:rsidRPr="00FC195E">
              <w:rPr>
                <w:rFonts w:ascii="Cambria" w:hAnsi="Cambria"/>
                <w:sz w:val="20"/>
              </w:rPr>
              <w:fldChar w:fldCharType="begin">
                <w:ffData>
                  <w:name w:val=""/>
                  <w:enabled/>
                  <w:calcOnExit w:val="0"/>
                  <w:checkBox>
                    <w:sizeAuto/>
                    <w:default w:val="0"/>
                    <w:checked w:val="0"/>
                  </w:checkBox>
                </w:ffData>
              </w:fldChar>
            </w:r>
            <w:r w:rsidRPr="00FC195E">
              <w:rPr>
                <w:rFonts w:ascii="Cambria" w:hAnsi="Cambria"/>
                <w:sz w:val="20"/>
              </w:rPr>
              <w:instrText xml:space="preserve"> FORMCHECKBOX </w:instrText>
            </w:r>
            <w:r w:rsidR="000C5E2D">
              <w:rPr>
                <w:rFonts w:ascii="Cambria" w:hAnsi="Cambria"/>
                <w:sz w:val="20"/>
              </w:rPr>
            </w:r>
            <w:r w:rsidR="000C5E2D">
              <w:rPr>
                <w:rFonts w:ascii="Cambria" w:hAnsi="Cambria"/>
                <w:sz w:val="20"/>
              </w:rPr>
              <w:fldChar w:fldCharType="separate"/>
            </w:r>
            <w:r w:rsidRPr="00FC195E">
              <w:rPr>
                <w:rFonts w:ascii="Cambria" w:hAnsi="Cambria"/>
                <w:sz w:val="20"/>
              </w:rPr>
              <w:fldChar w:fldCharType="end"/>
            </w:r>
            <w:bookmarkEnd w:id="75"/>
            <w:r>
              <w:rPr>
                <w:rFonts w:ascii="Cambria" w:hAnsi="Cambria"/>
                <w:b w:val="0"/>
                <w:sz w:val="20"/>
              </w:rPr>
              <w:t xml:space="preserve"> practicals  </w:t>
            </w:r>
          </w:p>
          <w:bookmarkStart w:id="76" w:name="__Fieldmark__3_2959293212"/>
          <w:p w14:paraId="2A436D2E" w14:textId="77777777" w:rsidR="00544D5E" w:rsidRPr="00FC195E" w:rsidRDefault="00544D5E" w:rsidP="000829D0">
            <w:pPr>
              <w:pStyle w:val="FieldText"/>
              <w:spacing w:line="276" w:lineRule="auto"/>
              <w:rPr>
                <w:rFonts w:ascii="Cambria" w:hAnsi="Cambria"/>
                <w:sz w:val="20"/>
                <w:szCs w:val="20"/>
              </w:rPr>
            </w:pPr>
            <w:r w:rsidRPr="00FC195E">
              <w:rPr>
                <w:rFonts w:ascii="Cambria" w:hAnsi="Cambria"/>
                <w:sz w:val="20"/>
              </w:rPr>
              <w:fldChar w:fldCharType="begin">
                <w:ffData>
                  <w:name w:val=""/>
                  <w:enabled/>
                  <w:calcOnExit w:val="0"/>
                  <w:checkBox>
                    <w:sizeAuto/>
                    <w:default w:val="0"/>
                    <w:checked w:val="0"/>
                  </w:checkBox>
                </w:ffData>
              </w:fldChar>
            </w:r>
            <w:r w:rsidRPr="00FC195E">
              <w:rPr>
                <w:rFonts w:ascii="Cambria" w:hAnsi="Cambria"/>
                <w:sz w:val="20"/>
              </w:rPr>
              <w:instrText xml:space="preserve"> FORMCHECKBOX </w:instrText>
            </w:r>
            <w:r w:rsidR="000C5E2D">
              <w:rPr>
                <w:rFonts w:ascii="Cambria" w:hAnsi="Cambria"/>
                <w:sz w:val="20"/>
              </w:rPr>
            </w:r>
            <w:r w:rsidR="000C5E2D">
              <w:rPr>
                <w:rFonts w:ascii="Cambria" w:hAnsi="Cambria"/>
                <w:sz w:val="20"/>
              </w:rPr>
              <w:fldChar w:fldCharType="separate"/>
            </w:r>
            <w:r w:rsidRPr="00FC195E">
              <w:rPr>
                <w:rFonts w:ascii="Cambria" w:hAnsi="Cambria"/>
                <w:sz w:val="20"/>
              </w:rPr>
              <w:fldChar w:fldCharType="end"/>
            </w:r>
            <w:bookmarkEnd w:id="76"/>
            <w:r>
              <w:rPr>
                <w:rFonts w:ascii="Cambria" w:hAnsi="Cambria"/>
                <w:b w:val="0"/>
                <w:sz w:val="20"/>
              </w:rPr>
              <w:t xml:space="preserve"> remote learning</w:t>
            </w:r>
          </w:p>
          <w:bookmarkStart w:id="77" w:name="__Fieldmark__4_2959293212"/>
          <w:p w14:paraId="77C051C7" w14:textId="77777777" w:rsidR="00544D5E" w:rsidRPr="00FC195E" w:rsidRDefault="00544D5E" w:rsidP="000829D0">
            <w:pPr>
              <w:pStyle w:val="FieldText"/>
              <w:spacing w:line="276" w:lineRule="auto"/>
              <w:rPr>
                <w:rFonts w:ascii="Cambria" w:hAnsi="Cambria"/>
                <w:sz w:val="20"/>
                <w:szCs w:val="20"/>
              </w:rPr>
            </w:pPr>
            <w:r w:rsidRPr="00FC195E">
              <w:rPr>
                <w:rFonts w:ascii="Cambria" w:hAnsi="Cambria"/>
                <w:sz w:val="20"/>
              </w:rPr>
              <w:fldChar w:fldCharType="begin">
                <w:ffData>
                  <w:name w:val=""/>
                  <w:enabled/>
                  <w:calcOnExit w:val="0"/>
                  <w:checkBox>
                    <w:sizeAuto/>
                    <w:default w:val="0"/>
                    <w:checked w:val="0"/>
                  </w:checkBox>
                </w:ffData>
              </w:fldChar>
            </w:r>
            <w:r w:rsidRPr="00FC195E">
              <w:rPr>
                <w:rFonts w:ascii="Cambria" w:hAnsi="Cambria"/>
                <w:sz w:val="20"/>
              </w:rPr>
              <w:instrText xml:space="preserve"> FORMCHECKBOX </w:instrText>
            </w:r>
            <w:r w:rsidR="000C5E2D">
              <w:rPr>
                <w:rFonts w:ascii="Cambria" w:hAnsi="Cambria"/>
                <w:sz w:val="20"/>
              </w:rPr>
            </w:r>
            <w:r w:rsidR="000C5E2D">
              <w:rPr>
                <w:rFonts w:ascii="Cambria" w:hAnsi="Cambria"/>
                <w:sz w:val="20"/>
              </w:rPr>
              <w:fldChar w:fldCharType="separate"/>
            </w:r>
            <w:r w:rsidRPr="00FC195E">
              <w:rPr>
                <w:rFonts w:ascii="Cambria" w:hAnsi="Cambria"/>
                <w:sz w:val="20"/>
              </w:rPr>
              <w:fldChar w:fldCharType="end"/>
            </w:r>
            <w:bookmarkEnd w:id="77"/>
            <w:r>
              <w:rPr>
                <w:rFonts w:ascii="Cambria" w:hAnsi="Cambria"/>
                <w:b w:val="0"/>
                <w:sz w:val="20"/>
              </w:rPr>
              <w:t xml:space="preserve"> field work</w:t>
            </w:r>
          </w:p>
        </w:tc>
        <w:bookmarkStart w:id="78" w:name="__Fieldmark__5_2959293212"/>
        <w:tc>
          <w:tcPr>
            <w:tcW w:w="2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0E37DB" w14:textId="77777777" w:rsidR="00544D5E" w:rsidRPr="00FC195E" w:rsidRDefault="00544D5E" w:rsidP="000829D0">
            <w:pPr>
              <w:pStyle w:val="FieldText"/>
              <w:spacing w:line="276" w:lineRule="auto"/>
              <w:rPr>
                <w:rFonts w:ascii="Cambria" w:hAnsi="Cambria"/>
                <w:sz w:val="20"/>
                <w:szCs w:val="20"/>
              </w:rPr>
            </w:pPr>
            <w:r w:rsidRPr="00FC195E">
              <w:rPr>
                <w:rFonts w:ascii="Cambria" w:hAnsi="Cambria"/>
                <w:sz w:val="20"/>
              </w:rPr>
              <w:lastRenderedPageBreak/>
              <w:fldChar w:fldCharType="begin">
                <w:ffData>
                  <w:name w:val=""/>
                  <w:enabled/>
                  <w:calcOnExit w:val="0"/>
                  <w:checkBox>
                    <w:sizeAuto/>
                    <w:default w:val="0"/>
                    <w:checked w:val="0"/>
                  </w:checkBox>
                </w:ffData>
              </w:fldChar>
            </w:r>
            <w:r w:rsidRPr="00FC195E">
              <w:rPr>
                <w:rFonts w:ascii="Cambria" w:hAnsi="Cambria"/>
                <w:sz w:val="20"/>
              </w:rPr>
              <w:instrText xml:space="preserve"> FORMCHECKBOX </w:instrText>
            </w:r>
            <w:r w:rsidR="000C5E2D">
              <w:rPr>
                <w:rFonts w:ascii="Cambria" w:hAnsi="Cambria"/>
                <w:sz w:val="20"/>
              </w:rPr>
            </w:r>
            <w:r w:rsidR="000C5E2D">
              <w:rPr>
                <w:rFonts w:ascii="Cambria" w:hAnsi="Cambria"/>
                <w:sz w:val="20"/>
              </w:rPr>
              <w:fldChar w:fldCharType="separate"/>
            </w:r>
            <w:r w:rsidRPr="00FC195E">
              <w:rPr>
                <w:rFonts w:ascii="Cambria" w:hAnsi="Cambria"/>
                <w:sz w:val="20"/>
              </w:rPr>
              <w:fldChar w:fldCharType="end"/>
            </w:r>
            <w:bookmarkEnd w:id="78"/>
            <w:r>
              <w:rPr>
                <w:rFonts w:ascii="Cambria" w:hAnsi="Cambria"/>
                <w:b w:val="0"/>
                <w:sz w:val="20"/>
              </w:rPr>
              <w:t xml:space="preserve"> independent work  </w:t>
            </w:r>
          </w:p>
          <w:bookmarkStart w:id="79" w:name="__Fieldmark__6_2959293212"/>
          <w:p w14:paraId="44818A13" w14:textId="77777777" w:rsidR="00544D5E" w:rsidRPr="00FC195E" w:rsidRDefault="00544D5E" w:rsidP="000829D0">
            <w:pPr>
              <w:pStyle w:val="FieldText"/>
              <w:spacing w:line="276" w:lineRule="auto"/>
              <w:rPr>
                <w:rFonts w:ascii="Cambria" w:hAnsi="Cambria"/>
                <w:sz w:val="20"/>
                <w:szCs w:val="20"/>
              </w:rPr>
            </w:pPr>
            <w:r w:rsidRPr="00FC195E">
              <w:rPr>
                <w:rFonts w:ascii="Cambria" w:hAnsi="Cambria"/>
                <w:sz w:val="20"/>
              </w:rPr>
              <w:lastRenderedPageBreak/>
              <w:fldChar w:fldCharType="begin">
                <w:ffData>
                  <w:name w:val=""/>
                  <w:enabled/>
                  <w:calcOnExit w:val="0"/>
                  <w:checkBox>
                    <w:sizeAuto/>
                    <w:default w:val="0"/>
                    <w:checked w:val="0"/>
                  </w:checkBox>
                </w:ffData>
              </w:fldChar>
            </w:r>
            <w:r w:rsidRPr="00FC195E">
              <w:rPr>
                <w:rFonts w:ascii="Cambria" w:hAnsi="Cambria"/>
                <w:sz w:val="20"/>
              </w:rPr>
              <w:instrText xml:space="preserve"> FORMCHECKBOX </w:instrText>
            </w:r>
            <w:r w:rsidR="000C5E2D">
              <w:rPr>
                <w:rFonts w:ascii="Cambria" w:hAnsi="Cambria"/>
                <w:sz w:val="20"/>
              </w:rPr>
            </w:r>
            <w:r w:rsidR="000C5E2D">
              <w:rPr>
                <w:rFonts w:ascii="Cambria" w:hAnsi="Cambria"/>
                <w:sz w:val="20"/>
              </w:rPr>
              <w:fldChar w:fldCharType="separate"/>
            </w:r>
            <w:r w:rsidRPr="00FC195E">
              <w:rPr>
                <w:rFonts w:ascii="Cambria" w:hAnsi="Cambria"/>
                <w:sz w:val="20"/>
              </w:rPr>
              <w:fldChar w:fldCharType="end"/>
            </w:r>
            <w:bookmarkEnd w:id="79"/>
            <w:r>
              <w:rPr>
                <w:rFonts w:ascii="Cambria" w:hAnsi="Cambria"/>
                <w:b w:val="0"/>
                <w:sz w:val="20"/>
              </w:rPr>
              <w:t xml:space="preserve"> multimedia and network  </w:t>
            </w:r>
          </w:p>
          <w:bookmarkStart w:id="80" w:name="__Fieldmark__7_2959293212"/>
          <w:p w14:paraId="389AD99D" w14:textId="77777777" w:rsidR="00544D5E" w:rsidRPr="00FC195E" w:rsidRDefault="00544D5E" w:rsidP="000829D0">
            <w:pPr>
              <w:pStyle w:val="FieldText"/>
              <w:spacing w:line="276" w:lineRule="auto"/>
              <w:rPr>
                <w:rFonts w:ascii="Cambria" w:hAnsi="Cambria"/>
                <w:sz w:val="20"/>
                <w:szCs w:val="20"/>
              </w:rPr>
            </w:pPr>
            <w:r w:rsidRPr="00FC195E">
              <w:rPr>
                <w:rFonts w:ascii="Cambria" w:hAnsi="Cambria"/>
                <w:sz w:val="20"/>
              </w:rPr>
              <w:fldChar w:fldCharType="begin">
                <w:ffData>
                  <w:name w:val=""/>
                  <w:enabled/>
                  <w:calcOnExit w:val="0"/>
                  <w:checkBox>
                    <w:sizeAuto/>
                    <w:default w:val="0"/>
                    <w:checked w:val="0"/>
                  </w:checkBox>
                </w:ffData>
              </w:fldChar>
            </w:r>
            <w:r w:rsidRPr="00FC195E">
              <w:rPr>
                <w:rFonts w:ascii="Cambria" w:hAnsi="Cambria"/>
                <w:sz w:val="20"/>
              </w:rPr>
              <w:instrText xml:space="preserve"> FORMCHECKBOX </w:instrText>
            </w:r>
            <w:r w:rsidR="000C5E2D">
              <w:rPr>
                <w:rFonts w:ascii="Cambria" w:hAnsi="Cambria"/>
                <w:sz w:val="20"/>
              </w:rPr>
            </w:r>
            <w:r w:rsidR="000C5E2D">
              <w:rPr>
                <w:rFonts w:ascii="Cambria" w:hAnsi="Cambria"/>
                <w:sz w:val="20"/>
              </w:rPr>
              <w:fldChar w:fldCharType="separate"/>
            </w:r>
            <w:r w:rsidRPr="00FC195E">
              <w:rPr>
                <w:rFonts w:ascii="Cambria" w:hAnsi="Cambria"/>
                <w:sz w:val="20"/>
              </w:rPr>
              <w:fldChar w:fldCharType="end"/>
            </w:r>
            <w:bookmarkEnd w:id="80"/>
            <w:r>
              <w:rPr>
                <w:rFonts w:ascii="Cambria" w:hAnsi="Cambria"/>
                <w:b w:val="0"/>
                <w:sz w:val="20"/>
              </w:rPr>
              <w:t xml:space="preserve"> laboratory</w:t>
            </w:r>
          </w:p>
          <w:bookmarkStart w:id="81" w:name="__Fieldmark__8_2959293212"/>
          <w:p w14:paraId="279B264A" w14:textId="77777777" w:rsidR="00544D5E" w:rsidRPr="00FC195E" w:rsidRDefault="00544D5E" w:rsidP="000829D0">
            <w:pPr>
              <w:pStyle w:val="FieldText"/>
              <w:spacing w:line="276" w:lineRule="auto"/>
              <w:rPr>
                <w:rFonts w:ascii="Cambria" w:hAnsi="Cambria"/>
                <w:sz w:val="20"/>
                <w:szCs w:val="20"/>
              </w:rPr>
            </w:pPr>
            <w:r w:rsidRPr="00FC195E">
              <w:rPr>
                <w:rFonts w:ascii="Cambria" w:hAnsi="Cambria"/>
                <w:sz w:val="20"/>
              </w:rPr>
              <w:fldChar w:fldCharType="begin">
                <w:ffData>
                  <w:name w:val=""/>
                  <w:enabled/>
                  <w:calcOnExit w:val="0"/>
                  <w:checkBox>
                    <w:sizeAuto/>
                    <w:default w:val="0"/>
                    <w:checked w:val="0"/>
                  </w:checkBox>
                </w:ffData>
              </w:fldChar>
            </w:r>
            <w:r w:rsidRPr="00FC195E">
              <w:rPr>
                <w:rFonts w:ascii="Cambria" w:hAnsi="Cambria"/>
                <w:sz w:val="20"/>
              </w:rPr>
              <w:instrText xml:space="preserve"> FORMCHECKBOX </w:instrText>
            </w:r>
            <w:r w:rsidR="000C5E2D">
              <w:rPr>
                <w:rFonts w:ascii="Cambria" w:hAnsi="Cambria"/>
                <w:sz w:val="20"/>
              </w:rPr>
            </w:r>
            <w:r w:rsidR="000C5E2D">
              <w:rPr>
                <w:rFonts w:ascii="Cambria" w:hAnsi="Cambria"/>
                <w:sz w:val="20"/>
              </w:rPr>
              <w:fldChar w:fldCharType="separate"/>
            </w:r>
            <w:r w:rsidRPr="00FC195E">
              <w:rPr>
                <w:rFonts w:ascii="Cambria" w:hAnsi="Cambria"/>
                <w:sz w:val="20"/>
              </w:rPr>
              <w:fldChar w:fldCharType="end"/>
            </w:r>
            <w:bookmarkEnd w:id="81"/>
            <w:r>
              <w:rPr>
                <w:rFonts w:ascii="Cambria" w:hAnsi="Cambria"/>
                <w:b w:val="0"/>
                <w:sz w:val="20"/>
              </w:rPr>
              <w:t xml:space="preserve"> supervision</w:t>
            </w:r>
          </w:p>
          <w:bookmarkStart w:id="82" w:name="__Fieldmark__9_2959293212"/>
          <w:p w14:paraId="0618BEF3" w14:textId="77777777" w:rsidR="00544D5E" w:rsidRPr="00FC195E" w:rsidRDefault="00544D5E" w:rsidP="000829D0">
            <w:pPr>
              <w:pStyle w:val="FieldText"/>
              <w:spacing w:line="276" w:lineRule="auto"/>
              <w:rPr>
                <w:rFonts w:ascii="Cambria" w:hAnsi="Cambria"/>
                <w:sz w:val="20"/>
                <w:szCs w:val="20"/>
              </w:rPr>
            </w:pPr>
            <w:r w:rsidRPr="00FC195E">
              <w:rPr>
                <w:rFonts w:ascii="Cambria" w:hAnsi="Cambria"/>
                <w:sz w:val="20"/>
              </w:rPr>
              <w:fldChar w:fldCharType="begin">
                <w:ffData>
                  <w:name w:val=""/>
                  <w:enabled/>
                  <w:calcOnExit w:val="0"/>
                  <w:checkBox>
                    <w:sizeAuto/>
                    <w:default w:val="0"/>
                    <w:checked w:val="0"/>
                  </w:checkBox>
                </w:ffData>
              </w:fldChar>
            </w:r>
            <w:r w:rsidRPr="00FC195E">
              <w:rPr>
                <w:rFonts w:ascii="Cambria" w:hAnsi="Cambria"/>
                <w:sz w:val="20"/>
              </w:rPr>
              <w:instrText xml:space="preserve"> FORMCHECKBOX </w:instrText>
            </w:r>
            <w:r w:rsidR="000C5E2D">
              <w:rPr>
                <w:rFonts w:ascii="Cambria" w:hAnsi="Cambria"/>
                <w:sz w:val="20"/>
              </w:rPr>
            </w:r>
            <w:r w:rsidR="000C5E2D">
              <w:rPr>
                <w:rFonts w:ascii="Cambria" w:hAnsi="Cambria"/>
                <w:sz w:val="20"/>
              </w:rPr>
              <w:fldChar w:fldCharType="separate"/>
            </w:r>
            <w:r w:rsidRPr="00FC195E">
              <w:rPr>
                <w:rFonts w:ascii="Cambria" w:hAnsi="Cambria"/>
                <w:sz w:val="20"/>
              </w:rPr>
              <w:fldChar w:fldCharType="end"/>
            </w:r>
            <w:bookmarkEnd w:id="82"/>
            <w:r>
              <w:rPr>
                <w:rFonts w:ascii="Cambria" w:hAnsi="Cambria"/>
                <w:b w:val="0"/>
                <w:sz w:val="20"/>
              </w:rPr>
              <w:t xml:space="preserve"> other ___________________</w:t>
            </w:r>
          </w:p>
        </w:tc>
      </w:tr>
      <w:tr w:rsidR="00544D5E" w:rsidRPr="00FC195E" w14:paraId="32096DD3"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7EB1ECD" w14:textId="77777777" w:rsidR="00544D5E" w:rsidRPr="00FC195E" w:rsidRDefault="00544D5E" w:rsidP="00544D5E">
            <w:pPr>
              <w:pStyle w:val="BodyText"/>
              <w:numPr>
                <w:ilvl w:val="1"/>
                <w:numId w:val="45"/>
              </w:numPr>
              <w:suppressAutoHyphens/>
              <w:spacing w:after="0" w:line="276" w:lineRule="auto"/>
              <w:jc w:val="both"/>
              <w:rPr>
                <w:rFonts w:ascii="Cambria" w:hAnsi="Cambria"/>
                <w:sz w:val="20"/>
                <w:szCs w:val="20"/>
              </w:rPr>
            </w:pPr>
            <w:r>
              <w:rPr>
                <w:rFonts w:ascii="Cambria" w:hAnsi="Cambria"/>
                <w:i/>
                <w:color w:val="000000"/>
                <w:sz w:val="20"/>
              </w:rPr>
              <w:lastRenderedPageBreak/>
              <w:t>Student obligations</w:t>
            </w:r>
          </w:p>
        </w:tc>
      </w:tr>
      <w:tr w:rsidR="00544D5E" w:rsidRPr="00FC195E" w14:paraId="22452AFF"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EC6F8D7" w14:textId="77777777" w:rsidR="00544D5E" w:rsidRPr="00FC195E" w:rsidRDefault="00544D5E" w:rsidP="000829D0">
            <w:pPr>
              <w:pStyle w:val="FieldText"/>
              <w:snapToGrid w:val="0"/>
              <w:spacing w:line="276" w:lineRule="auto"/>
              <w:rPr>
                <w:rFonts w:ascii="Cambria" w:hAnsi="Cambria" w:cs="Arial"/>
                <w:i/>
                <w:color w:val="000000"/>
                <w:sz w:val="20"/>
                <w:szCs w:val="20"/>
                <w:lang w:val="hr-HR" w:eastAsia="en-US"/>
              </w:rPr>
            </w:pPr>
          </w:p>
        </w:tc>
      </w:tr>
      <w:tr w:rsidR="00544D5E" w:rsidRPr="00FC195E" w14:paraId="5B81F059"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528F38C6" w14:textId="6C494D37" w:rsidR="00544D5E" w:rsidRPr="00FC195E" w:rsidRDefault="00544D5E" w:rsidP="00544D5E">
            <w:pPr>
              <w:pStyle w:val="BodyText"/>
              <w:numPr>
                <w:ilvl w:val="1"/>
                <w:numId w:val="45"/>
              </w:numPr>
              <w:suppressAutoHyphens/>
              <w:spacing w:after="0" w:line="276" w:lineRule="auto"/>
              <w:jc w:val="both"/>
              <w:rPr>
                <w:rFonts w:ascii="Cambria" w:hAnsi="Cambria"/>
                <w:sz w:val="20"/>
                <w:szCs w:val="20"/>
              </w:rPr>
            </w:pPr>
            <w:r>
              <w:rPr>
                <w:rFonts w:ascii="Cambria" w:hAnsi="Cambria"/>
                <w:i/>
                <w:color w:val="000000"/>
                <w:sz w:val="20"/>
              </w:rPr>
              <w:t>Monitoring student work (</w:t>
            </w:r>
            <w:r w:rsidR="00B96559">
              <w:rPr>
                <w:rFonts w:ascii="Cambria" w:hAnsi="Cambria"/>
                <w:i/>
                <w:color w:val="000000"/>
                <w:sz w:val="20"/>
              </w:rPr>
              <w:t>mark the appropriate boxes with an X</w:t>
            </w:r>
            <w:r>
              <w:rPr>
                <w:rFonts w:ascii="Cambria" w:hAnsi="Cambria"/>
                <w:i/>
                <w:color w:val="000000"/>
                <w:sz w:val="20"/>
              </w:rPr>
              <w:t>)</w:t>
            </w:r>
          </w:p>
        </w:tc>
      </w:tr>
      <w:tr w:rsidR="008D7C52" w:rsidRPr="00FC195E" w14:paraId="6D59ABC4" w14:textId="77777777" w:rsidTr="008D7C52">
        <w:trPr>
          <w:gridAfter w:val="1"/>
          <w:wAfter w:w="10" w:type="dxa"/>
          <w:trHeight w:val="111"/>
        </w:trPr>
        <w:tc>
          <w:tcPr>
            <w:tcW w:w="1433" w:type="dxa"/>
            <w:tcBorders>
              <w:top w:val="single" w:sz="4" w:space="0" w:color="000000"/>
              <w:left w:val="single" w:sz="4" w:space="0" w:color="000000"/>
              <w:bottom w:val="single" w:sz="4" w:space="0" w:color="000000"/>
            </w:tcBorders>
            <w:shd w:val="clear" w:color="auto" w:fill="auto"/>
            <w:vAlign w:val="center"/>
          </w:tcPr>
          <w:p w14:paraId="22EE802B"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Class attendance</w:t>
            </w:r>
          </w:p>
        </w:tc>
        <w:bookmarkStart w:id="83" w:name="Text3"/>
        <w:tc>
          <w:tcPr>
            <w:tcW w:w="709" w:type="dxa"/>
            <w:tcBorders>
              <w:top w:val="single" w:sz="4" w:space="0" w:color="000000"/>
              <w:left w:val="single" w:sz="4" w:space="0" w:color="000000"/>
              <w:bottom w:val="single" w:sz="4" w:space="0" w:color="000000"/>
            </w:tcBorders>
            <w:shd w:val="clear" w:color="auto" w:fill="auto"/>
            <w:vAlign w:val="center"/>
          </w:tcPr>
          <w:p w14:paraId="32B7B26F"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83"/>
          </w:p>
        </w:tc>
        <w:tc>
          <w:tcPr>
            <w:tcW w:w="1842" w:type="dxa"/>
            <w:gridSpan w:val="2"/>
            <w:tcBorders>
              <w:top w:val="single" w:sz="4" w:space="0" w:color="000000"/>
              <w:left w:val="single" w:sz="4" w:space="0" w:color="000000"/>
              <w:bottom w:val="single" w:sz="4" w:space="0" w:color="000000"/>
            </w:tcBorders>
            <w:shd w:val="clear" w:color="auto" w:fill="auto"/>
            <w:vAlign w:val="center"/>
          </w:tcPr>
          <w:p w14:paraId="4C452ABC"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Participation in class</w:t>
            </w:r>
          </w:p>
        </w:tc>
        <w:bookmarkStart w:id="84" w:name="Text31"/>
        <w:tc>
          <w:tcPr>
            <w:tcW w:w="709" w:type="dxa"/>
            <w:tcBorders>
              <w:top w:val="single" w:sz="4" w:space="0" w:color="000000"/>
              <w:left w:val="single" w:sz="4" w:space="0" w:color="000000"/>
              <w:bottom w:val="single" w:sz="4" w:space="0" w:color="000000"/>
            </w:tcBorders>
            <w:shd w:val="clear" w:color="auto" w:fill="auto"/>
            <w:vAlign w:val="center"/>
          </w:tcPr>
          <w:p w14:paraId="1485430B"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84"/>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5769C12E"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Seminar paper</w:t>
            </w:r>
          </w:p>
        </w:tc>
        <w:bookmarkStart w:id="85" w:name="Text32"/>
        <w:tc>
          <w:tcPr>
            <w:tcW w:w="567" w:type="dxa"/>
            <w:tcBorders>
              <w:top w:val="single" w:sz="4" w:space="0" w:color="000000"/>
              <w:left w:val="single" w:sz="4" w:space="0" w:color="000000"/>
              <w:bottom w:val="single" w:sz="4" w:space="0" w:color="000000"/>
            </w:tcBorders>
            <w:shd w:val="clear" w:color="auto" w:fill="auto"/>
            <w:vAlign w:val="center"/>
          </w:tcPr>
          <w:p w14:paraId="0F24E6CB"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85"/>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15B6AE80"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Experimental work</w:t>
            </w:r>
          </w:p>
        </w:tc>
        <w:bookmarkStart w:id="86" w:name="Text33"/>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1132F"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86"/>
          </w:p>
        </w:tc>
      </w:tr>
      <w:tr w:rsidR="008D7C52" w:rsidRPr="00FC195E" w14:paraId="6451DAFB" w14:textId="77777777" w:rsidTr="008D7C52">
        <w:trPr>
          <w:gridAfter w:val="1"/>
          <w:wAfter w:w="10" w:type="dxa"/>
          <w:trHeight w:val="108"/>
        </w:trPr>
        <w:tc>
          <w:tcPr>
            <w:tcW w:w="1433" w:type="dxa"/>
            <w:tcBorders>
              <w:top w:val="single" w:sz="4" w:space="0" w:color="000000"/>
              <w:left w:val="single" w:sz="4" w:space="0" w:color="000000"/>
              <w:bottom w:val="single" w:sz="4" w:space="0" w:color="000000"/>
            </w:tcBorders>
            <w:shd w:val="clear" w:color="auto" w:fill="auto"/>
            <w:vAlign w:val="center"/>
          </w:tcPr>
          <w:p w14:paraId="241F792A"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Written exam</w:t>
            </w:r>
          </w:p>
        </w:tc>
        <w:bookmarkStart w:id="87" w:name="Unnamed"/>
        <w:tc>
          <w:tcPr>
            <w:tcW w:w="709" w:type="dxa"/>
            <w:tcBorders>
              <w:top w:val="single" w:sz="4" w:space="0" w:color="000000"/>
              <w:left w:val="single" w:sz="4" w:space="0" w:color="000000"/>
              <w:bottom w:val="single" w:sz="4" w:space="0" w:color="000000"/>
            </w:tcBorders>
            <w:shd w:val="clear" w:color="auto" w:fill="auto"/>
            <w:vAlign w:val="center"/>
          </w:tcPr>
          <w:p w14:paraId="6677F694"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87"/>
          </w:p>
        </w:tc>
        <w:tc>
          <w:tcPr>
            <w:tcW w:w="1842" w:type="dxa"/>
            <w:gridSpan w:val="2"/>
            <w:tcBorders>
              <w:top w:val="single" w:sz="4" w:space="0" w:color="000000"/>
              <w:left w:val="single" w:sz="4" w:space="0" w:color="000000"/>
              <w:bottom w:val="single" w:sz="4" w:space="0" w:color="000000"/>
            </w:tcBorders>
            <w:shd w:val="clear" w:color="auto" w:fill="auto"/>
            <w:vAlign w:val="center"/>
          </w:tcPr>
          <w:p w14:paraId="233B800E"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Oral exam</w:t>
            </w:r>
          </w:p>
        </w:tc>
        <w:bookmarkStart w:id="88" w:name="Unnamed1"/>
        <w:tc>
          <w:tcPr>
            <w:tcW w:w="709" w:type="dxa"/>
            <w:tcBorders>
              <w:top w:val="single" w:sz="4" w:space="0" w:color="000000"/>
              <w:left w:val="single" w:sz="4" w:space="0" w:color="000000"/>
              <w:bottom w:val="single" w:sz="4" w:space="0" w:color="000000"/>
            </w:tcBorders>
            <w:shd w:val="clear" w:color="auto" w:fill="auto"/>
            <w:vAlign w:val="center"/>
          </w:tcPr>
          <w:p w14:paraId="3CAC6F54"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88"/>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3E37C5FA"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Essay</w:t>
            </w:r>
          </w:p>
        </w:tc>
        <w:bookmarkStart w:id="89" w:name="Unnamed2"/>
        <w:tc>
          <w:tcPr>
            <w:tcW w:w="567" w:type="dxa"/>
            <w:tcBorders>
              <w:top w:val="single" w:sz="4" w:space="0" w:color="000000"/>
              <w:left w:val="single" w:sz="4" w:space="0" w:color="000000"/>
              <w:bottom w:val="single" w:sz="4" w:space="0" w:color="000000"/>
            </w:tcBorders>
            <w:shd w:val="clear" w:color="auto" w:fill="auto"/>
            <w:vAlign w:val="center"/>
          </w:tcPr>
          <w:p w14:paraId="7CB2E733"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89"/>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765C987E"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Research</w:t>
            </w:r>
          </w:p>
        </w:tc>
        <w:bookmarkStart w:id="90" w:name="Unnamed3"/>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31B79"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90"/>
          </w:p>
        </w:tc>
      </w:tr>
      <w:tr w:rsidR="008D7C52" w:rsidRPr="00FC195E" w14:paraId="37B000FA" w14:textId="77777777" w:rsidTr="008D7C52">
        <w:trPr>
          <w:gridAfter w:val="1"/>
          <w:wAfter w:w="10" w:type="dxa"/>
          <w:trHeight w:val="108"/>
        </w:trPr>
        <w:tc>
          <w:tcPr>
            <w:tcW w:w="1433" w:type="dxa"/>
            <w:tcBorders>
              <w:top w:val="single" w:sz="4" w:space="0" w:color="000000"/>
              <w:left w:val="single" w:sz="4" w:space="0" w:color="000000"/>
              <w:bottom w:val="single" w:sz="4" w:space="0" w:color="000000"/>
            </w:tcBorders>
            <w:shd w:val="clear" w:color="auto" w:fill="auto"/>
            <w:vAlign w:val="center"/>
          </w:tcPr>
          <w:p w14:paraId="334AA9D9"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Project</w:t>
            </w:r>
          </w:p>
        </w:tc>
        <w:bookmarkStart w:id="91" w:name="Unnamed4"/>
        <w:tc>
          <w:tcPr>
            <w:tcW w:w="709" w:type="dxa"/>
            <w:tcBorders>
              <w:top w:val="single" w:sz="4" w:space="0" w:color="000000"/>
              <w:left w:val="single" w:sz="4" w:space="0" w:color="000000"/>
              <w:bottom w:val="single" w:sz="4" w:space="0" w:color="000000"/>
            </w:tcBorders>
            <w:shd w:val="clear" w:color="auto" w:fill="auto"/>
            <w:vAlign w:val="center"/>
          </w:tcPr>
          <w:p w14:paraId="5262BB6E"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91"/>
          </w:p>
        </w:tc>
        <w:tc>
          <w:tcPr>
            <w:tcW w:w="1842" w:type="dxa"/>
            <w:gridSpan w:val="2"/>
            <w:tcBorders>
              <w:top w:val="single" w:sz="4" w:space="0" w:color="000000"/>
              <w:left w:val="single" w:sz="4" w:space="0" w:color="000000"/>
              <w:bottom w:val="single" w:sz="4" w:space="0" w:color="000000"/>
            </w:tcBorders>
            <w:shd w:val="clear" w:color="auto" w:fill="auto"/>
            <w:vAlign w:val="center"/>
          </w:tcPr>
          <w:p w14:paraId="30BD3D62"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Continuous assessment of knowledge</w:t>
            </w:r>
          </w:p>
        </w:tc>
        <w:bookmarkStart w:id="92" w:name="Unnamed5"/>
        <w:tc>
          <w:tcPr>
            <w:tcW w:w="709" w:type="dxa"/>
            <w:tcBorders>
              <w:top w:val="single" w:sz="4" w:space="0" w:color="000000"/>
              <w:left w:val="single" w:sz="4" w:space="0" w:color="000000"/>
              <w:bottom w:val="single" w:sz="4" w:space="0" w:color="000000"/>
            </w:tcBorders>
            <w:shd w:val="clear" w:color="auto" w:fill="auto"/>
            <w:vAlign w:val="center"/>
          </w:tcPr>
          <w:p w14:paraId="66E8AAF2"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92"/>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06F2F7A9"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Student report</w:t>
            </w:r>
          </w:p>
        </w:tc>
        <w:bookmarkStart w:id="93" w:name="Unnamed6"/>
        <w:tc>
          <w:tcPr>
            <w:tcW w:w="567" w:type="dxa"/>
            <w:tcBorders>
              <w:top w:val="single" w:sz="4" w:space="0" w:color="000000"/>
              <w:left w:val="single" w:sz="4" w:space="0" w:color="000000"/>
              <w:bottom w:val="single" w:sz="4" w:space="0" w:color="000000"/>
            </w:tcBorders>
            <w:shd w:val="clear" w:color="auto" w:fill="auto"/>
            <w:vAlign w:val="center"/>
          </w:tcPr>
          <w:p w14:paraId="3213B788"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93"/>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3974AB88"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Practical work</w:t>
            </w:r>
          </w:p>
        </w:tc>
        <w:bookmarkStart w:id="94" w:name="Unnamed7"/>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5530D"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94"/>
          </w:p>
        </w:tc>
      </w:tr>
      <w:tr w:rsidR="008D7C52" w:rsidRPr="00FC195E" w14:paraId="1D889AF6" w14:textId="77777777" w:rsidTr="008D7C52">
        <w:trPr>
          <w:gridAfter w:val="1"/>
          <w:wAfter w:w="10" w:type="dxa"/>
          <w:trHeight w:val="108"/>
        </w:trPr>
        <w:tc>
          <w:tcPr>
            <w:tcW w:w="1433" w:type="dxa"/>
            <w:tcBorders>
              <w:top w:val="single" w:sz="4" w:space="0" w:color="000000"/>
              <w:left w:val="single" w:sz="4" w:space="0" w:color="000000"/>
              <w:bottom w:val="single" w:sz="4" w:space="0" w:color="000000"/>
            </w:tcBorders>
            <w:shd w:val="clear" w:color="auto" w:fill="auto"/>
            <w:vAlign w:val="center"/>
          </w:tcPr>
          <w:p w14:paraId="762235D5" w14:textId="77777777" w:rsidR="00544D5E" w:rsidRPr="00FC195E" w:rsidRDefault="00544D5E" w:rsidP="000829D0">
            <w:pPr>
              <w:pStyle w:val="BodyText"/>
              <w:spacing w:line="276" w:lineRule="auto"/>
              <w:rPr>
                <w:rFonts w:ascii="Cambria" w:hAnsi="Cambria"/>
                <w:sz w:val="20"/>
                <w:szCs w:val="20"/>
              </w:rPr>
            </w:pPr>
            <w:r>
              <w:rPr>
                <w:rFonts w:ascii="Cambria" w:hAnsi="Cambria"/>
                <w:color w:val="000000"/>
                <w:sz w:val="20"/>
              </w:rPr>
              <w:t>Portfolio</w:t>
            </w:r>
          </w:p>
        </w:tc>
        <w:bookmarkStart w:id="95" w:name="Unnamed8"/>
        <w:tc>
          <w:tcPr>
            <w:tcW w:w="709" w:type="dxa"/>
            <w:tcBorders>
              <w:top w:val="single" w:sz="4" w:space="0" w:color="000000"/>
              <w:left w:val="single" w:sz="4" w:space="0" w:color="000000"/>
              <w:bottom w:val="single" w:sz="4" w:space="0" w:color="000000"/>
            </w:tcBorders>
            <w:shd w:val="clear" w:color="auto" w:fill="auto"/>
            <w:vAlign w:val="center"/>
          </w:tcPr>
          <w:p w14:paraId="1978235E"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95"/>
          </w:p>
        </w:tc>
        <w:tc>
          <w:tcPr>
            <w:tcW w:w="1842" w:type="dxa"/>
            <w:gridSpan w:val="2"/>
            <w:tcBorders>
              <w:top w:val="single" w:sz="4" w:space="0" w:color="000000"/>
              <w:left w:val="single" w:sz="4" w:space="0" w:color="000000"/>
              <w:bottom w:val="single" w:sz="4" w:space="0" w:color="000000"/>
            </w:tcBorders>
            <w:shd w:val="clear" w:color="auto" w:fill="auto"/>
            <w:vAlign w:val="center"/>
          </w:tcPr>
          <w:p w14:paraId="30F191B6" w14:textId="77777777" w:rsidR="00544D5E" w:rsidRPr="00FC195E" w:rsidRDefault="00544D5E" w:rsidP="000829D0">
            <w:pPr>
              <w:pStyle w:val="BodyText"/>
              <w:snapToGrid w:val="0"/>
              <w:spacing w:line="276" w:lineRule="auto"/>
              <w:rPr>
                <w:rFonts w:ascii="Cambria" w:hAnsi="Cambria" w:cs="Arial"/>
                <w:color w:val="000000"/>
                <w:sz w:val="20"/>
                <w:szCs w:val="20"/>
                <w:lang w:val="hr-HR" w:eastAsia="en-US"/>
              </w:rPr>
            </w:pPr>
          </w:p>
        </w:tc>
        <w:bookmarkStart w:id="96" w:name="Unnamed9"/>
        <w:tc>
          <w:tcPr>
            <w:tcW w:w="709" w:type="dxa"/>
            <w:tcBorders>
              <w:top w:val="single" w:sz="4" w:space="0" w:color="000000"/>
              <w:left w:val="single" w:sz="4" w:space="0" w:color="000000"/>
              <w:bottom w:val="single" w:sz="4" w:space="0" w:color="000000"/>
            </w:tcBorders>
            <w:shd w:val="clear" w:color="auto" w:fill="auto"/>
            <w:vAlign w:val="center"/>
          </w:tcPr>
          <w:p w14:paraId="3E6FAE50"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96"/>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5D7EF992" w14:textId="77777777" w:rsidR="00544D5E" w:rsidRPr="00FC195E" w:rsidRDefault="00544D5E" w:rsidP="000829D0">
            <w:pPr>
              <w:pStyle w:val="BodyText"/>
              <w:snapToGrid w:val="0"/>
              <w:spacing w:line="276" w:lineRule="auto"/>
              <w:rPr>
                <w:rFonts w:ascii="Cambria" w:hAnsi="Cambria" w:cs="Arial"/>
                <w:color w:val="000000"/>
                <w:sz w:val="20"/>
                <w:szCs w:val="20"/>
                <w:lang w:val="hr-HR" w:eastAsia="en-US"/>
              </w:rPr>
            </w:pPr>
          </w:p>
        </w:tc>
        <w:bookmarkStart w:id="97" w:name="Unnamed10"/>
        <w:tc>
          <w:tcPr>
            <w:tcW w:w="567" w:type="dxa"/>
            <w:tcBorders>
              <w:top w:val="single" w:sz="4" w:space="0" w:color="000000"/>
              <w:left w:val="single" w:sz="4" w:space="0" w:color="000000"/>
              <w:bottom w:val="single" w:sz="4" w:space="0" w:color="000000"/>
            </w:tcBorders>
            <w:shd w:val="clear" w:color="auto" w:fill="auto"/>
            <w:vAlign w:val="center"/>
          </w:tcPr>
          <w:p w14:paraId="6B392CF4"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97"/>
          </w:p>
        </w:tc>
        <w:tc>
          <w:tcPr>
            <w:tcW w:w="1560" w:type="dxa"/>
            <w:gridSpan w:val="2"/>
            <w:tcBorders>
              <w:top w:val="single" w:sz="4" w:space="0" w:color="000000"/>
              <w:left w:val="single" w:sz="4" w:space="0" w:color="000000"/>
              <w:bottom w:val="single" w:sz="4" w:space="0" w:color="000000"/>
            </w:tcBorders>
            <w:shd w:val="clear" w:color="auto" w:fill="auto"/>
            <w:vAlign w:val="center"/>
          </w:tcPr>
          <w:p w14:paraId="0B7E8175" w14:textId="77777777" w:rsidR="00544D5E" w:rsidRPr="00FC195E" w:rsidRDefault="00544D5E" w:rsidP="000829D0">
            <w:pPr>
              <w:pStyle w:val="BodyText"/>
              <w:snapToGrid w:val="0"/>
              <w:spacing w:line="276" w:lineRule="auto"/>
              <w:rPr>
                <w:rFonts w:ascii="Cambria" w:hAnsi="Cambria" w:cs="Arial"/>
                <w:color w:val="000000"/>
                <w:sz w:val="20"/>
                <w:szCs w:val="20"/>
                <w:lang w:val="hr-HR" w:eastAsia="en-US"/>
              </w:rPr>
            </w:pPr>
          </w:p>
        </w:tc>
        <w:bookmarkStart w:id="98" w:name="Unnamed11"/>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91FE0" w14:textId="77777777" w:rsidR="00544D5E" w:rsidRPr="00FC195E" w:rsidRDefault="00544D5E" w:rsidP="000829D0">
            <w:pPr>
              <w:pStyle w:val="BodyText"/>
              <w:spacing w:line="276" w:lineRule="auto"/>
              <w:jc w:val="center"/>
              <w:rPr>
                <w:rFonts w:ascii="Cambria" w:hAnsi="Cambria"/>
                <w:sz w:val="20"/>
                <w:szCs w:val="20"/>
              </w:rPr>
            </w:pPr>
            <w:r w:rsidRPr="00FC195E">
              <w:rPr>
                <w:rFonts w:ascii="Cambria" w:hAnsi="Cambria"/>
                <w:sz w:val="20"/>
              </w:rPr>
              <w:fldChar w:fldCharType="begin" w:fldLock="1">
                <w:ffData>
                  <w:name w:val=""/>
                  <w:enabled/>
                  <w:calcOnExit w:val="0"/>
                  <w:textInput/>
                </w:ffData>
              </w:fldChar>
            </w:r>
            <w:r w:rsidRPr="00FC195E">
              <w:rPr>
                <w:rFonts w:ascii="Cambria" w:hAnsi="Cambria"/>
                <w:sz w:val="20"/>
              </w:rPr>
              <w:instrText xml:space="preserve"> FORMTEXT </w:instrText>
            </w:r>
            <w:r w:rsidRPr="00FC195E">
              <w:rPr>
                <w:rFonts w:ascii="Cambria" w:hAnsi="Cambria"/>
                <w:sz w:val="20"/>
              </w:rPr>
            </w:r>
            <w:r w:rsidRPr="00FC195E">
              <w:rPr>
                <w:rFonts w:ascii="Cambria" w:hAnsi="Cambria"/>
                <w:sz w:val="20"/>
              </w:rPr>
              <w:fldChar w:fldCharType="separate"/>
            </w:r>
            <w:r>
              <w:rPr>
                <w:rFonts w:ascii="Cambria" w:hAnsi="Cambria"/>
                <w:sz w:val="20"/>
              </w:rPr>
              <w:t>   </w:t>
            </w:r>
            <w:r w:rsidRPr="00FC195E">
              <w:rPr>
                <w:rFonts w:ascii="Cambria" w:hAnsi="Cambria" w:cs="Arial"/>
                <w:sz w:val="20"/>
              </w:rPr>
              <w:fldChar w:fldCharType="end"/>
            </w:r>
            <w:bookmarkEnd w:id="98"/>
          </w:p>
        </w:tc>
      </w:tr>
      <w:tr w:rsidR="00544D5E" w:rsidRPr="00FC195E" w14:paraId="481CA328"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CAD86E4" w14:textId="77777777" w:rsidR="00544D5E" w:rsidRPr="00FC195E" w:rsidRDefault="00544D5E" w:rsidP="00544D5E">
            <w:pPr>
              <w:pStyle w:val="BodyText"/>
              <w:numPr>
                <w:ilvl w:val="1"/>
                <w:numId w:val="45"/>
              </w:numPr>
              <w:tabs>
                <w:tab w:val="left" w:pos="470"/>
              </w:tabs>
              <w:suppressAutoHyphens/>
              <w:spacing w:after="0" w:line="276" w:lineRule="auto"/>
              <w:jc w:val="both"/>
              <w:rPr>
                <w:rFonts w:ascii="Cambria" w:hAnsi="Cambria"/>
                <w:sz w:val="20"/>
                <w:szCs w:val="20"/>
              </w:rPr>
            </w:pPr>
            <w:r>
              <w:rPr>
                <w:rFonts w:ascii="Cambria" w:hAnsi="Cambria"/>
                <w:i/>
                <w:color w:val="000000"/>
                <w:sz w:val="20"/>
              </w:rPr>
              <w:t>Assessment and evaluation of student work during classes and the final exam</w:t>
            </w:r>
          </w:p>
        </w:tc>
      </w:tr>
      <w:tr w:rsidR="00544D5E" w:rsidRPr="00FC195E" w14:paraId="1DEA74C5"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DAC1691" w14:textId="77777777" w:rsidR="00544D5E" w:rsidRPr="00FC195E" w:rsidRDefault="00544D5E" w:rsidP="000829D0">
            <w:pPr>
              <w:pStyle w:val="BodyText"/>
              <w:tabs>
                <w:tab w:val="left" w:pos="470"/>
              </w:tabs>
              <w:snapToGrid w:val="0"/>
              <w:spacing w:line="276" w:lineRule="auto"/>
              <w:ind w:left="360"/>
              <w:jc w:val="both"/>
              <w:rPr>
                <w:rFonts w:ascii="Cambria" w:hAnsi="Cambria" w:cs="Arial"/>
                <w:i/>
                <w:color w:val="000000"/>
                <w:sz w:val="20"/>
                <w:szCs w:val="20"/>
                <w:lang w:val="hr-HR" w:eastAsia="en-US"/>
              </w:rPr>
            </w:pPr>
          </w:p>
        </w:tc>
      </w:tr>
      <w:tr w:rsidR="00544D5E" w:rsidRPr="00FC195E" w14:paraId="6276D3EB"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68E76F8" w14:textId="77777777" w:rsidR="00544D5E" w:rsidRPr="00FC195E" w:rsidRDefault="00544D5E" w:rsidP="00544D5E">
            <w:pPr>
              <w:pStyle w:val="BodyText"/>
              <w:numPr>
                <w:ilvl w:val="1"/>
                <w:numId w:val="45"/>
              </w:numPr>
              <w:tabs>
                <w:tab w:val="left" w:pos="494"/>
              </w:tabs>
              <w:suppressAutoHyphens/>
              <w:spacing w:after="0" w:line="276" w:lineRule="auto"/>
              <w:jc w:val="both"/>
              <w:rPr>
                <w:rFonts w:ascii="Cambria" w:hAnsi="Cambria"/>
                <w:sz w:val="20"/>
                <w:szCs w:val="20"/>
              </w:rPr>
            </w:pPr>
            <w:r>
              <w:rPr>
                <w:rFonts w:ascii="Cambria" w:hAnsi="Cambria"/>
                <w:i/>
                <w:color w:val="000000"/>
                <w:sz w:val="20"/>
              </w:rPr>
              <w:t xml:space="preserve"> Required readings and number of copies relative to the number of students currently taking the course</w:t>
            </w:r>
          </w:p>
        </w:tc>
      </w:tr>
      <w:tr w:rsidR="00544D5E" w:rsidRPr="00FC195E" w14:paraId="1E2C99D2" w14:textId="77777777" w:rsidTr="008D7C52">
        <w:trPr>
          <w:trHeight w:val="111"/>
        </w:trPr>
        <w:tc>
          <w:tcPr>
            <w:tcW w:w="3895" w:type="dxa"/>
            <w:gridSpan w:val="3"/>
            <w:tcBorders>
              <w:top w:val="single" w:sz="4" w:space="0" w:color="000000"/>
              <w:left w:val="single" w:sz="4" w:space="0" w:color="000000"/>
              <w:bottom w:val="single" w:sz="4" w:space="0" w:color="000000"/>
            </w:tcBorders>
            <w:shd w:val="clear" w:color="auto" w:fill="auto"/>
            <w:vAlign w:val="center"/>
          </w:tcPr>
          <w:p w14:paraId="03ACD7AF" w14:textId="77777777" w:rsidR="00544D5E" w:rsidRPr="00FC195E" w:rsidRDefault="00544D5E" w:rsidP="000829D0">
            <w:pPr>
              <w:pStyle w:val="BodyText"/>
              <w:spacing w:line="276" w:lineRule="auto"/>
              <w:jc w:val="center"/>
              <w:rPr>
                <w:rFonts w:ascii="Cambria" w:hAnsi="Cambria"/>
                <w:sz w:val="20"/>
                <w:szCs w:val="20"/>
              </w:rPr>
            </w:pPr>
            <w:r>
              <w:rPr>
                <w:rFonts w:ascii="Cambria" w:hAnsi="Cambria"/>
                <w:i/>
                <w:color w:val="000000"/>
                <w:sz w:val="20"/>
              </w:rPr>
              <w:t xml:space="preserve">Title </w:t>
            </w:r>
          </w:p>
        </w:tc>
        <w:tc>
          <w:tcPr>
            <w:tcW w:w="2357" w:type="dxa"/>
            <w:gridSpan w:val="4"/>
            <w:tcBorders>
              <w:top w:val="single" w:sz="4" w:space="0" w:color="000000"/>
              <w:left w:val="single" w:sz="4" w:space="0" w:color="000000"/>
              <w:bottom w:val="single" w:sz="4" w:space="0" w:color="000000"/>
            </w:tcBorders>
            <w:shd w:val="clear" w:color="auto" w:fill="auto"/>
            <w:vAlign w:val="center"/>
          </w:tcPr>
          <w:p w14:paraId="18DB0AFA" w14:textId="77777777" w:rsidR="00544D5E" w:rsidRPr="00FC195E" w:rsidRDefault="00544D5E" w:rsidP="000829D0">
            <w:pPr>
              <w:pStyle w:val="BodyText"/>
              <w:spacing w:line="276" w:lineRule="auto"/>
              <w:jc w:val="center"/>
              <w:rPr>
                <w:rFonts w:ascii="Cambria" w:hAnsi="Cambria"/>
                <w:sz w:val="20"/>
                <w:szCs w:val="20"/>
              </w:rPr>
            </w:pPr>
            <w:r>
              <w:rPr>
                <w:rFonts w:ascii="Cambria" w:hAnsi="Cambria"/>
                <w:i/>
                <w:color w:val="000000"/>
                <w:sz w:val="20"/>
              </w:rPr>
              <w:t>Number of copies</w:t>
            </w:r>
          </w:p>
        </w:tc>
        <w:tc>
          <w:tcPr>
            <w:tcW w:w="30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640C75A" w14:textId="77777777" w:rsidR="00544D5E" w:rsidRPr="00FC195E" w:rsidRDefault="00544D5E" w:rsidP="000829D0">
            <w:pPr>
              <w:pStyle w:val="BodyText"/>
              <w:spacing w:line="276" w:lineRule="auto"/>
              <w:jc w:val="center"/>
              <w:rPr>
                <w:rFonts w:ascii="Cambria" w:hAnsi="Cambria"/>
                <w:sz w:val="20"/>
                <w:szCs w:val="20"/>
              </w:rPr>
            </w:pPr>
            <w:r>
              <w:rPr>
                <w:rFonts w:ascii="Cambria" w:hAnsi="Cambria"/>
                <w:i/>
                <w:color w:val="000000"/>
                <w:sz w:val="20"/>
              </w:rPr>
              <w:t>Number of students</w:t>
            </w:r>
          </w:p>
        </w:tc>
      </w:tr>
      <w:tr w:rsidR="00544D5E" w:rsidRPr="00FC195E" w14:paraId="5AABA78A" w14:textId="77777777" w:rsidTr="008D7C52">
        <w:trPr>
          <w:trHeight w:val="108"/>
        </w:trPr>
        <w:tc>
          <w:tcPr>
            <w:tcW w:w="3895" w:type="dxa"/>
            <w:gridSpan w:val="3"/>
            <w:tcBorders>
              <w:top w:val="single" w:sz="4" w:space="0" w:color="000000"/>
              <w:left w:val="single" w:sz="4" w:space="0" w:color="000000"/>
              <w:bottom w:val="single" w:sz="4" w:space="0" w:color="000000"/>
            </w:tcBorders>
            <w:shd w:val="clear" w:color="auto" w:fill="auto"/>
            <w:vAlign w:val="center"/>
          </w:tcPr>
          <w:p w14:paraId="3015C3C3" w14:textId="77777777" w:rsidR="00544D5E" w:rsidRPr="00FC195E" w:rsidRDefault="00544D5E" w:rsidP="000829D0">
            <w:pPr>
              <w:pStyle w:val="BodyText"/>
              <w:snapToGrid w:val="0"/>
              <w:spacing w:line="276" w:lineRule="auto"/>
              <w:jc w:val="center"/>
              <w:rPr>
                <w:rFonts w:ascii="Cambria" w:hAnsi="Cambria" w:cs="Arial"/>
                <w:i/>
                <w:color w:val="000000"/>
                <w:sz w:val="20"/>
                <w:szCs w:val="20"/>
                <w:lang w:val="hr-HR" w:eastAsia="en-US"/>
              </w:rPr>
            </w:pPr>
          </w:p>
        </w:tc>
        <w:tc>
          <w:tcPr>
            <w:tcW w:w="2357" w:type="dxa"/>
            <w:gridSpan w:val="4"/>
            <w:tcBorders>
              <w:top w:val="single" w:sz="4" w:space="0" w:color="000000"/>
              <w:left w:val="single" w:sz="4" w:space="0" w:color="000000"/>
              <w:bottom w:val="single" w:sz="4" w:space="0" w:color="000000"/>
            </w:tcBorders>
            <w:shd w:val="clear" w:color="auto" w:fill="auto"/>
            <w:vAlign w:val="center"/>
          </w:tcPr>
          <w:p w14:paraId="4E03EBB4" w14:textId="77777777" w:rsidR="00544D5E" w:rsidRPr="00FC195E" w:rsidRDefault="00544D5E" w:rsidP="000829D0">
            <w:pPr>
              <w:pStyle w:val="BodyText"/>
              <w:snapToGrid w:val="0"/>
              <w:spacing w:line="276" w:lineRule="auto"/>
              <w:jc w:val="center"/>
              <w:rPr>
                <w:rFonts w:ascii="Cambria" w:hAnsi="Cambria" w:cs="Arial"/>
                <w:i/>
                <w:color w:val="000000"/>
                <w:sz w:val="20"/>
                <w:szCs w:val="20"/>
                <w:lang w:val="hr-HR" w:eastAsia="en-US"/>
              </w:rPr>
            </w:pPr>
          </w:p>
        </w:tc>
        <w:tc>
          <w:tcPr>
            <w:tcW w:w="30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762665" w14:textId="77777777" w:rsidR="00544D5E" w:rsidRPr="00FC195E" w:rsidRDefault="00544D5E" w:rsidP="000829D0">
            <w:pPr>
              <w:pStyle w:val="BodyText"/>
              <w:snapToGrid w:val="0"/>
              <w:spacing w:line="276" w:lineRule="auto"/>
              <w:jc w:val="center"/>
              <w:rPr>
                <w:rFonts w:ascii="Cambria" w:hAnsi="Cambria" w:cs="Arial"/>
                <w:i/>
                <w:color w:val="000000"/>
                <w:sz w:val="20"/>
                <w:szCs w:val="20"/>
                <w:lang w:val="hr-HR" w:eastAsia="en-US"/>
              </w:rPr>
            </w:pPr>
          </w:p>
        </w:tc>
      </w:tr>
      <w:tr w:rsidR="00544D5E" w:rsidRPr="00FC195E" w14:paraId="02A87E7D" w14:textId="77777777" w:rsidTr="008D7C52">
        <w:trPr>
          <w:trHeight w:val="108"/>
        </w:trPr>
        <w:tc>
          <w:tcPr>
            <w:tcW w:w="3895" w:type="dxa"/>
            <w:gridSpan w:val="3"/>
            <w:tcBorders>
              <w:top w:val="single" w:sz="4" w:space="0" w:color="000000"/>
              <w:left w:val="single" w:sz="4" w:space="0" w:color="000000"/>
              <w:bottom w:val="single" w:sz="4" w:space="0" w:color="000000"/>
            </w:tcBorders>
            <w:shd w:val="clear" w:color="auto" w:fill="auto"/>
            <w:vAlign w:val="center"/>
          </w:tcPr>
          <w:p w14:paraId="0647317A" w14:textId="77777777" w:rsidR="00544D5E" w:rsidRPr="00FC195E" w:rsidRDefault="00544D5E" w:rsidP="000829D0">
            <w:pPr>
              <w:pStyle w:val="BodyText"/>
              <w:snapToGrid w:val="0"/>
              <w:spacing w:line="276" w:lineRule="auto"/>
              <w:jc w:val="center"/>
              <w:rPr>
                <w:rFonts w:ascii="Cambria" w:hAnsi="Cambria" w:cs="Arial"/>
                <w:i/>
                <w:color w:val="000000"/>
                <w:sz w:val="20"/>
                <w:szCs w:val="20"/>
                <w:lang w:val="hr-HR" w:eastAsia="en-US"/>
              </w:rPr>
            </w:pPr>
          </w:p>
        </w:tc>
        <w:tc>
          <w:tcPr>
            <w:tcW w:w="2357" w:type="dxa"/>
            <w:gridSpan w:val="4"/>
            <w:tcBorders>
              <w:top w:val="single" w:sz="4" w:space="0" w:color="000000"/>
              <w:left w:val="single" w:sz="4" w:space="0" w:color="000000"/>
              <w:bottom w:val="single" w:sz="4" w:space="0" w:color="000000"/>
            </w:tcBorders>
            <w:shd w:val="clear" w:color="auto" w:fill="auto"/>
            <w:vAlign w:val="center"/>
          </w:tcPr>
          <w:p w14:paraId="7441CEB6"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c>
          <w:tcPr>
            <w:tcW w:w="30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BA42191"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r>
      <w:tr w:rsidR="00544D5E" w:rsidRPr="00FC195E" w14:paraId="60DC0009" w14:textId="77777777" w:rsidTr="008D7C52">
        <w:trPr>
          <w:trHeight w:val="108"/>
        </w:trPr>
        <w:tc>
          <w:tcPr>
            <w:tcW w:w="3895" w:type="dxa"/>
            <w:gridSpan w:val="3"/>
            <w:tcBorders>
              <w:top w:val="single" w:sz="4" w:space="0" w:color="000000"/>
              <w:left w:val="single" w:sz="4" w:space="0" w:color="000000"/>
              <w:bottom w:val="single" w:sz="4" w:space="0" w:color="000000"/>
            </w:tcBorders>
            <w:shd w:val="clear" w:color="auto" w:fill="auto"/>
            <w:vAlign w:val="center"/>
          </w:tcPr>
          <w:p w14:paraId="1509277A"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c>
          <w:tcPr>
            <w:tcW w:w="2357" w:type="dxa"/>
            <w:gridSpan w:val="4"/>
            <w:tcBorders>
              <w:top w:val="single" w:sz="4" w:space="0" w:color="000000"/>
              <w:left w:val="single" w:sz="4" w:space="0" w:color="000000"/>
              <w:bottom w:val="single" w:sz="4" w:space="0" w:color="000000"/>
            </w:tcBorders>
            <w:shd w:val="clear" w:color="auto" w:fill="auto"/>
            <w:vAlign w:val="center"/>
          </w:tcPr>
          <w:p w14:paraId="1B3C314A"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c>
          <w:tcPr>
            <w:tcW w:w="30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3BB6AD"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r>
      <w:tr w:rsidR="00544D5E" w:rsidRPr="00FC195E" w14:paraId="0E35A3D0" w14:textId="77777777" w:rsidTr="008D7C52">
        <w:trPr>
          <w:trHeight w:val="108"/>
        </w:trPr>
        <w:tc>
          <w:tcPr>
            <w:tcW w:w="3895" w:type="dxa"/>
            <w:gridSpan w:val="3"/>
            <w:tcBorders>
              <w:top w:val="single" w:sz="4" w:space="0" w:color="000000"/>
              <w:left w:val="single" w:sz="4" w:space="0" w:color="000000"/>
              <w:bottom w:val="single" w:sz="4" w:space="0" w:color="000000"/>
            </w:tcBorders>
            <w:shd w:val="clear" w:color="auto" w:fill="auto"/>
            <w:vAlign w:val="center"/>
          </w:tcPr>
          <w:p w14:paraId="72FA3667"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c>
          <w:tcPr>
            <w:tcW w:w="2357" w:type="dxa"/>
            <w:gridSpan w:val="4"/>
            <w:tcBorders>
              <w:top w:val="single" w:sz="4" w:space="0" w:color="000000"/>
              <w:left w:val="single" w:sz="4" w:space="0" w:color="000000"/>
              <w:bottom w:val="single" w:sz="4" w:space="0" w:color="000000"/>
            </w:tcBorders>
            <w:shd w:val="clear" w:color="auto" w:fill="auto"/>
            <w:vAlign w:val="center"/>
          </w:tcPr>
          <w:p w14:paraId="04060528"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c>
          <w:tcPr>
            <w:tcW w:w="30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6008D32"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r>
      <w:tr w:rsidR="00544D5E" w:rsidRPr="00FC195E" w14:paraId="0652E18B" w14:textId="77777777" w:rsidTr="008D7C52">
        <w:trPr>
          <w:trHeight w:val="108"/>
        </w:trPr>
        <w:tc>
          <w:tcPr>
            <w:tcW w:w="3895" w:type="dxa"/>
            <w:gridSpan w:val="3"/>
            <w:tcBorders>
              <w:top w:val="single" w:sz="4" w:space="0" w:color="000000"/>
              <w:left w:val="single" w:sz="4" w:space="0" w:color="000000"/>
              <w:bottom w:val="single" w:sz="4" w:space="0" w:color="000000"/>
            </w:tcBorders>
            <w:shd w:val="clear" w:color="auto" w:fill="auto"/>
            <w:vAlign w:val="center"/>
          </w:tcPr>
          <w:p w14:paraId="3ADA24BA"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c>
          <w:tcPr>
            <w:tcW w:w="2357" w:type="dxa"/>
            <w:gridSpan w:val="4"/>
            <w:tcBorders>
              <w:top w:val="single" w:sz="4" w:space="0" w:color="000000"/>
              <w:left w:val="single" w:sz="4" w:space="0" w:color="000000"/>
              <w:bottom w:val="single" w:sz="4" w:space="0" w:color="000000"/>
            </w:tcBorders>
            <w:shd w:val="clear" w:color="auto" w:fill="auto"/>
            <w:vAlign w:val="center"/>
          </w:tcPr>
          <w:p w14:paraId="5DBFB5F5"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c>
          <w:tcPr>
            <w:tcW w:w="30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EB44F4C" w14:textId="77777777" w:rsidR="00544D5E" w:rsidRPr="00FC195E" w:rsidRDefault="00544D5E" w:rsidP="000829D0">
            <w:pPr>
              <w:pStyle w:val="BodyText"/>
              <w:snapToGrid w:val="0"/>
              <w:spacing w:line="276" w:lineRule="auto"/>
              <w:jc w:val="center"/>
              <w:rPr>
                <w:rFonts w:ascii="Cambria" w:hAnsi="Cambria" w:cs="Arial"/>
                <w:color w:val="000000"/>
                <w:sz w:val="20"/>
                <w:szCs w:val="20"/>
                <w:lang w:val="hr-HR" w:eastAsia="en-US"/>
              </w:rPr>
            </w:pPr>
          </w:p>
        </w:tc>
      </w:tr>
      <w:tr w:rsidR="00544D5E" w:rsidRPr="00FC195E" w14:paraId="7488EDEC" w14:textId="77777777" w:rsidTr="004F18E1">
        <w:trPr>
          <w:trHeight w:val="300"/>
        </w:trPr>
        <w:tc>
          <w:tcPr>
            <w:tcW w:w="9308" w:type="dxa"/>
            <w:gridSpan w:val="12"/>
            <w:tcBorders>
              <w:top w:val="single" w:sz="4" w:space="0" w:color="000000"/>
              <w:left w:val="single" w:sz="4" w:space="0" w:color="000000"/>
              <w:bottom w:val="single" w:sz="4" w:space="0" w:color="auto"/>
              <w:right w:val="single" w:sz="4" w:space="0" w:color="000000"/>
            </w:tcBorders>
            <w:shd w:val="clear" w:color="auto" w:fill="auto"/>
            <w:vAlign w:val="center"/>
          </w:tcPr>
          <w:p w14:paraId="34A33730" w14:textId="4BEB78FF" w:rsidR="00544D5E" w:rsidRPr="006558BE" w:rsidRDefault="004F18E1" w:rsidP="00496D56">
            <w:pPr>
              <w:pStyle w:val="BodyText"/>
              <w:numPr>
                <w:ilvl w:val="1"/>
                <w:numId w:val="45"/>
              </w:numPr>
              <w:suppressAutoHyphens/>
              <w:spacing w:after="0" w:line="276" w:lineRule="auto"/>
              <w:ind w:left="494" w:hanging="494"/>
              <w:rPr>
                <w:rFonts w:ascii="Cambria" w:hAnsi="Cambria"/>
                <w:i/>
                <w:sz w:val="20"/>
                <w:szCs w:val="20"/>
              </w:rPr>
            </w:pPr>
            <w:r>
              <w:rPr>
                <w:rFonts w:ascii="Cambria" w:hAnsi="Cambria"/>
                <w:i/>
                <w:color w:val="auto"/>
                <w:sz w:val="20"/>
              </w:rPr>
              <w:t>Supplementary</w:t>
            </w:r>
            <w:r w:rsidR="00496D56">
              <w:rPr>
                <w:rFonts w:ascii="Cambria" w:hAnsi="Cambria"/>
                <w:i/>
                <w:color w:val="auto"/>
                <w:sz w:val="20"/>
              </w:rPr>
              <w:t xml:space="preserve"> reading</w:t>
            </w:r>
            <w:r>
              <w:rPr>
                <w:rFonts w:ascii="Cambria" w:hAnsi="Cambria"/>
                <w:i/>
                <w:color w:val="auto"/>
                <w:sz w:val="20"/>
              </w:rPr>
              <w:t>s</w:t>
            </w:r>
            <w:r w:rsidR="00496D56">
              <w:rPr>
                <w:rFonts w:ascii="Cambria" w:hAnsi="Cambria"/>
                <w:i/>
                <w:color w:val="auto"/>
                <w:sz w:val="20"/>
              </w:rPr>
              <w:t xml:space="preserve">  </w:t>
            </w:r>
          </w:p>
        </w:tc>
      </w:tr>
      <w:tr w:rsidR="006558BE" w:rsidRPr="00FC195E" w14:paraId="11A1773C" w14:textId="77777777" w:rsidTr="004F18E1">
        <w:trPr>
          <w:trHeight w:val="117"/>
        </w:trPr>
        <w:tc>
          <w:tcPr>
            <w:tcW w:w="9308" w:type="dxa"/>
            <w:gridSpan w:val="12"/>
            <w:tcBorders>
              <w:top w:val="single" w:sz="4" w:space="0" w:color="auto"/>
              <w:left w:val="single" w:sz="4" w:space="0" w:color="000000"/>
              <w:bottom w:val="single" w:sz="4" w:space="0" w:color="000000"/>
              <w:right w:val="single" w:sz="4" w:space="0" w:color="000000"/>
            </w:tcBorders>
            <w:shd w:val="clear" w:color="auto" w:fill="auto"/>
            <w:vAlign w:val="center"/>
          </w:tcPr>
          <w:p w14:paraId="441C6D7F" w14:textId="77777777" w:rsidR="006558BE" w:rsidRPr="006558BE" w:rsidRDefault="006558BE" w:rsidP="00496D56">
            <w:pPr>
              <w:pStyle w:val="BodyText"/>
              <w:numPr>
                <w:ilvl w:val="1"/>
                <w:numId w:val="45"/>
              </w:numPr>
              <w:suppressAutoHyphens/>
              <w:spacing w:after="0" w:line="276" w:lineRule="auto"/>
              <w:ind w:left="494" w:hanging="494"/>
              <w:rPr>
                <w:rFonts w:ascii="Cambria" w:hAnsi="Cambria"/>
                <w:i/>
                <w:color w:val="auto"/>
                <w:sz w:val="20"/>
                <w:szCs w:val="20"/>
              </w:rPr>
            </w:pPr>
            <w:r>
              <w:rPr>
                <w:rFonts w:ascii="Cambria" w:hAnsi="Cambria"/>
                <w:i/>
                <w:color w:val="auto"/>
                <w:sz w:val="20"/>
              </w:rPr>
              <w:t>Methods of quality monitoring that ensure the acquisition of knowledge, skills and competencies.</w:t>
            </w:r>
          </w:p>
        </w:tc>
      </w:tr>
      <w:tr w:rsidR="00544D5E" w:rsidRPr="00FC195E" w14:paraId="7E2DFEA0" w14:textId="77777777" w:rsidTr="004F18E1">
        <w:trPr>
          <w:trHeight w:val="432"/>
        </w:trPr>
        <w:tc>
          <w:tcPr>
            <w:tcW w:w="9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A67E0F5" w14:textId="77777777" w:rsidR="00544D5E" w:rsidRPr="00FC195E" w:rsidRDefault="00544D5E" w:rsidP="000829D0">
            <w:pPr>
              <w:pStyle w:val="FieldText"/>
              <w:snapToGrid w:val="0"/>
              <w:spacing w:line="276" w:lineRule="auto"/>
              <w:rPr>
                <w:rFonts w:ascii="Cambria" w:hAnsi="Cambria" w:cs="Arial"/>
                <w:i/>
                <w:color w:val="000000"/>
                <w:sz w:val="20"/>
                <w:szCs w:val="20"/>
                <w:lang w:val="hr-HR" w:eastAsia="en-US"/>
              </w:rPr>
            </w:pPr>
          </w:p>
        </w:tc>
      </w:tr>
    </w:tbl>
    <w:p w14:paraId="458E486B" w14:textId="77777777" w:rsidR="00544D5E" w:rsidRDefault="00544D5E" w:rsidP="00544D5E">
      <w:pPr>
        <w:pStyle w:val="box473022"/>
        <w:shd w:val="clear" w:color="auto" w:fill="FFFFFF"/>
        <w:spacing w:beforeLines="30" w:before="72" w:beforeAutospacing="0" w:afterLines="30" w:after="72" w:afterAutospacing="0" w:line="360" w:lineRule="auto"/>
        <w:jc w:val="both"/>
        <w:textAlignment w:val="baseline"/>
        <w:rPr>
          <w:rFonts w:ascii="Cambria" w:hAnsi="Cambria" w:cstheme="minorHAnsi"/>
          <w:b/>
          <w:color w:val="231F20"/>
        </w:rPr>
      </w:pPr>
    </w:p>
    <w:p w14:paraId="7E7D1A4B" w14:textId="77777777" w:rsidR="0050258E" w:rsidRDefault="0050258E" w:rsidP="00544D5E">
      <w:pPr>
        <w:pStyle w:val="box473022"/>
        <w:shd w:val="clear" w:color="auto" w:fill="FFFFFF"/>
        <w:spacing w:beforeLines="30" w:before="72" w:beforeAutospacing="0" w:afterLines="30" w:after="72" w:afterAutospacing="0" w:line="360" w:lineRule="auto"/>
        <w:jc w:val="both"/>
        <w:textAlignment w:val="baseline"/>
        <w:rPr>
          <w:rFonts w:ascii="Cambria" w:hAnsi="Cambria" w:cstheme="minorHAnsi"/>
          <w:b/>
          <w:color w:val="231F20"/>
        </w:rPr>
      </w:pPr>
    </w:p>
    <w:p w14:paraId="20669EE4" w14:textId="77777777" w:rsidR="001F3164" w:rsidRDefault="001F3164" w:rsidP="00544D5E">
      <w:pPr>
        <w:pStyle w:val="box473022"/>
        <w:shd w:val="clear" w:color="auto" w:fill="FFFFFF"/>
        <w:spacing w:beforeLines="30" w:before="72" w:beforeAutospacing="0" w:afterLines="30" w:after="72" w:afterAutospacing="0" w:line="360" w:lineRule="auto"/>
        <w:jc w:val="both"/>
        <w:textAlignment w:val="baseline"/>
        <w:rPr>
          <w:rFonts w:ascii="Cambria" w:hAnsi="Cambria" w:cstheme="minorHAnsi"/>
          <w:b/>
          <w:color w:val="231F20"/>
        </w:rPr>
      </w:pPr>
    </w:p>
    <w:p w14:paraId="5F093E27" w14:textId="77777777" w:rsidR="0050258E" w:rsidRPr="00FC195E" w:rsidRDefault="0050258E" w:rsidP="00544D5E">
      <w:pPr>
        <w:pStyle w:val="box473022"/>
        <w:shd w:val="clear" w:color="auto" w:fill="FFFFFF"/>
        <w:spacing w:beforeLines="30" w:before="72" w:beforeAutospacing="0" w:afterLines="30" w:after="72" w:afterAutospacing="0" w:line="360" w:lineRule="auto"/>
        <w:jc w:val="both"/>
        <w:textAlignment w:val="baseline"/>
        <w:rPr>
          <w:rFonts w:ascii="Cambria" w:hAnsi="Cambria" w:cstheme="minorHAnsi"/>
          <w:b/>
          <w:color w:val="231F20"/>
        </w:rPr>
      </w:pPr>
    </w:p>
    <w:p w14:paraId="00A24726" w14:textId="77777777" w:rsidR="00660827" w:rsidRPr="00902D5F" w:rsidRDefault="00660827" w:rsidP="00902D5F">
      <w:pPr>
        <w:rPr>
          <w:rFonts w:ascii="Cambria" w:hAnsi="Cambria"/>
          <w:lang w:val="hr-HR"/>
        </w:rPr>
      </w:pPr>
      <w:bookmarkStart w:id="99" w:name="_Toc127958587"/>
      <w:bookmarkEnd w:id="99"/>
      <w:r w:rsidRPr="00902D5F">
        <w:rPr>
          <w:rFonts w:ascii="Cambria" w:hAnsi="Cambria"/>
          <w:lang w:val="hr-HR"/>
        </w:rPr>
        <w:t>4.2. ADDITIONAL ANNEXES</w:t>
      </w:r>
    </w:p>
    <w:p w14:paraId="6C901C46" w14:textId="77777777" w:rsidR="00660827" w:rsidRPr="00FC195E" w:rsidRDefault="00660827" w:rsidP="00660827">
      <w:pPr>
        <w:rPr>
          <w:rFonts w:ascii="Cambria" w:hAnsi="Cambria"/>
        </w:rPr>
      </w:pPr>
      <w:r>
        <w:rPr>
          <w:rFonts w:ascii="Cambria" w:hAnsi="Cambria"/>
        </w:rPr>
        <w:t>(to be determined by the higher education institution)</w:t>
      </w:r>
    </w:p>
    <w:p w14:paraId="6F998E5B" w14:textId="77777777" w:rsidR="00660827" w:rsidRPr="00FC195E" w:rsidRDefault="00660827" w:rsidP="002312F5">
      <w:pPr>
        <w:rPr>
          <w:rFonts w:ascii="Cambria" w:hAnsi="Cambria"/>
          <w:color w:val="FF0000"/>
          <w:lang w:val="hr-HR"/>
        </w:rPr>
      </w:pPr>
    </w:p>
    <w:p w14:paraId="70F73836" w14:textId="77777777" w:rsidR="00595530" w:rsidRPr="00FC195E" w:rsidRDefault="00202F57" w:rsidP="00202F57">
      <w:pPr>
        <w:rPr>
          <w:rFonts w:ascii="Cambria" w:hAnsi="Cambria"/>
        </w:rPr>
      </w:pPr>
      <w:r>
        <w:rPr>
          <w:rFonts w:ascii="Cambria" w:hAnsi="Cambria"/>
        </w:rPr>
        <w:lastRenderedPageBreak/>
        <w:t xml:space="preserve">In ____________________  (city, date)   </w:t>
      </w:r>
    </w:p>
    <w:p w14:paraId="573452E5" w14:textId="77777777" w:rsidR="00595530" w:rsidRPr="00FC195E" w:rsidRDefault="00595530" w:rsidP="00202F57">
      <w:pPr>
        <w:rPr>
          <w:rFonts w:ascii="Cambria" w:hAnsi="Cambria"/>
          <w:lang w:val="hr-HR"/>
        </w:rPr>
      </w:pPr>
    </w:p>
    <w:p w14:paraId="0D5D0EF6" w14:textId="77777777" w:rsidR="00595530" w:rsidRPr="00FC195E" w:rsidRDefault="00202F57" w:rsidP="00595530">
      <w:pPr>
        <w:jc w:val="right"/>
        <w:rPr>
          <w:rFonts w:ascii="Cambria" w:hAnsi="Cambria"/>
        </w:rPr>
      </w:pPr>
      <w:r>
        <w:rPr>
          <w:rFonts w:ascii="Cambria" w:hAnsi="Cambria"/>
        </w:rPr>
        <w:t xml:space="preserve">___________________ </w:t>
      </w:r>
    </w:p>
    <w:p w14:paraId="461398D5" w14:textId="5A871E72" w:rsidR="00595530" w:rsidRPr="00FC195E" w:rsidRDefault="00202F57" w:rsidP="00595530">
      <w:pPr>
        <w:spacing w:line="240" w:lineRule="auto"/>
        <w:jc w:val="right"/>
        <w:rPr>
          <w:rFonts w:ascii="Cambria" w:hAnsi="Cambria"/>
        </w:rPr>
      </w:pPr>
      <w:bookmarkStart w:id="100" w:name="_Hlk135652712"/>
      <w:r>
        <w:rPr>
          <w:rFonts w:ascii="Cambria" w:hAnsi="Cambria"/>
        </w:rPr>
        <w:t>(</w:t>
      </w:r>
      <w:r w:rsidR="00342048">
        <w:rPr>
          <w:rFonts w:ascii="Cambria" w:hAnsi="Cambria"/>
        </w:rPr>
        <w:t xml:space="preserve">signature of the </w:t>
      </w:r>
      <w:r w:rsidR="004F18E1">
        <w:rPr>
          <w:rFonts w:ascii="Cambria" w:hAnsi="Cambria"/>
        </w:rPr>
        <w:t>head</w:t>
      </w:r>
      <w:r>
        <w:rPr>
          <w:rFonts w:ascii="Cambria" w:hAnsi="Cambria"/>
        </w:rPr>
        <w:t xml:space="preserve"> of the higher education institution </w:t>
      </w:r>
    </w:p>
    <w:p w14:paraId="78DAF652" w14:textId="1313DE80" w:rsidR="005358AD" w:rsidRPr="00FC195E" w:rsidRDefault="00342048" w:rsidP="005358AD">
      <w:pPr>
        <w:spacing w:line="240" w:lineRule="auto"/>
        <w:jc w:val="right"/>
        <w:rPr>
          <w:rFonts w:ascii="Cambria" w:hAnsi="Cambria"/>
        </w:rPr>
      </w:pPr>
      <w:r>
        <w:rPr>
          <w:rFonts w:ascii="Cambria" w:hAnsi="Cambria"/>
        </w:rPr>
        <w:t xml:space="preserve">and </w:t>
      </w:r>
      <w:r w:rsidR="00202F57">
        <w:rPr>
          <w:rFonts w:ascii="Cambria" w:hAnsi="Cambria"/>
        </w:rPr>
        <w:t>seal verification or digital signature)</w:t>
      </w:r>
    </w:p>
    <w:bookmarkEnd w:id="100"/>
    <w:p w14:paraId="0328AAEB" w14:textId="77777777" w:rsidR="005358AD" w:rsidRPr="00FC195E" w:rsidRDefault="005358AD" w:rsidP="005358AD">
      <w:pPr>
        <w:spacing w:line="240" w:lineRule="auto"/>
        <w:jc w:val="right"/>
        <w:rPr>
          <w:rFonts w:ascii="Cambria" w:hAnsi="Cambria"/>
          <w:lang w:val="hr-HR"/>
        </w:rPr>
      </w:pPr>
    </w:p>
    <w:p w14:paraId="4A31A80D" w14:textId="77777777" w:rsidR="005358AD" w:rsidRPr="00FC195E" w:rsidRDefault="005358AD" w:rsidP="00C8423D">
      <w:pPr>
        <w:spacing w:line="240" w:lineRule="auto"/>
        <w:rPr>
          <w:rFonts w:ascii="Cambria" w:hAnsi="Cambria"/>
          <w:lang w:val="hr-HR"/>
        </w:rPr>
      </w:pPr>
    </w:p>
    <w:p w14:paraId="6E08DAC8" w14:textId="77777777" w:rsidR="005358AD" w:rsidRPr="00FC195E" w:rsidRDefault="005358AD" w:rsidP="005358AD">
      <w:pPr>
        <w:spacing w:line="240" w:lineRule="auto"/>
        <w:jc w:val="right"/>
        <w:rPr>
          <w:rFonts w:ascii="Cambria" w:hAnsi="Cambria"/>
          <w:lang w:val="hr-HR"/>
        </w:rPr>
      </w:pPr>
    </w:p>
    <w:p w14:paraId="64BE1640" w14:textId="77777777" w:rsidR="00202F57" w:rsidRPr="00FC195E" w:rsidRDefault="00202F57" w:rsidP="009A2D9C">
      <w:pPr>
        <w:pStyle w:val="box473022"/>
        <w:shd w:val="clear" w:color="auto" w:fill="FFFFFF"/>
        <w:spacing w:beforeLines="30" w:before="72" w:beforeAutospacing="0" w:afterLines="30" w:after="72" w:afterAutospacing="0"/>
        <w:jc w:val="both"/>
        <w:textAlignment w:val="baseline"/>
        <w:rPr>
          <w:rFonts w:ascii="Cambria" w:hAnsi="Cambria" w:cstheme="minorHAnsi"/>
          <w:b/>
          <w:color w:val="231F20"/>
          <w:u w:val="single"/>
        </w:rPr>
      </w:pPr>
      <w:r>
        <w:rPr>
          <w:rFonts w:ascii="Cambria" w:hAnsi="Cambria"/>
          <w:b/>
          <w:color w:val="231F20"/>
          <w:u w:val="single"/>
        </w:rPr>
        <w:t>PLEASE NOTE:</w:t>
      </w:r>
    </w:p>
    <w:p w14:paraId="6B688F28" w14:textId="46D9A0AB" w:rsidR="00202F57" w:rsidRPr="00FC195E" w:rsidRDefault="00202F57" w:rsidP="009A2D9C">
      <w:pPr>
        <w:pStyle w:val="box473022"/>
        <w:numPr>
          <w:ilvl w:val="0"/>
          <w:numId w:val="40"/>
        </w:numPr>
        <w:shd w:val="clear" w:color="auto" w:fill="FFFFFF"/>
        <w:spacing w:beforeLines="30" w:before="72" w:beforeAutospacing="0" w:afterLines="30" w:after="72" w:afterAutospacing="0"/>
        <w:jc w:val="both"/>
        <w:textAlignment w:val="baseline"/>
        <w:rPr>
          <w:rFonts w:ascii="Cambria" w:hAnsi="Cambria" w:cstheme="minorHAnsi"/>
        </w:rPr>
      </w:pPr>
      <w:r>
        <w:rPr>
          <w:rFonts w:ascii="Cambria" w:hAnsi="Cambria"/>
        </w:rPr>
        <w:t xml:space="preserve">The signed and verified application form must </w:t>
      </w:r>
      <w:r w:rsidR="004F18E1">
        <w:rPr>
          <w:rFonts w:ascii="Cambria" w:hAnsi="Cambria"/>
        </w:rPr>
        <w:t>b</w:t>
      </w:r>
      <w:r>
        <w:rPr>
          <w:rFonts w:ascii="Cambria" w:hAnsi="Cambria"/>
        </w:rPr>
        <w:t xml:space="preserve">e submitted, along with the necessary documentation, in electronic form to: </w:t>
      </w:r>
      <w:hyperlink r:id="rId14" w:history="1">
        <w:r>
          <w:rPr>
            <w:rStyle w:val="Hyperlink"/>
            <w:rFonts w:ascii="Cambria" w:hAnsi="Cambria"/>
          </w:rPr>
          <w:t>pisarnica@azvo.hr</w:t>
        </w:r>
      </w:hyperlink>
      <w:r>
        <w:rPr>
          <w:rFonts w:ascii="Cambria" w:hAnsi="Cambria"/>
        </w:rPr>
        <w:t xml:space="preserve">  </w:t>
      </w:r>
    </w:p>
    <w:p w14:paraId="2548DFAE" w14:textId="77777777" w:rsidR="00202F57" w:rsidRPr="00FC195E" w:rsidRDefault="00202F57" w:rsidP="009A2D9C">
      <w:pPr>
        <w:pStyle w:val="box473022"/>
        <w:shd w:val="clear" w:color="auto" w:fill="FFFFFF"/>
        <w:spacing w:beforeLines="30" w:before="72" w:beforeAutospacing="0" w:afterLines="30" w:after="72" w:afterAutospacing="0"/>
        <w:ind w:left="2160"/>
        <w:jc w:val="both"/>
        <w:textAlignment w:val="baseline"/>
        <w:rPr>
          <w:rFonts w:ascii="Cambria" w:hAnsi="Cambria" w:cstheme="minorHAnsi"/>
        </w:rPr>
      </w:pPr>
    </w:p>
    <w:p w14:paraId="77B9CA48" w14:textId="77777777" w:rsidR="00202F57" w:rsidRPr="00FC195E" w:rsidRDefault="0D55DE5E" w:rsidP="0D55DE5E">
      <w:pPr>
        <w:pStyle w:val="box473022"/>
        <w:numPr>
          <w:ilvl w:val="0"/>
          <w:numId w:val="40"/>
        </w:numPr>
        <w:shd w:val="clear" w:color="auto" w:fill="FFFFFF" w:themeFill="background1"/>
        <w:spacing w:beforeLines="30" w:before="72" w:beforeAutospacing="0" w:afterLines="30" w:after="72" w:afterAutospacing="0"/>
        <w:jc w:val="both"/>
        <w:textAlignment w:val="baseline"/>
        <w:rPr>
          <w:rFonts w:ascii="Cambria" w:hAnsi="Cambria" w:cstheme="minorBidi"/>
        </w:rPr>
      </w:pPr>
      <w:r>
        <w:rPr>
          <w:rFonts w:ascii="Cambria" w:hAnsi="Cambria"/>
        </w:rPr>
        <w:t xml:space="preserve">If the submitted documents are not complete, the applicant shall be notified of the need to submit additional documents in writing.  </w:t>
      </w:r>
    </w:p>
    <w:p w14:paraId="2D923594" w14:textId="77777777" w:rsidR="003E1D3F" w:rsidRPr="00FC195E" w:rsidRDefault="003E1D3F">
      <w:pPr>
        <w:rPr>
          <w:rFonts w:ascii="Cambria" w:hAnsi="Cambria"/>
          <w:lang w:val="hr-HR"/>
        </w:rPr>
      </w:pPr>
    </w:p>
    <w:sectPr w:rsidR="003E1D3F" w:rsidRPr="00FC195E" w:rsidSect="005358AD">
      <w:pgSz w:w="11906" w:h="16838"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397CF" w14:textId="77777777" w:rsidR="000C5E2D" w:rsidRDefault="000C5E2D">
      <w:pPr>
        <w:spacing w:after="0" w:line="240" w:lineRule="auto"/>
      </w:pPr>
      <w:r>
        <w:separator/>
      </w:r>
    </w:p>
  </w:endnote>
  <w:endnote w:type="continuationSeparator" w:id="0">
    <w:p w14:paraId="24142076" w14:textId="77777777" w:rsidR="000C5E2D" w:rsidRDefault="000C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ontserrat-Light">
    <w:altName w:val="Calibri"/>
    <w:charset w:val="4D"/>
    <w:family w:val="auto"/>
    <w:pitch w:val="variable"/>
    <w:sig w:usb0="00000001" w:usb1="00000003" w:usb2="00000000" w:usb3="00000000" w:csb0="00000197" w:csb1="00000000"/>
  </w:font>
  <w:font w:name="Montserrat-Medium">
    <w:altName w:val="Calibri"/>
    <w:charset w:val="4D"/>
    <w:family w:val="auto"/>
    <w:pitch w:val="variable"/>
    <w:sig w:usb0="00000001"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1AB5" w14:textId="433B273D" w:rsidR="004800F4" w:rsidRPr="00496D56" w:rsidRDefault="004800F4" w:rsidP="009C40B4">
    <w:pPr>
      <w:pStyle w:val="Footer"/>
      <w:framePr w:wrap="around" w:vAnchor="text" w:hAnchor="margin" w:xAlign="center" w:y="1"/>
      <w:rPr>
        <w:rFonts w:ascii="Cambria" w:hAnsi="Cambria"/>
      </w:rPr>
    </w:pPr>
    <w:r w:rsidRPr="00496D56">
      <w:rPr>
        <w:rStyle w:val="PageNumber"/>
        <w:rFonts w:ascii="Cambria" w:hAnsi="Cambria"/>
      </w:rPr>
      <w:fldChar w:fldCharType="begin"/>
    </w:r>
    <w:r w:rsidRPr="00496D56">
      <w:rPr>
        <w:rStyle w:val="PageNumber"/>
        <w:rFonts w:ascii="Cambria" w:hAnsi="Cambria"/>
      </w:rPr>
      <w:instrText xml:space="preserve">PAGE  </w:instrText>
    </w:r>
    <w:r w:rsidRPr="00496D56">
      <w:rPr>
        <w:rStyle w:val="PageNumber"/>
        <w:rFonts w:ascii="Cambria" w:hAnsi="Cambria"/>
      </w:rPr>
      <w:fldChar w:fldCharType="separate"/>
    </w:r>
    <w:r w:rsidR="00955103">
      <w:rPr>
        <w:rStyle w:val="PageNumber"/>
        <w:rFonts w:ascii="Cambria" w:hAnsi="Cambria"/>
        <w:noProof/>
      </w:rPr>
      <w:t>2</w:t>
    </w:r>
    <w:r w:rsidRPr="00496D56">
      <w:rPr>
        <w:rStyle w:val="PageNumber"/>
        <w:rFonts w:ascii="Cambria" w:hAnsi="Cambria"/>
      </w:rPr>
      <w:fldChar w:fldCharType="end"/>
    </w:r>
  </w:p>
  <w:p w14:paraId="7B5063A6" w14:textId="77777777" w:rsidR="004800F4" w:rsidRPr="009C40B4" w:rsidRDefault="004800F4" w:rsidP="009C40B4">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CD07" w14:textId="77777777" w:rsidR="00A607FC" w:rsidRPr="00DB023A" w:rsidRDefault="00A607FC" w:rsidP="00A607FC">
    <w:pPr>
      <w:pBdr>
        <w:top w:val="single" w:sz="8" w:space="0" w:color="FF0000"/>
      </w:pBdr>
      <w:spacing w:before="240" w:after="0" w:line="240" w:lineRule="auto"/>
      <w:outlineLvl w:val="0"/>
      <w:rPr>
        <w:rFonts w:ascii="Calibri" w:eastAsia="Times New Roman" w:hAnsi="Calibri" w:cs="Calibri"/>
        <w:color w:val="595959"/>
        <w:sz w:val="18"/>
        <w:szCs w:val="18"/>
        <w:lang w:val="hr-HR" w:eastAsia="hr-HR"/>
      </w:rPr>
    </w:pPr>
    <w:bookmarkStart w:id="41" w:name="_Hlk136507310"/>
    <w:r w:rsidRPr="00DB023A">
      <w:rPr>
        <w:rFonts w:ascii="Calibri" w:eastAsia="Times New Roman" w:hAnsi="Calibri" w:cs="Calibri"/>
        <w:color w:val="595959"/>
        <w:sz w:val="18"/>
        <w:szCs w:val="18"/>
        <w:lang w:val="hr-HR" w:eastAsia="hr-HR"/>
      </w:rPr>
      <w:t>Donje Svetice 38/5</w:t>
    </w:r>
  </w:p>
  <w:p w14:paraId="3A765664" w14:textId="77777777" w:rsidR="00A607FC" w:rsidRPr="00DB023A" w:rsidRDefault="00A607FC" w:rsidP="00A607FC">
    <w:pPr>
      <w:pBdr>
        <w:top w:val="single" w:sz="8" w:space="0" w:color="FF0000"/>
      </w:pBdr>
      <w:spacing w:after="0" w:line="240" w:lineRule="auto"/>
      <w:rPr>
        <w:rFonts w:ascii="Calibri" w:eastAsia="Times New Roman" w:hAnsi="Calibri" w:cs="Calibri"/>
        <w:bCs/>
        <w:color w:val="595959"/>
        <w:sz w:val="18"/>
        <w:szCs w:val="18"/>
        <w:lang w:val="hr-HR" w:eastAsia="hr-HR"/>
      </w:rPr>
    </w:pPr>
    <w:r w:rsidRPr="00DB023A">
      <w:rPr>
        <w:rFonts w:ascii="Calibri" w:eastAsia="Times New Roman" w:hAnsi="Calibri" w:cs="Calibri"/>
        <w:noProof/>
        <w:color w:val="595959"/>
        <w:sz w:val="18"/>
        <w:szCs w:val="18"/>
        <w:lang w:val="hr-HR" w:eastAsia="hr-HR"/>
      </w:rPr>
      <w:drawing>
        <wp:anchor distT="0" distB="0" distL="114300" distR="114300" simplePos="0" relativeHeight="251659264" behindDoc="0" locked="0" layoutInCell="1" allowOverlap="1" wp14:anchorId="31AADDF6" wp14:editId="0311E649">
          <wp:simplePos x="0" y="0"/>
          <wp:positionH relativeFrom="column">
            <wp:posOffset>3959044</wp:posOffset>
          </wp:positionH>
          <wp:positionV relativeFrom="paragraph">
            <wp:posOffset>52070</wp:posOffset>
          </wp:positionV>
          <wp:extent cx="757646" cy="321841"/>
          <wp:effectExtent l="0" t="0" r="0" b="2540"/>
          <wp:wrapNone/>
          <wp:docPr id="5" name="Picture 5" descr="C:\Users\ttomljen\AppData\Local\Microsoft\Windows\INetCache\Content.Word\LogoENQA_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tomljen\AppData\Local\Microsoft\Windows\INetCache\Content.Word\LogoENQA_Colo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46" cy="3218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23A">
      <w:rPr>
        <w:rFonts w:ascii="Calibri" w:eastAsia="Times New Roman" w:hAnsi="Calibri" w:cs="Calibri"/>
        <w:noProof/>
        <w:color w:val="595959"/>
        <w:sz w:val="18"/>
        <w:szCs w:val="18"/>
        <w:lang w:val="hr-HR" w:eastAsia="hr-HR"/>
      </w:rPr>
      <w:drawing>
        <wp:anchor distT="0" distB="0" distL="114300" distR="114300" simplePos="0" relativeHeight="251660288" behindDoc="0" locked="0" layoutInCell="1" allowOverlap="1" wp14:anchorId="60BC2FAC" wp14:editId="2E7DB952">
          <wp:simplePos x="0" y="0"/>
          <wp:positionH relativeFrom="margin">
            <wp:align>right</wp:align>
          </wp:positionH>
          <wp:positionV relativeFrom="paragraph">
            <wp:posOffset>114935</wp:posOffset>
          </wp:positionV>
          <wp:extent cx="983615" cy="270510"/>
          <wp:effectExtent l="0" t="0" r="6985" b="0"/>
          <wp:wrapNone/>
          <wp:docPr id="6" name="Picture 6" descr="C:\Users\ttomljen\AppData\Local\Microsoft\Windows\INetCache\Content.Word\eqar_logo_080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tomljen\AppData\Local\Microsoft\Windows\INetCache\Content.Word\eqar_logo_08021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361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23A">
      <w:rPr>
        <w:rFonts w:ascii="Calibri" w:eastAsia="Times New Roman" w:hAnsi="Calibri" w:cs="Calibri"/>
        <w:color w:val="595959"/>
        <w:sz w:val="18"/>
        <w:szCs w:val="18"/>
        <w:lang w:val="hr-HR" w:eastAsia="hr-HR"/>
      </w:rPr>
      <w:t>10 000 Zagreb, Republika Hrvatska</w:t>
    </w:r>
  </w:p>
  <w:p w14:paraId="68DD13CA" w14:textId="77777777" w:rsidR="00A607FC" w:rsidRPr="00DB023A" w:rsidRDefault="00A607FC" w:rsidP="00A607FC">
    <w:pPr>
      <w:pBdr>
        <w:top w:val="single" w:sz="8" w:space="0" w:color="FF0000"/>
      </w:pBdr>
      <w:spacing w:after="0" w:line="240" w:lineRule="auto"/>
      <w:rPr>
        <w:rFonts w:ascii="Calibri" w:eastAsia="Times New Roman" w:hAnsi="Calibri" w:cs="Calibri"/>
        <w:color w:val="595959"/>
        <w:sz w:val="18"/>
        <w:szCs w:val="18"/>
        <w:lang w:val="hr-HR" w:eastAsia="hr-HR"/>
      </w:rPr>
    </w:pPr>
    <w:r w:rsidRPr="00DB023A">
      <w:rPr>
        <w:rFonts w:ascii="Calibri" w:eastAsia="Times New Roman" w:hAnsi="Calibri" w:cs="Calibri"/>
        <w:color w:val="595959"/>
        <w:sz w:val="18"/>
        <w:szCs w:val="18"/>
        <w:lang w:val="hr-HR" w:eastAsia="hr-HR"/>
      </w:rPr>
      <w:t>T  + 385 1 6274 8</w:t>
    </w:r>
    <w:r>
      <w:rPr>
        <w:rFonts w:ascii="Calibri" w:eastAsia="Times New Roman" w:hAnsi="Calibri" w:cs="Calibri"/>
        <w:color w:val="595959"/>
        <w:sz w:val="18"/>
        <w:szCs w:val="18"/>
        <w:lang w:val="hr-HR" w:eastAsia="hr-HR"/>
      </w:rPr>
      <w:t>95</w:t>
    </w:r>
  </w:p>
  <w:p w14:paraId="044D27F2" w14:textId="77777777" w:rsidR="00A607FC" w:rsidRPr="00DB023A" w:rsidRDefault="00A607FC" w:rsidP="00A607FC">
    <w:pPr>
      <w:pBdr>
        <w:top w:val="single" w:sz="8" w:space="0" w:color="FF0000"/>
      </w:pBdr>
      <w:spacing w:after="0" w:line="240" w:lineRule="auto"/>
      <w:rPr>
        <w:rFonts w:ascii="Calibri" w:eastAsia="Times New Roman" w:hAnsi="Calibri" w:cs="Calibri"/>
        <w:color w:val="595959"/>
        <w:sz w:val="18"/>
        <w:szCs w:val="18"/>
        <w:lang w:val="hr-HR" w:eastAsia="hr-HR"/>
      </w:rPr>
    </w:pPr>
    <w:r w:rsidRPr="00DB023A">
      <w:rPr>
        <w:rFonts w:ascii="Calibri" w:eastAsia="Times New Roman" w:hAnsi="Calibri" w:cs="Calibri"/>
        <w:color w:val="595959"/>
        <w:sz w:val="18"/>
        <w:szCs w:val="18"/>
        <w:lang w:val="hr-HR" w:eastAsia="hr-HR"/>
      </w:rPr>
      <w:t xml:space="preserve">E   </w:t>
    </w:r>
    <w:r>
      <w:rPr>
        <w:rFonts w:ascii="Calibri" w:eastAsia="Times New Roman" w:hAnsi="Calibri" w:cs="Calibri"/>
        <w:color w:val="595959"/>
        <w:sz w:val="18"/>
        <w:szCs w:val="18"/>
        <w:lang w:val="hr-HR" w:eastAsia="hr-HR"/>
      </w:rPr>
      <w:t>ured</w:t>
    </w:r>
    <w:r w:rsidRPr="00DB023A">
      <w:rPr>
        <w:rFonts w:ascii="Calibri" w:eastAsia="Times New Roman" w:hAnsi="Calibri" w:cs="Calibri"/>
        <w:color w:val="595959"/>
        <w:sz w:val="18"/>
        <w:szCs w:val="18"/>
        <w:lang w:val="hr-HR" w:eastAsia="hr-HR"/>
      </w:rPr>
      <w:t>@azvo.hr</w:t>
    </w:r>
  </w:p>
  <w:p w14:paraId="1F02102F" w14:textId="77777777" w:rsidR="00A607FC" w:rsidRPr="00DB023A" w:rsidRDefault="00A607FC" w:rsidP="00A607FC">
    <w:pPr>
      <w:pBdr>
        <w:top w:val="single" w:sz="8" w:space="0" w:color="FF0000"/>
      </w:pBdr>
      <w:spacing w:after="0" w:line="240" w:lineRule="auto"/>
      <w:rPr>
        <w:rFonts w:ascii="Calibri" w:eastAsia="Times New Roman" w:hAnsi="Calibri" w:cs="Calibri"/>
        <w:color w:val="595959"/>
        <w:sz w:val="18"/>
        <w:szCs w:val="18"/>
        <w:lang w:val="hr-HR" w:eastAsia="hr-HR"/>
      </w:rPr>
    </w:pPr>
    <w:r w:rsidRPr="00DB023A">
      <w:rPr>
        <w:rFonts w:ascii="Calibri" w:eastAsia="Times New Roman" w:hAnsi="Calibri" w:cs="Calibri"/>
        <w:color w:val="595959"/>
        <w:sz w:val="18"/>
        <w:szCs w:val="18"/>
        <w:lang w:val="hr-HR" w:eastAsia="hr-HR"/>
      </w:rPr>
      <w:t xml:space="preserve">W </w:t>
    </w:r>
    <w:r w:rsidRPr="00DB023A">
      <w:rPr>
        <w:rFonts w:ascii="Calibri" w:eastAsia="Times New Roman" w:hAnsi="Calibri" w:cs="Calibri"/>
        <w:color w:val="595959"/>
        <w:sz w:val="18"/>
        <w:szCs w:val="18"/>
        <w:lang w:val="pt-PT" w:eastAsia="hr-HR"/>
      </w:rPr>
      <w:t>www.azvo.hr</w:t>
    </w:r>
  </w:p>
  <w:bookmarkEnd w:id="41"/>
  <w:p w14:paraId="33EF39B2" w14:textId="70D0E1BC" w:rsidR="00AA09BB" w:rsidRPr="00955103" w:rsidRDefault="00AA09BB" w:rsidP="00AA09BB">
    <w:pPr>
      <w:pStyle w:val="Footer"/>
      <w:rPr>
        <w:rFonts w:ascii="Cambria" w:hAnsi="Cambria"/>
        <w:sz w:val="20"/>
        <w:szCs w:val="20"/>
        <w:lang w:val="it-IT"/>
      </w:rPr>
    </w:pPr>
  </w:p>
  <w:p w14:paraId="0147B25E" w14:textId="77777777" w:rsidR="00AA09BB" w:rsidRPr="00955103" w:rsidRDefault="00AA09BB">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BB1AF" w14:textId="77777777" w:rsidR="000C5E2D" w:rsidRDefault="000C5E2D">
      <w:pPr>
        <w:spacing w:after="0" w:line="240" w:lineRule="auto"/>
      </w:pPr>
      <w:r>
        <w:separator/>
      </w:r>
    </w:p>
  </w:footnote>
  <w:footnote w:type="continuationSeparator" w:id="0">
    <w:p w14:paraId="29DB4DB7" w14:textId="77777777" w:rsidR="000C5E2D" w:rsidRDefault="000C5E2D">
      <w:pPr>
        <w:spacing w:after="0" w:line="240" w:lineRule="auto"/>
      </w:pPr>
      <w:r>
        <w:continuationSeparator/>
      </w:r>
    </w:p>
  </w:footnote>
  <w:footnote w:id="1">
    <w:p w14:paraId="181C8E3E" w14:textId="1B81034F" w:rsidR="004800F4" w:rsidRPr="0063177C" w:rsidRDefault="004800F4" w:rsidP="0063177C">
      <w:pPr>
        <w:shd w:val="clear" w:color="auto" w:fill="FFFFFF"/>
        <w:suppressAutoHyphens/>
        <w:spacing w:before="240" w:after="0" w:line="276" w:lineRule="auto"/>
        <w:jc w:val="both"/>
        <w:rPr>
          <w:lang w:val="hr-HR"/>
        </w:rPr>
      </w:pPr>
      <w:r>
        <w:rPr>
          <w:rStyle w:val="FootnoteReference"/>
        </w:rPr>
        <w:footnoteRef/>
      </w:r>
      <w:r>
        <w:t xml:space="preserve"> </w:t>
      </w:r>
      <w:r>
        <w:rPr>
          <w:rFonts w:ascii="Cambria" w:hAnsi="Cambria"/>
          <w:color w:val="auto"/>
          <w:sz w:val="20"/>
        </w:rPr>
        <w:t>Each programme learning outcome (LO) has a number/code, and in the column this is provided as the indicator used by the higher education institution for each learning outcome.</w:t>
      </w:r>
    </w:p>
  </w:footnote>
  <w:footnote w:id="2">
    <w:p w14:paraId="1D7979B8" w14:textId="77777777" w:rsidR="004800F4" w:rsidRPr="00CC619F" w:rsidRDefault="004800F4">
      <w:pPr>
        <w:pStyle w:val="FootnoteText"/>
        <w:rPr>
          <w:rFonts w:ascii="Cambria" w:hAnsi="Cambria"/>
          <w:sz w:val="18"/>
          <w:szCs w:val="18"/>
        </w:rPr>
      </w:pPr>
      <w:r>
        <w:rPr>
          <w:rStyle w:val="FootnoteReference"/>
          <w:rFonts w:ascii="Cambria" w:hAnsi="Cambria"/>
          <w:sz w:val="18"/>
          <w:szCs w:val="18"/>
        </w:rPr>
        <w:footnoteRef/>
      </w:r>
      <w:r>
        <w:t xml:space="preserve"> </w:t>
      </w:r>
      <w:r>
        <w:rPr>
          <w:rFonts w:ascii="Cambria" w:hAnsi="Cambria"/>
          <w:sz w:val="18"/>
        </w:rPr>
        <w:t xml:space="preserve">This refers to nominal teachers in the current academic year. </w:t>
      </w:r>
    </w:p>
  </w:footnote>
  <w:footnote w:id="3">
    <w:p w14:paraId="583F4F06" w14:textId="34A84DAD" w:rsidR="004800F4" w:rsidRPr="008D7C52" w:rsidRDefault="004800F4">
      <w:pPr>
        <w:pStyle w:val="FootnoteText"/>
        <w:rPr>
          <w:rFonts w:ascii="Cambria" w:hAnsi="Cambria" w:cs="Times New Roman"/>
          <w:color w:val="000000" w:themeColor="text1"/>
          <w:sz w:val="20"/>
        </w:rPr>
      </w:pPr>
      <w:r>
        <w:rPr>
          <w:rStyle w:val="FootnoteReference"/>
          <w:rFonts w:ascii="Cambria" w:hAnsi="Cambria"/>
          <w:sz w:val="20"/>
        </w:rPr>
        <w:footnoteRef/>
      </w:r>
      <w:r>
        <w:rPr>
          <w:rFonts w:ascii="Cambria" w:hAnsi="Cambria"/>
          <w:sz w:val="20"/>
        </w:rPr>
        <w:t xml:space="preserve"> </w:t>
      </w:r>
      <w:r w:rsidRPr="008D7C52">
        <w:rPr>
          <w:rFonts w:ascii="Cambria" w:hAnsi="Cambria"/>
          <w:color w:val="000000" w:themeColor="text1"/>
          <w:sz w:val="20"/>
        </w:rPr>
        <w:t xml:space="preserve">If there are more teachers on the study programme than there are columns available (e.g. </w:t>
      </w:r>
      <w:r>
        <w:rPr>
          <w:rFonts w:ascii="Cambria" w:hAnsi="Cambria"/>
          <w:color w:val="000000" w:themeColor="text1"/>
          <w:sz w:val="20"/>
        </w:rPr>
        <w:t>7</w:t>
      </w:r>
      <w:r w:rsidRPr="008D7C52">
        <w:rPr>
          <w:rFonts w:ascii="Cambria" w:hAnsi="Cambria"/>
          <w:color w:val="000000" w:themeColor="text1"/>
          <w:sz w:val="20"/>
        </w:rPr>
        <w:t xml:space="preserve">), please copy the table and paste it below the first one. </w:t>
      </w:r>
    </w:p>
  </w:footnote>
  <w:footnote w:id="4">
    <w:p w14:paraId="0FC78874" w14:textId="77777777" w:rsidR="004800F4" w:rsidRPr="00342048" w:rsidRDefault="004800F4" w:rsidP="00311457">
      <w:pPr>
        <w:pStyle w:val="FootnoteText"/>
        <w:rPr>
          <w:rFonts w:ascii="Cambria" w:hAnsi="Cambria"/>
          <w:color w:val="000000" w:themeColor="text1"/>
          <w:sz w:val="20"/>
        </w:rPr>
      </w:pPr>
      <w:r w:rsidRPr="00311F8A">
        <w:rPr>
          <w:rStyle w:val="FootnoteReference"/>
          <w:rFonts w:ascii="Cambria" w:hAnsi="Cambria"/>
          <w:color w:val="000000" w:themeColor="text1"/>
          <w:sz w:val="20"/>
        </w:rPr>
        <w:footnoteRef/>
      </w:r>
      <w:r w:rsidRPr="00311F8A">
        <w:rPr>
          <w:color w:val="000000" w:themeColor="text1"/>
        </w:rPr>
        <w:t xml:space="preserve"> </w:t>
      </w:r>
      <w:r w:rsidRPr="00311F8A">
        <w:rPr>
          <w:rFonts w:ascii="Cambria" w:hAnsi="Cambria"/>
          <w:color w:val="000000" w:themeColor="text1"/>
          <w:sz w:val="20"/>
        </w:rPr>
        <w:t xml:space="preserve">These include scientific papers and review articles published in journals, conference proceedings and chapters </w:t>
      </w:r>
      <w:r w:rsidRPr="00342048">
        <w:rPr>
          <w:rFonts w:ascii="Cambria" w:hAnsi="Cambria"/>
          <w:color w:val="000000" w:themeColor="text1"/>
          <w:sz w:val="20"/>
        </w:rPr>
        <w:t xml:space="preserve">in books, as well as scientific and review author monographs. </w:t>
      </w:r>
    </w:p>
  </w:footnote>
  <w:footnote w:id="5">
    <w:p w14:paraId="74CA7380" w14:textId="77777777" w:rsidR="004800F4" w:rsidRPr="00342048" w:rsidRDefault="004800F4" w:rsidP="00311457">
      <w:pPr>
        <w:pStyle w:val="FootnoteText"/>
        <w:rPr>
          <w:rFonts w:ascii="Cambria" w:hAnsi="Cambria"/>
          <w:color w:val="000000" w:themeColor="text1"/>
          <w:sz w:val="20"/>
        </w:rPr>
      </w:pPr>
      <w:r w:rsidRPr="00342048">
        <w:rPr>
          <w:rStyle w:val="FootnoteReference"/>
          <w:rFonts w:ascii="Cambria" w:hAnsi="Cambria"/>
          <w:color w:val="000000" w:themeColor="text1"/>
          <w:sz w:val="20"/>
        </w:rPr>
        <w:footnoteRef/>
      </w:r>
      <w:r w:rsidRPr="00342048">
        <w:rPr>
          <w:color w:val="000000" w:themeColor="text1"/>
        </w:rPr>
        <w:t xml:space="preserve"> </w:t>
      </w:r>
      <w:r w:rsidRPr="00342048">
        <w:rPr>
          <w:rFonts w:ascii="Cambria" w:hAnsi="Cambria"/>
          <w:color w:val="000000" w:themeColor="text1"/>
          <w:sz w:val="20"/>
        </w:rPr>
        <w:t>These include professional papers published in journals, conference proceedings, professional chapters in books, as well as professional author monographs.</w:t>
      </w:r>
    </w:p>
  </w:footnote>
  <w:footnote w:id="6">
    <w:p w14:paraId="15BDD988" w14:textId="77777777" w:rsidR="004800F4" w:rsidRPr="00817994" w:rsidRDefault="004800F4" w:rsidP="00311457">
      <w:pPr>
        <w:pStyle w:val="FootnoteText"/>
        <w:rPr>
          <w:rFonts w:ascii="Cambria" w:hAnsi="Cambria"/>
          <w:sz w:val="20"/>
        </w:rPr>
      </w:pPr>
      <w:r w:rsidRPr="00342048">
        <w:rPr>
          <w:rStyle w:val="FootnoteReference"/>
          <w:rFonts w:ascii="Cambria" w:hAnsi="Cambria"/>
          <w:color w:val="000000" w:themeColor="text1"/>
          <w:sz w:val="20"/>
        </w:rPr>
        <w:footnoteRef/>
      </w:r>
      <w:r w:rsidRPr="00342048">
        <w:rPr>
          <w:color w:val="000000" w:themeColor="text1"/>
        </w:rPr>
        <w:t xml:space="preserve"> </w:t>
      </w:r>
      <w:r w:rsidRPr="00342048">
        <w:rPr>
          <w:rFonts w:ascii="Cambria" w:hAnsi="Cambria"/>
          <w:color w:val="000000" w:themeColor="text1"/>
          <w:sz w:val="20"/>
        </w:rPr>
        <w:t>For citations and h-index please provide the total number without self-citations (not just in the past 5 years) and the citation database.</w:t>
      </w:r>
    </w:p>
  </w:footnote>
  <w:footnote w:id="7">
    <w:p w14:paraId="2F4EFCC4" w14:textId="77777777" w:rsidR="004800F4" w:rsidRPr="008D7C52" w:rsidRDefault="004800F4" w:rsidP="00311457">
      <w:pPr>
        <w:pStyle w:val="FootnoteText"/>
        <w:rPr>
          <w:rFonts w:ascii="Cambria" w:hAnsi="Cambria"/>
          <w:color w:val="000000" w:themeColor="text1"/>
          <w:sz w:val="20"/>
        </w:rPr>
      </w:pPr>
      <w:r>
        <w:rPr>
          <w:rStyle w:val="FootnoteReference"/>
          <w:rFonts w:ascii="Cambria" w:hAnsi="Cambria"/>
          <w:sz w:val="20"/>
          <w:lang w:val="hr-HR"/>
        </w:rPr>
        <w:footnoteRef/>
      </w:r>
      <w:r>
        <w:rPr>
          <w:rFonts w:ascii="Cambria" w:hAnsi="Cambria"/>
          <w:sz w:val="20"/>
        </w:rPr>
        <w:t xml:space="preserve"> </w:t>
      </w:r>
      <w:r w:rsidRPr="008D7C52">
        <w:rPr>
          <w:rFonts w:ascii="Cambria" w:hAnsi="Cambria"/>
          <w:color w:val="000000" w:themeColor="text1"/>
          <w:sz w:val="20"/>
        </w:rPr>
        <w:t>See previous footnote.</w:t>
      </w:r>
    </w:p>
  </w:footnote>
  <w:footnote w:id="8">
    <w:p w14:paraId="0443B430" w14:textId="77777777" w:rsidR="004800F4" w:rsidRPr="00CC4C52" w:rsidRDefault="004800F4" w:rsidP="00B30D10">
      <w:pPr>
        <w:pStyle w:val="FootnoteText"/>
        <w:rPr>
          <w:rFonts w:ascii="Cambria" w:hAnsi="Cambria"/>
          <w:color w:val="000000" w:themeColor="text1"/>
          <w:sz w:val="18"/>
          <w:szCs w:val="18"/>
        </w:rPr>
      </w:pPr>
      <w:r w:rsidRPr="00CC4C52">
        <w:rPr>
          <w:rStyle w:val="FootnoteReference"/>
          <w:rFonts w:ascii="Cambria" w:hAnsi="Cambria"/>
          <w:color w:val="000000" w:themeColor="text1"/>
          <w:sz w:val="18"/>
          <w:szCs w:val="18"/>
        </w:rPr>
        <w:footnoteRef/>
      </w:r>
      <w:r w:rsidRPr="00CC4C52">
        <w:rPr>
          <w:color w:val="000000" w:themeColor="text1"/>
        </w:rPr>
        <w:t xml:space="preserve"> </w:t>
      </w:r>
      <w:r w:rsidRPr="00CC4C52">
        <w:rPr>
          <w:rFonts w:ascii="Cambria" w:hAnsi="Cambria"/>
          <w:color w:val="000000" w:themeColor="text1"/>
          <w:sz w:val="18"/>
        </w:rPr>
        <w:t>The data refer to the entire higher education institution because it is impossible to provide data on a single study programme.</w:t>
      </w:r>
    </w:p>
    <w:p w14:paraId="346445C4" w14:textId="77777777" w:rsidR="004800F4" w:rsidRPr="00CC4C52" w:rsidRDefault="004800F4">
      <w:pPr>
        <w:pStyle w:val="FootnoteText"/>
        <w:rPr>
          <w:rFonts w:ascii="Cambria" w:hAnsi="Cambria"/>
          <w:color w:val="000000" w:themeColor="text1"/>
          <w:sz w:val="18"/>
          <w:szCs w:val="18"/>
          <w:lang w:val="hr-HR"/>
        </w:rPr>
      </w:pPr>
    </w:p>
  </w:footnote>
  <w:footnote w:id="9">
    <w:p w14:paraId="05D5501D" w14:textId="77777777" w:rsidR="004800F4" w:rsidRPr="00B30D10" w:rsidRDefault="004800F4">
      <w:pPr>
        <w:pStyle w:val="FootnoteText"/>
      </w:pPr>
      <w:r w:rsidRPr="00CC4C52">
        <w:rPr>
          <w:rStyle w:val="FootnoteReference"/>
          <w:rFonts w:ascii="Cambria" w:hAnsi="Cambria"/>
          <w:color w:val="000000" w:themeColor="text1"/>
          <w:sz w:val="18"/>
          <w:szCs w:val="18"/>
        </w:rPr>
        <w:footnoteRef/>
      </w:r>
      <w:r w:rsidRPr="00CC4C52">
        <w:rPr>
          <w:rFonts w:ascii="Cambria" w:hAnsi="Cambria"/>
          <w:color w:val="000000" w:themeColor="text1"/>
          <w:sz w:val="18"/>
        </w:rPr>
        <w:t xml:space="preserve"> See previous footnote.</w:t>
      </w:r>
      <w:r w:rsidRPr="00CC4C52">
        <w:rPr>
          <w:color w:val="000000" w:themeColor="text1"/>
        </w:rPr>
        <w:t xml:space="preserve"> </w:t>
      </w:r>
    </w:p>
  </w:footnote>
  <w:footnote w:id="10">
    <w:p w14:paraId="636F2F31" w14:textId="6E70D83B" w:rsidR="004800F4" w:rsidRPr="0007716D" w:rsidRDefault="004800F4" w:rsidP="0007716D">
      <w:pPr>
        <w:pStyle w:val="FootnoteText"/>
        <w:rPr>
          <w:rFonts w:ascii="Cambria" w:hAnsi="Cambria"/>
          <w:sz w:val="18"/>
          <w:szCs w:val="18"/>
        </w:rPr>
      </w:pPr>
      <w:r>
        <w:rPr>
          <w:rStyle w:val="FootnoteReference"/>
        </w:rPr>
        <w:footnoteRef/>
      </w:r>
      <w:r>
        <w:t xml:space="preserve"> </w:t>
      </w:r>
      <w:r>
        <w:rPr>
          <w:rFonts w:ascii="Cambria" w:hAnsi="Cambria"/>
          <w:sz w:val="18"/>
        </w:rPr>
        <w:t>The data refer to the entire higher education institution because it is not possible to provide data on a single study programme.</w:t>
      </w:r>
    </w:p>
    <w:p w14:paraId="3B724FA8" w14:textId="77777777" w:rsidR="004800F4" w:rsidRPr="0007716D" w:rsidRDefault="004800F4">
      <w:pPr>
        <w:pStyle w:val="FootnoteText"/>
        <w:rPr>
          <w:lang w:val="hr-HR"/>
        </w:rPr>
      </w:pPr>
    </w:p>
  </w:footnote>
  <w:footnote w:id="11">
    <w:p w14:paraId="2B66A63E" w14:textId="77777777" w:rsidR="004800F4" w:rsidRPr="002908CA" w:rsidRDefault="004800F4">
      <w:pPr>
        <w:pStyle w:val="FootnoteText"/>
        <w:rPr>
          <w:rFonts w:ascii="Cambria" w:hAnsi="Cambria" w:cs="Times New Roman"/>
        </w:rPr>
      </w:pPr>
      <w:r>
        <w:rPr>
          <w:rStyle w:val="FootnoteReference"/>
        </w:rPr>
        <w:footnoteRef/>
      </w:r>
      <w:r>
        <w:t xml:space="preserve"> </w:t>
      </w:r>
      <w:r>
        <w:rPr>
          <w:rFonts w:ascii="Cambria" w:hAnsi="Cambria"/>
          <w:sz w:val="20"/>
        </w:rPr>
        <w:t xml:space="preserve">It is not necessary to also include data which is available in the table below the list of annexes. </w:t>
      </w:r>
    </w:p>
  </w:footnote>
  <w:footnote w:id="12">
    <w:p w14:paraId="1C045392" w14:textId="77777777" w:rsidR="004800F4" w:rsidRDefault="004800F4" w:rsidP="00544D5E">
      <w:pPr>
        <w:pStyle w:val="FootnoteText"/>
      </w:pPr>
      <w:r>
        <w:rPr>
          <w:rStyle w:val="FootnoteCharacters"/>
          <w:rFonts w:ascii="Arial" w:hAnsi="Arial"/>
        </w:rPr>
        <w:footnoteRef/>
      </w:r>
      <w:r>
        <w:rPr>
          <w:rFonts w:ascii="Arial Narrow" w:hAnsi="Arial Narrow"/>
          <w:sz w:val="18"/>
        </w:rPr>
        <w:t xml:space="preserve"> </w:t>
      </w:r>
      <w:r>
        <w:rPr>
          <w:rFonts w:ascii="Cambria" w:hAnsi="Cambria"/>
          <w:sz w:val="20"/>
        </w:rPr>
        <w:t>If a course is an obligatory course, insert O, and if it is elective, insert E.</w:t>
      </w:r>
    </w:p>
    <w:p w14:paraId="6D06C09C" w14:textId="77777777" w:rsidR="004800F4" w:rsidRDefault="004800F4" w:rsidP="00544D5E">
      <w:pPr>
        <w:pStyle w:val="FootnoteText"/>
        <w:rPr>
          <w:rFonts w:ascii="Arial Narrow" w:hAnsi="Arial Narrow" w:cs="Arial Narrow"/>
          <w:sz w:val="18"/>
          <w:szCs w:val="18"/>
          <w:lang w:val="hr-HR"/>
        </w:rPr>
      </w:pPr>
    </w:p>
    <w:p w14:paraId="3717FFD5" w14:textId="77777777" w:rsidR="004800F4" w:rsidRDefault="004800F4" w:rsidP="00544D5E">
      <w:pPr>
        <w:pStyle w:val="FootnoteText"/>
        <w:rPr>
          <w:rFonts w:ascii="Arial Narrow" w:hAnsi="Arial Narrow" w:cs="Arial Narrow"/>
          <w:sz w:val="18"/>
          <w:szCs w:val="18"/>
          <w:lang w:val="hr-HR"/>
        </w:rPr>
      </w:pPr>
    </w:p>
    <w:p w14:paraId="2EBE5C3B" w14:textId="77777777" w:rsidR="004800F4" w:rsidRDefault="004800F4" w:rsidP="00544D5E">
      <w:pPr>
        <w:pStyle w:val="FootnoteText"/>
        <w:rPr>
          <w:rFonts w:ascii="Arial Narrow" w:hAnsi="Arial Narrow" w:cs="Arial Narrow"/>
          <w:sz w:val="18"/>
          <w:szCs w:val="18"/>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6799" w14:textId="77777777" w:rsidR="00AA09BB" w:rsidRDefault="00AA09BB">
    <w:pPr>
      <w:pStyle w:val="Header"/>
    </w:pPr>
  </w:p>
  <w:p w14:paraId="4566A738" w14:textId="4248A818" w:rsidR="00AA09BB" w:rsidRDefault="00AA09BB">
    <w:pPr>
      <w:pStyle w:val="Header"/>
    </w:pPr>
    <w:r>
      <w:rPr>
        <w:noProof/>
        <w:lang w:val="hr-HR" w:eastAsia="hr-HR"/>
      </w:rPr>
      <w:drawing>
        <wp:inline distT="0" distB="0" distL="0" distR="0" wp14:anchorId="7408E4F0" wp14:editId="1443B5F7">
          <wp:extent cx="3029585" cy="540385"/>
          <wp:effectExtent l="0" t="0" r="0" b="0"/>
          <wp:docPr id="2" name="Picture 2" descr="azvo-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vo-log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9585" cy="540385"/>
                  </a:xfrm>
                  <a:prstGeom prst="rect">
                    <a:avLst/>
                  </a:prstGeom>
                  <a:noFill/>
                  <a:ln>
                    <a:noFill/>
                  </a:ln>
                </pic:spPr>
              </pic:pic>
            </a:graphicData>
          </a:graphic>
        </wp:inline>
      </w:drawing>
    </w:r>
  </w:p>
  <w:p w14:paraId="11F33DD1" w14:textId="77777777" w:rsidR="00AA09BB" w:rsidRDefault="00AA09BB">
    <w:pPr>
      <w:pStyle w:val="Header"/>
    </w:pPr>
  </w:p>
  <w:p w14:paraId="4D2CA588" w14:textId="77777777" w:rsidR="00AA09BB" w:rsidRDefault="00AA0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0C64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A088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94A1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A64F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multilevel"/>
    <w:tmpl w:val="00000012"/>
    <w:name w:val="WW8Num18"/>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3"/>
    <w:multiLevelType w:val="multilevel"/>
    <w:tmpl w:val="1BBC521A"/>
    <w:name w:val="WW8Num1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hAnsi="Arial" w:cs="Arial" w:hint="default"/>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2163875"/>
    <w:multiLevelType w:val="hybridMultilevel"/>
    <w:tmpl w:val="4ADAE8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2F35110"/>
    <w:multiLevelType w:val="hybridMultilevel"/>
    <w:tmpl w:val="2C504540"/>
    <w:lvl w:ilvl="0" w:tplc="90A6BE32">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382305"/>
    <w:multiLevelType w:val="multilevel"/>
    <w:tmpl w:val="89B2E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7E87084"/>
    <w:multiLevelType w:val="hybridMultilevel"/>
    <w:tmpl w:val="48DA2518"/>
    <w:lvl w:ilvl="0" w:tplc="66A8AC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3E5DBD"/>
    <w:multiLevelType w:val="multilevel"/>
    <w:tmpl w:val="FF6A34CA"/>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0A6B5C51"/>
    <w:multiLevelType w:val="hybridMultilevel"/>
    <w:tmpl w:val="A6EE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533F39"/>
    <w:multiLevelType w:val="multilevel"/>
    <w:tmpl w:val="0046CAF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9" w15:restartNumberingAfterBreak="0">
    <w:nsid w:val="101D669A"/>
    <w:multiLevelType w:val="hybridMultilevel"/>
    <w:tmpl w:val="C582A9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2AE5B4B"/>
    <w:multiLevelType w:val="hybridMultilevel"/>
    <w:tmpl w:val="019064A8"/>
    <w:lvl w:ilvl="0" w:tplc="9D86CBA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3E90AF0"/>
    <w:multiLevelType w:val="multilevel"/>
    <w:tmpl w:val="0F5ED38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2" w15:restartNumberingAfterBreak="0">
    <w:nsid w:val="1BBC39B4"/>
    <w:multiLevelType w:val="hybridMultilevel"/>
    <w:tmpl w:val="BF9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1037D1"/>
    <w:multiLevelType w:val="multilevel"/>
    <w:tmpl w:val="7A0EDCE0"/>
    <w:lvl w:ilvl="0">
      <w:start w:val="1"/>
      <w:numFmt w:val="bullet"/>
      <w:lvlText w:val=""/>
      <w:lvlJc w:val="left"/>
      <w:pPr>
        <w:ind w:left="360" w:hanging="360"/>
      </w:pPr>
      <w:rPr>
        <w:rFonts w:ascii="Symbol" w:hAnsi="Symbol" w:hint="default"/>
        <w:color w:val="F75952"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7B34635"/>
    <w:multiLevelType w:val="hybridMultilevel"/>
    <w:tmpl w:val="2A8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CD5461"/>
    <w:multiLevelType w:val="hybridMultilevel"/>
    <w:tmpl w:val="963A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E0762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262031"/>
    <w:multiLevelType w:val="multilevel"/>
    <w:tmpl w:val="0409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B363CD"/>
    <w:multiLevelType w:val="multilevel"/>
    <w:tmpl w:val="165625AA"/>
    <w:lvl w:ilvl="0">
      <w:start w:val="1"/>
      <w:numFmt w:val="bullet"/>
      <w:lvlText w:val=""/>
      <w:lvlJc w:val="left"/>
      <w:pPr>
        <w:ind w:left="360" w:hanging="360"/>
      </w:pPr>
      <w:rPr>
        <w:rFonts w:ascii="Symbol" w:hAnsi="Symbol" w:hint="default"/>
        <w:color w:val="F75952"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7E25C8F"/>
    <w:multiLevelType w:val="hybridMultilevel"/>
    <w:tmpl w:val="3F8E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3D23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21F3BC3"/>
    <w:multiLevelType w:val="hybridMultilevel"/>
    <w:tmpl w:val="FB6AD80A"/>
    <w:lvl w:ilvl="0" w:tplc="7EEE0B26">
      <w:start w:val="1"/>
      <w:numFmt w:val="decimal"/>
      <w:pStyle w:val="ListNumber"/>
      <w:lvlText w:val="%1."/>
      <w:lvlJc w:val="left"/>
      <w:pPr>
        <w:ind w:left="960" w:hanging="36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6" w15:restartNumberingAfterBreak="0">
    <w:nsid w:val="52F6614D"/>
    <w:multiLevelType w:val="multilevel"/>
    <w:tmpl w:val="89B2E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7D684B"/>
    <w:multiLevelType w:val="multilevel"/>
    <w:tmpl w:val="89B2E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E824E1"/>
    <w:multiLevelType w:val="multilevel"/>
    <w:tmpl w:val="A72E088A"/>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9" w15:restartNumberingAfterBreak="0">
    <w:nsid w:val="73474533"/>
    <w:multiLevelType w:val="multilevel"/>
    <w:tmpl w:val="6E74F8F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40" w15:restartNumberingAfterBreak="0">
    <w:nsid w:val="7705C35F"/>
    <w:multiLevelType w:val="hybridMultilevel"/>
    <w:tmpl w:val="5270F496"/>
    <w:lvl w:ilvl="0" w:tplc="B35A3A68">
      <w:start w:val="1"/>
      <w:numFmt w:val="bullet"/>
      <w:lvlText w:val=""/>
      <w:lvlJc w:val="left"/>
      <w:pPr>
        <w:ind w:left="720" w:hanging="360"/>
      </w:pPr>
      <w:rPr>
        <w:rFonts w:ascii="Symbol" w:hAnsi="Symbol" w:hint="default"/>
      </w:rPr>
    </w:lvl>
    <w:lvl w:ilvl="1" w:tplc="FA7ABAA4">
      <w:start w:val="1"/>
      <w:numFmt w:val="bullet"/>
      <w:lvlText w:val="o"/>
      <w:lvlJc w:val="left"/>
      <w:pPr>
        <w:ind w:left="1440" w:hanging="360"/>
      </w:pPr>
      <w:rPr>
        <w:rFonts w:ascii="Courier New" w:hAnsi="Courier New" w:hint="default"/>
      </w:rPr>
    </w:lvl>
    <w:lvl w:ilvl="2" w:tplc="CB5622AE">
      <w:start w:val="1"/>
      <w:numFmt w:val="bullet"/>
      <w:lvlText w:val=""/>
      <w:lvlJc w:val="left"/>
      <w:pPr>
        <w:ind w:left="2160" w:hanging="360"/>
      </w:pPr>
      <w:rPr>
        <w:rFonts w:ascii="Wingdings" w:hAnsi="Wingdings" w:hint="default"/>
      </w:rPr>
    </w:lvl>
    <w:lvl w:ilvl="3" w:tplc="F1365888">
      <w:start w:val="1"/>
      <w:numFmt w:val="bullet"/>
      <w:lvlText w:val=""/>
      <w:lvlJc w:val="left"/>
      <w:pPr>
        <w:ind w:left="2880" w:hanging="360"/>
      </w:pPr>
      <w:rPr>
        <w:rFonts w:ascii="Symbol" w:hAnsi="Symbol" w:hint="default"/>
      </w:rPr>
    </w:lvl>
    <w:lvl w:ilvl="4" w:tplc="C016B296">
      <w:start w:val="1"/>
      <w:numFmt w:val="bullet"/>
      <w:lvlText w:val="o"/>
      <w:lvlJc w:val="left"/>
      <w:pPr>
        <w:ind w:left="3600" w:hanging="360"/>
      </w:pPr>
      <w:rPr>
        <w:rFonts w:ascii="Courier New" w:hAnsi="Courier New" w:hint="default"/>
      </w:rPr>
    </w:lvl>
    <w:lvl w:ilvl="5" w:tplc="C1A671C6">
      <w:start w:val="1"/>
      <w:numFmt w:val="bullet"/>
      <w:lvlText w:val=""/>
      <w:lvlJc w:val="left"/>
      <w:pPr>
        <w:ind w:left="4320" w:hanging="360"/>
      </w:pPr>
      <w:rPr>
        <w:rFonts w:ascii="Wingdings" w:hAnsi="Wingdings" w:hint="default"/>
      </w:rPr>
    </w:lvl>
    <w:lvl w:ilvl="6" w:tplc="30AC8A8C">
      <w:start w:val="1"/>
      <w:numFmt w:val="bullet"/>
      <w:lvlText w:val=""/>
      <w:lvlJc w:val="left"/>
      <w:pPr>
        <w:ind w:left="5040" w:hanging="360"/>
      </w:pPr>
      <w:rPr>
        <w:rFonts w:ascii="Symbol" w:hAnsi="Symbol" w:hint="default"/>
      </w:rPr>
    </w:lvl>
    <w:lvl w:ilvl="7" w:tplc="A95A6C5C">
      <w:start w:val="1"/>
      <w:numFmt w:val="bullet"/>
      <w:lvlText w:val="o"/>
      <w:lvlJc w:val="left"/>
      <w:pPr>
        <w:ind w:left="5760" w:hanging="360"/>
      </w:pPr>
      <w:rPr>
        <w:rFonts w:ascii="Courier New" w:hAnsi="Courier New" w:hint="default"/>
      </w:rPr>
    </w:lvl>
    <w:lvl w:ilvl="8" w:tplc="A740E312">
      <w:start w:val="1"/>
      <w:numFmt w:val="bullet"/>
      <w:lvlText w:val=""/>
      <w:lvlJc w:val="left"/>
      <w:pPr>
        <w:ind w:left="6480" w:hanging="360"/>
      </w:pPr>
      <w:rPr>
        <w:rFonts w:ascii="Wingdings" w:hAnsi="Wingdings" w:hint="default"/>
      </w:rPr>
    </w:lvl>
  </w:abstractNum>
  <w:abstractNum w:abstractNumId="41" w15:restartNumberingAfterBreak="0">
    <w:nsid w:val="7B734274"/>
    <w:multiLevelType w:val="hybridMultilevel"/>
    <w:tmpl w:val="3E1E897A"/>
    <w:lvl w:ilvl="0" w:tplc="253E31B4">
      <w:start w:val="1"/>
      <w:numFmt w:val="bullet"/>
      <w:pStyle w:val="ListBullet"/>
      <w:lvlText w:val=""/>
      <w:lvlJc w:val="left"/>
      <w:pPr>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0"/>
  </w:num>
  <w:num w:numId="4">
    <w:abstractNumId w:val="30"/>
  </w:num>
  <w:num w:numId="5">
    <w:abstractNumId w:val="30"/>
  </w:num>
  <w:num w:numId="6">
    <w:abstractNumId w:val="8"/>
  </w:num>
  <w:num w:numId="7">
    <w:abstractNumId w:val="4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5"/>
  </w:num>
  <w:num w:numId="17">
    <w:abstractNumId w:val="29"/>
  </w:num>
  <w:num w:numId="18">
    <w:abstractNumId w:val="26"/>
  </w:num>
  <w:num w:numId="19">
    <w:abstractNumId w:val="31"/>
  </w:num>
  <w:num w:numId="20">
    <w:abstractNumId w:val="16"/>
  </w:num>
  <w:num w:numId="21">
    <w:abstractNumId w:val="28"/>
  </w:num>
  <w:num w:numId="22">
    <w:abstractNumId w:val="22"/>
  </w:num>
  <w:num w:numId="23">
    <w:abstractNumId w:val="17"/>
  </w:num>
  <w:num w:numId="24">
    <w:abstractNumId w:val="24"/>
  </w:num>
  <w:num w:numId="25">
    <w:abstractNumId w:val="15"/>
  </w:num>
  <w:num w:numId="26">
    <w:abstractNumId w:val="36"/>
  </w:num>
  <w:num w:numId="27">
    <w:abstractNumId w:val="14"/>
  </w:num>
  <w:num w:numId="28">
    <w:abstractNumId w:val="37"/>
  </w:num>
  <w:num w:numId="29">
    <w:abstractNumId w:val="32"/>
  </w:num>
  <w:num w:numId="30">
    <w:abstractNumId w:val="23"/>
  </w:num>
  <w:num w:numId="31">
    <w:abstractNumId w:val="39"/>
  </w:num>
  <w:num w:numId="32">
    <w:abstractNumId w:val="33"/>
  </w:num>
  <w:num w:numId="33">
    <w:abstractNumId w:val="13"/>
  </w:num>
  <w:num w:numId="34">
    <w:abstractNumId w:val="1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4"/>
  </w:num>
  <w:num w:numId="38">
    <w:abstractNumId w:val="20"/>
  </w:num>
  <w:num w:numId="39">
    <w:abstractNumId w:val="21"/>
  </w:num>
  <w:num w:numId="40">
    <w:abstractNumId w:val="12"/>
  </w:num>
  <w:num w:numId="41">
    <w:abstractNumId w:val="19"/>
  </w:num>
  <w:num w:numId="42">
    <w:abstractNumId w:val="25"/>
  </w:num>
  <w:num w:numId="43">
    <w:abstractNumId w:val="38"/>
  </w:num>
  <w:num w:numId="44">
    <w:abstractNumId w:val="10"/>
  </w:num>
  <w:num w:numId="45">
    <w:abstractNumId w:val="1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0F"/>
    <w:rsid w:val="00017733"/>
    <w:rsid w:val="000179FF"/>
    <w:rsid w:val="00021B02"/>
    <w:rsid w:val="00024189"/>
    <w:rsid w:val="00032542"/>
    <w:rsid w:val="000327A8"/>
    <w:rsid w:val="00055E3C"/>
    <w:rsid w:val="0007343D"/>
    <w:rsid w:val="00074D94"/>
    <w:rsid w:val="0007716D"/>
    <w:rsid w:val="00077CCE"/>
    <w:rsid w:val="0008196B"/>
    <w:rsid w:val="000829D0"/>
    <w:rsid w:val="000913C1"/>
    <w:rsid w:val="000B43FD"/>
    <w:rsid w:val="000B5FB1"/>
    <w:rsid w:val="000C068A"/>
    <w:rsid w:val="000C5E2D"/>
    <w:rsid w:val="000E32C2"/>
    <w:rsid w:val="000F4819"/>
    <w:rsid w:val="001007DA"/>
    <w:rsid w:val="00110782"/>
    <w:rsid w:val="00147E10"/>
    <w:rsid w:val="0015029D"/>
    <w:rsid w:val="00151C7D"/>
    <w:rsid w:val="00160E1D"/>
    <w:rsid w:val="001635BB"/>
    <w:rsid w:val="001776E6"/>
    <w:rsid w:val="00182874"/>
    <w:rsid w:val="00193AF7"/>
    <w:rsid w:val="001D238D"/>
    <w:rsid w:val="001E05A5"/>
    <w:rsid w:val="001E7413"/>
    <w:rsid w:val="001F069C"/>
    <w:rsid w:val="001F1204"/>
    <w:rsid w:val="001F3164"/>
    <w:rsid w:val="001F32CF"/>
    <w:rsid w:val="00201940"/>
    <w:rsid w:val="00202F57"/>
    <w:rsid w:val="00211656"/>
    <w:rsid w:val="002260CB"/>
    <w:rsid w:val="00227AA8"/>
    <w:rsid w:val="002312F5"/>
    <w:rsid w:val="002323D2"/>
    <w:rsid w:val="0025436F"/>
    <w:rsid w:val="00272F9C"/>
    <w:rsid w:val="00276197"/>
    <w:rsid w:val="00286899"/>
    <w:rsid w:val="002908CA"/>
    <w:rsid w:val="00296F03"/>
    <w:rsid w:val="002B12E1"/>
    <w:rsid w:val="002B20DE"/>
    <w:rsid w:val="002B2D64"/>
    <w:rsid w:val="002C6C7A"/>
    <w:rsid w:val="002D5617"/>
    <w:rsid w:val="002D7C7B"/>
    <w:rsid w:val="002F4CA0"/>
    <w:rsid w:val="002F5F7B"/>
    <w:rsid w:val="00311457"/>
    <w:rsid w:val="00311F8A"/>
    <w:rsid w:val="00314115"/>
    <w:rsid w:val="00336F00"/>
    <w:rsid w:val="00342048"/>
    <w:rsid w:val="003421BD"/>
    <w:rsid w:val="003457DA"/>
    <w:rsid w:val="003458FD"/>
    <w:rsid w:val="0035329E"/>
    <w:rsid w:val="0036696C"/>
    <w:rsid w:val="00371078"/>
    <w:rsid w:val="00380EC9"/>
    <w:rsid w:val="0038498E"/>
    <w:rsid w:val="0038589B"/>
    <w:rsid w:val="00385D58"/>
    <w:rsid w:val="003C021D"/>
    <w:rsid w:val="003C5A5B"/>
    <w:rsid w:val="003D2B7B"/>
    <w:rsid w:val="003E1D3F"/>
    <w:rsid w:val="003E206E"/>
    <w:rsid w:val="003F76C8"/>
    <w:rsid w:val="00416526"/>
    <w:rsid w:val="0042346A"/>
    <w:rsid w:val="00432763"/>
    <w:rsid w:val="00432F97"/>
    <w:rsid w:val="00441B88"/>
    <w:rsid w:val="004428E4"/>
    <w:rsid w:val="00454E18"/>
    <w:rsid w:val="004617E2"/>
    <w:rsid w:val="00462E1A"/>
    <w:rsid w:val="00475FB8"/>
    <w:rsid w:val="004800F4"/>
    <w:rsid w:val="00496D56"/>
    <w:rsid w:val="004A073A"/>
    <w:rsid w:val="004B1CA3"/>
    <w:rsid w:val="004B345D"/>
    <w:rsid w:val="004B7FB8"/>
    <w:rsid w:val="004C1A1F"/>
    <w:rsid w:val="004C7E5B"/>
    <w:rsid w:val="004D20B8"/>
    <w:rsid w:val="004D699A"/>
    <w:rsid w:val="004E0DEE"/>
    <w:rsid w:val="004E2790"/>
    <w:rsid w:val="004E4BF3"/>
    <w:rsid w:val="004F18E1"/>
    <w:rsid w:val="005000AC"/>
    <w:rsid w:val="0050258E"/>
    <w:rsid w:val="0052685D"/>
    <w:rsid w:val="005358AD"/>
    <w:rsid w:val="00544D5E"/>
    <w:rsid w:val="00572847"/>
    <w:rsid w:val="00573E4A"/>
    <w:rsid w:val="005931F3"/>
    <w:rsid w:val="005942F8"/>
    <w:rsid w:val="00595530"/>
    <w:rsid w:val="005A33D3"/>
    <w:rsid w:val="005A420F"/>
    <w:rsid w:val="005B1BCF"/>
    <w:rsid w:val="005B5782"/>
    <w:rsid w:val="005C1E63"/>
    <w:rsid w:val="005D38D0"/>
    <w:rsid w:val="005D683D"/>
    <w:rsid w:val="005D792B"/>
    <w:rsid w:val="005D7CAB"/>
    <w:rsid w:val="005E52BB"/>
    <w:rsid w:val="005E6B68"/>
    <w:rsid w:val="005F2281"/>
    <w:rsid w:val="005F3677"/>
    <w:rsid w:val="005F6F88"/>
    <w:rsid w:val="00601BAC"/>
    <w:rsid w:val="00621019"/>
    <w:rsid w:val="00621CE3"/>
    <w:rsid w:val="006231E6"/>
    <w:rsid w:val="0063177C"/>
    <w:rsid w:val="00635726"/>
    <w:rsid w:val="006558BE"/>
    <w:rsid w:val="00660827"/>
    <w:rsid w:val="006619FF"/>
    <w:rsid w:val="00666AC7"/>
    <w:rsid w:val="00673DD6"/>
    <w:rsid w:val="00695713"/>
    <w:rsid w:val="006B528E"/>
    <w:rsid w:val="006B56E4"/>
    <w:rsid w:val="006B5B7D"/>
    <w:rsid w:val="006D3551"/>
    <w:rsid w:val="006E09D3"/>
    <w:rsid w:val="006E2F43"/>
    <w:rsid w:val="006E36F7"/>
    <w:rsid w:val="006F35CB"/>
    <w:rsid w:val="006F6766"/>
    <w:rsid w:val="00700387"/>
    <w:rsid w:val="007053EC"/>
    <w:rsid w:val="00712B8A"/>
    <w:rsid w:val="00717900"/>
    <w:rsid w:val="007373E6"/>
    <w:rsid w:val="007672D0"/>
    <w:rsid w:val="007677E4"/>
    <w:rsid w:val="00773887"/>
    <w:rsid w:val="00776A57"/>
    <w:rsid w:val="00782189"/>
    <w:rsid w:val="00782953"/>
    <w:rsid w:val="007C3C93"/>
    <w:rsid w:val="007C3D2F"/>
    <w:rsid w:val="007D6691"/>
    <w:rsid w:val="007E7574"/>
    <w:rsid w:val="007F375F"/>
    <w:rsid w:val="007F56A1"/>
    <w:rsid w:val="00810515"/>
    <w:rsid w:val="00835D41"/>
    <w:rsid w:val="0085415C"/>
    <w:rsid w:val="00854791"/>
    <w:rsid w:val="00876D0C"/>
    <w:rsid w:val="008B7762"/>
    <w:rsid w:val="008D228D"/>
    <w:rsid w:val="008D5738"/>
    <w:rsid w:val="008D5BCF"/>
    <w:rsid w:val="008D7C52"/>
    <w:rsid w:val="008E0A6C"/>
    <w:rsid w:val="008E7FB1"/>
    <w:rsid w:val="008F68B0"/>
    <w:rsid w:val="00902D5F"/>
    <w:rsid w:val="0091021E"/>
    <w:rsid w:val="009108E3"/>
    <w:rsid w:val="00912E1F"/>
    <w:rsid w:val="00914BAC"/>
    <w:rsid w:val="00955103"/>
    <w:rsid w:val="00962621"/>
    <w:rsid w:val="00977A30"/>
    <w:rsid w:val="00984395"/>
    <w:rsid w:val="009A12E5"/>
    <w:rsid w:val="009A2D9C"/>
    <w:rsid w:val="009B4077"/>
    <w:rsid w:val="009C1603"/>
    <w:rsid w:val="009C40B4"/>
    <w:rsid w:val="009E300E"/>
    <w:rsid w:val="009E677C"/>
    <w:rsid w:val="00A04E57"/>
    <w:rsid w:val="00A22C75"/>
    <w:rsid w:val="00A33DD5"/>
    <w:rsid w:val="00A51721"/>
    <w:rsid w:val="00A607FC"/>
    <w:rsid w:val="00A61BD8"/>
    <w:rsid w:val="00A63936"/>
    <w:rsid w:val="00A63D3F"/>
    <w:rsid w:val="00A877A7"/>
    <w:rsid w:val="00A928FA"/>
    <w:rsid w:val="00A93476"/>
    <w:rsid w:val="00AA09BB"/>
    <w:rsid w:val="00AA30B3"/>
    <w:rsid w:val="00AC310E"/>
    <w:rsid w:val="00AC4246"/>
    <w:rsid w:val="00AC5ABA"/>
    <w:rsid w:val="00AE2DFC"/>
    <w:rsid w:val="00AE502E"/>
    <w:rsid w:val="00B00D5D"/>
    <w:rsid w:val="00B30D10"/>
    <w:rsid w:val="00B36A50"/>
    <w:rsid w:val="00B40820"/>
    <w:rsid w:val="00B445AB"/>
    <w:rsid w:val="00B658DC"/>
    <w:rsid w:val="00B76891"/>
    <w:rsid w:val="00B82B9F"/>
    <w:rsid w:val="00B85D24"/>
    <w:rsid w:val="00B96559"/>
    <w:rsid w:val="00BA19AE"/>
    <w:rsid w:val="00BA45B5"/>
    <w:rsid w:val="00BB7973"/>
    <w:rsid w:val="00BC2E91"/>
    <w:rsid w:val="00BC5209"/>
    <w:rsid w:val="00BE3687"/>
    <w:rsid w:val="00BF4AF9"/>
    <w:rsid w:val="00BF4C38"/>
    <w:rsid w:val="00C1518C"/>
    <w:rsid w:val="00C244FA"/>
    <w:rsid w:val="00C44A8C"/>
    <w:rsid w:val="00C57019"/>
    <w:rsid w:val="00C81501"/>
    <w:rsid w:val="00C83A9D"/>
    <w:rsid w:val="00C8423D"/>
    <w:rsid w:val="00C84BD3"/>
    <w:rsid w:val="00C97B3D"/>
    <w:rsid w:val="00CA4D51"/>
    <w:rsid w:val="00CC1B64"/>
    <w:rsid w:val="00CC4C52"/>
    <w:rsid w:val="00CC619F"/>
    <w:rsid w:val="00CC7C05"/>
    <w:rsid w:val="00CD2D12"/>
    <w:rsid w:val="00CD4D3E"/>
    <w:rsid w:val="00D16A04"/>
    <w:rsid w:val="00D206B3"/>
    <w:rsid w:val="00D2086F"/>
    <w:rsid w:val="00D35094"/>
    <w:rsid w:val="00D47E14"/>
    <w:rsid w:val="00D63E70"/>
    <w:rsid w:val="00D7452B"/>
    <w:rsid w:val="00D847CA"/>
    <w:rsid w:val="00DA1D15"/>
    <w:rsid w:val="00DA6FBB"/>
    <w:rsid w:val="00DA7C60"/>
    <w:rsid w:val="00DF3A80"/>
    <w:rsid w:val="00E00634"/>
    <w:rsid w:val="00E25EA6"/>
    <w:rsid w:val="00E60CCA"/>
    <w:rsid w:val="00E61A3A"/>
    <w:rsid w:val="00E83B40"/>
    <w:rsid w:val="00E90A36"/>
    <w:rsid w:val="00E96F96"/>
    <w:rsid w:val="00EA0235"/>
    <w:rsid w:val="00EC5992"/>
    <w:rsid w:val="00EE2348"/>
    <w:rsid w:val="00EF354B"/>
    <w:rsid w:val="00F31F9A"/>
    <w:rsid w:val="00F340AB"/>
    <w:rsid w:val="00F52C68"/>
    <w:rsid w:val="00F5587A"/>
    <w:rsid w:val="00F62F0F"/>
    <w:rsid w:val="00F64B17"/>
    <w:rsid w:val="00F6720D"/>
    <w:rsid w:val="00F7313F"/>
    <w:rsid w:val="00FC195E"/>
    <w:rsid w:val="00FD16F3"/>
    <w:rsid w:val="00FE5615"/>
    <w:rsid w:val="00FE70F2"/>
    <w:rsid w:val="0D55DE5E"/>
    <w:rsid w:val="2D271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2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5F5F" w:themeColor="text2" w:themeTint="BF"/>
        <w:sz w:val="24"/>
        <w:szCs w:val="24"/>
        <w:lang w:val="en-GB" w:eastAsia="ja-JP" w:bidi="ar-SA"/>
      </w:rPr>
    </w:rPrDefault>
    <w:pPrDefault>
      <w:pPr>
        <w:spacing w:after="200" w:line="312" w:lineRule="auto"/>
      </w:pPr>
    </w:pPrDefault>
  </w:docDefaults>
  <w:latentStyles w:defLockedState="0" w:defUIPriority="0" w:defSemiHidden="0" w:defUnhideWhenUsed="0" w:defQFormat="0" w:count="371">
    <w:lsdException w:name="heading 2"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w:qFormat/>
    <w:rsid w:val="00077CCE"/>
    <w:rPr>
      <w:color w:val="808080" w:themeColor="background1" w:themeShade="80"/>
    </w:rPr>
  </w:style>
  <w:style w:type="paragraph" w:styleId="Heading1">
    <w:name w:val="heading 1"/>
    <w:basedOn w:val="Normal"/>
    <w:next w:val="Normal"/>
    <w:link w:val="Heading1Char"/>
    <w:uiPriority w:val="9"/>
    <w:qFormat/>
    <w:rsid w:val="00227AA8"/>
    <w:pPr>
      <w:keepNext/>
      <w:keepLines/>
      <w:spacing w:before="240" w:after="240" w:line="240" w:lineRule="auto"/>
      <w:contextualSpacing/>
      <w:outlineLvl w:val="0"/>
    </w:pPr>
    <w:rPr>
      <w:rFonts w:asciiTheme="majorHAnsi" w:eastAsiaTheme="majorEastAsia" w:hAnsiTheme="majorHAnsi" w:cstheme="majorBidi"/>
      <w:b/>
      <w:caps/>
      <w:color w:val="auto"/>
      <w:sz w:val="90"/>
      <w:szCs w:val="32"/>
    </w:rPr>
  </w:style>
  <w:style w:type="paragraph" w:styleId="Heading2">
    <w:name w:val="heading 2"/>
    <w:basedOn w:val="Normal"/>
    <w:next w:val="Normal"/>
    <w:link w:val="Heading2Char"/>
    <w:autoRedefine/>
    <w:uiPriority w:val="9"/>
    <w:unhideWhenUsed/>
    <w:qFormat/>
    <w:rsid w:val="008F68B0"/>
    <w:pPr>
      <w:keepNext/>
      <w:keepLines/>
      <w:spacing w:before="400" w:after="280" w:line="360" w:lineRule="auto"/>
      <w:contextualSpacing/>
      <w:outlineLvl w:val="1"/>
    </w:pPr>
    <w:rPr>
      <w:rFonts w:ascii="Cambria" w:hAnsi="Cambria" w:cstheme="majorBidi"/>
      <w:b/>
      <w:caps/>
      <w:color w:val="auto"/>
      <w:sz w:val="28"/>
      <w:szCs w:val="26"/>
    </w:rPr>
  </w:style>
  <w:style w:type="paragraph" w:styleId="Heading3">
    <w:name w:val="heading 3"/>
    <w:basedOn w:val="Normal"/>
    <w:next w:val="Normal"/>
    <w:link w:val="Heading3Char"/>
    <w:uiPriority w:val="9"/>
    <w:semiHidden/>
    <w:unhideWhenUsed/>
    <w:qFormat/>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Heading4">
    <w:name w:val="heading 4"/>
    <w:basedOn w:val="Normal"/>
    <w:next w:val="Normal"/>
    <w:link w:val="Heading4Ch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Heading8">
    <w:name w:val="heading 8"/>
    <w:basedOn w:val="Normal"/>
    <w:next w:val="Normal"/>
    <w:link w:val="Heading8Ch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Heading9">
    <w:name w:val="heading 9"/>
    <w:basedOn w:val="Normal"/>
    <w:next w:val="Normal"/>
    <w:link w:val="Heading9Ch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AA8"/>
    <w:rPr>
      <w:rFonts w:asciiTheme="majorHAnsi" w:eastAsiaTheme="majorEastAsia" w:hAnsiTheme="majorHAnsi" w:cstheme="majorBidi"/>
      <w:b/>
      <w:caps/>
      <w:color w:val="auto"/>
      <w:sz w:val="90"/>
      <w:szCs w:val="32"/>
    </w:rPr>
  </w:style>
  <w:style w:type="character" w:customStyle="1" w:styleId="Heading2Char">
    <w:name w:val="Heading 2 Char"/>
    <w:basedOn w:val="DefaultParagraphFont"/>
    <w:link w:val="Heading2"/>
    <w:uiPriority w:val="9"/>
    <w:qFormat/>
    <w:rsid w:val="008F68B0"/>
    <w:rPr>
      <w:rFonts w:ascii="Cambria" w:hAnsi="Cambria" w:cstheme="majorBidi"/>
      <w:b/>
      <w:caps/>
      <w:color w:val="auto"/>
      <w:sz w:val="28"/>
      <w:szCs w:val="26"/>
    </w:rPr>
  </w:style>
  <w:style w:type="paragraph" w:styleId="ListBullet">
    <w:name w:val="List Bullet"/>
    <w:basedOn w:val="BasicParagraph"/>
    <w:next w:val="BasicParagraph"/>
    <w:autoRedefine/>
    <w:rsid w:val="00835D41"/>
    <w:pPr>
      <w:numPr>
        <w:numId w:val="7"/>
      </w:numPr>
      <w:spacing w:before="480"/>
      <w:ind w:left="357" w:hanging="357"/>
      <w:contextualSpacing/>
    </w:pPr>
    <w:rPr>
      <w:i/>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autoRedefine/>
    <w:uiPriority w:val="10"/>
    <w:qFormat/>
    <w:rsid w:val="00B36A50"/>
    <w:pPr>
      <w:spacing w:before="320" w:after="320" w:line="264" w:lineRule="auto"/>
      <w:contextualSpacing/>
    </w:pPr>
    <w:rPr>
      <w:b/>
      <w:iCs/>
      <w:sz w:val="54"/>
    </w:rPr>
  </w:style>
  <w:style w:type="character" w:customStyle="1" w:styleId="QuoteChar">
    <w:name w:val="Quote Char"/>
    <w:basedOn w:val="DefaultParagraphFont"/>
    <w:link w:val="Quote"/>
    <w:uiPriority w:val="10"/>
    <w:rsid w:val="00B36A50"/>
    <w:rPr>
      <w:b/>
      <w:iCs/>
      <w:color w:val="808080" w:themeColor="background1" w:themeShade="80"/>
      <w:sz w:val="54"/>
    </w:rPr>
  </w:style>
  <w:style w:type="table" w:styleId="TableGrid">
    <w:name w:val="Table Grid"/>
    <w:basedOn w:val="TableNormal"/>
    <w:uiPriority w:val="59"/>
    <w:rsid w:val="0007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4F89"/>
    <w:rPr>
      <w:rFonts w:asciiTheme="majorHAnsi" w:eastAsiaTheme="majorEastAsia" w:hAnsiTheme="majorHAnsi" w:cstheme="majorBidi"/>
      <w:b/>
      <w:color w:val="EB130B" w:themeColor="accent1" w:themeShade="BF"/>
    </w:rPr>
  </w:style>
  <w:style w:type="character" w:customStyle="1" w:styleId="Heading4Char">
    <w:name w:val="Heading 4 Char"/>
    <w:basedOn w:val="DefaultParagraphFont"/>
    <w:link w:val="Heading4"/>
    <w:uiPriority w:val="9"/>
    <w:semiHidden/>
    <w:rsid w:val="00073D67"/>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sid w:val="00073D67"/>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sid w:val="00073D67"/>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Heading8Char">
    <w:name w:val="Heading 8 Char"/>
    <w:basedOn w:val="DefaultParagraphFont"/>
    <w:link w:val="Heading8"/>
    <w:uiPriority w:val="9"/>
    <w:semiHidden/>
    <w:rsid w:val="00F84A13"/>
    <w:rPr>
      <w:rFonts w:asciiTheme="majorHAnsi" w:eastAsiaTheme="majorEastAsia" w:hAnsiTheme="majorHAnsi" w:cstheme="majorBidi"/>
      <w:b/>
      <w:i/>
      <w:color w:val="2A2A2A" w:themeColor="text2"/>
      <w:sz w:val="22"/>
      <w:szCs w:val="21"/>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Heading9Char">
    <w:name w:val="Heading 9 Char"/>
    <w:basedOn w:val="DefaultParagraphFont"/>
    <w:link w:val="Heading9"/>
    <w:uiPriority w:val="9"/>
    <w:semiHidden/>
    <w:rsid w:val="00F84A13"/>
    <w:rPr>
      <w:rFonts w:asciiTheme="majorHAnsi" w:eastAsiaTheme="majorEastAsia" w:hAnsiTheme="majorHAnsi" w:cstheme="majorBidi"/>
      <w:b/>
      <w:i/>
      <w:iCs/>
      <w:sz w:val="22"/>
      <w:szCs w:val="21"/>
    </w:rPr>
  </w:style>
  <w:style w:type="character" w:styleId="Emphasis">
    <w:name w:val="Emphasis"/>
    <w:basedOn w:val="DefaultParagraphFont"/>
    <w:uiPriority w:val="8"/>
    <w:qFormat/>
    <w:rsid w:val="00B36A50"/>
    <w:rPr>
      <w:b w:val="0"/>
      <w:i w:val="0"/>
      <w:iCs/>
      <w:color w:val="808080" w:themeColor="background1" w:themeShade="80"/>
    </w:rPr>
  </w:style>
  <w:style w:type="paragraph" w:styleId="IntenseQuote">
    <w:name w:val="Intense Quote"/>
    <w:basedOn w:val="Normal"/>
    <w:next w:val="Normal"/>
    <w:link w:val="IntenseQuoteChar"/>
    <w:uiPriority w:val="30"/>
    <w:semiHidden/>
    <w:unhideWhenUsed/>
    <w:qFormat/>
    <w:rsid w:val="00073D67"/>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sid w:val="00073D67"/>
    <w:rPr>
      <w:b/>
      <w:i/>
      <w:iCs/>
      <w:color w:val="F75952" w:themeColor="accent1"/>
      <w:sz w:val="54"/>
    </w:rPr>
  </w:style>
  <w:style w:type="paragraph" w:styleId="ListParagraph">
    <w:name w:val="List Paragraph"/>
    <w:basedOn w:val="Normal"/>
    <w:unhideWhenUsed/>
    <w:qFormat/>
    <w:rsid w:val="00073D67"/>
    <w:pPr>
      <w:contextualSpacing/>
    </w:pPr>
    <w:rPr>
      <w:i/>
    </w:rPr>
  </w:style>
  <w:style w:type="paragraph" w:styleId="Caption">
    <w:name w:val="caption"/>
    <w:basedOn w:val="Normal"/>
    <w:next w:val="Normal"/>
    <w:uiPriority w:val="35"/>
    <w:semiHidden/>
    <w:unhideWhenUsed/>
    <w:qFormat/>
    <w:rsid w:val="00F84A13"/>
    <w:pPr>
      <w:spacing w:line="240" w:lineRule="auto"/>
    </w:pPr>
    <w:rPr>
      <w:i/>
      <w:iCs/>
      <w:sz w:val="22"/>
      <w:szCs w:val="18"/>
    </w:rPr>
  </w:style>
  <w:style w:type="paragraph" w:styleId="TOCHeading">
    <w:name w:val="TOC Heading"/>
    <w:basedOn w:val="Heading1"/>
    <w:next w:val="Normal"/>
    <w:uiPriority w:val="39"/>
    <w:qFormat/>
    <w:rsid w:val="003E1D3F"/>
    <w:pPr>
      <w:spacing w:before="0" w:after="360"/>
      <w:outlineLvl w:val="9"/>
    </w:pPr>
  </w:style>
  <w:style w:type="paragraph" w:styleId="Footer">
    <w:name w:val="footer"/>
    <w:basedOn w:val="Normal"/>
    <w:link w:val="FooterChar"/>
    <w:autoRedefine/>
    <w:uiPriority w:val="99"/>
    <w:unhideWhenUsed/>
    <w:qFormat/>
    <w:rsid w:val="009C40B4"/>
    <w:pPr>
      <w:spacing w:after="0" w:line="240" w:lineRule="auto"/>
    </w:pPr>
    <w:rPr>
      <w:b/>
      <w:sz w:val="38"/>
      <w:szCs w:val="38"/>
    </w:rPr>
  </w:style>
  <w:style w:type="character" w:customStyle="1" w:styleId="FooterChar">
    <w:name w:val="Footer Char"/>
    <w:basedOn w:val="DefaultParagraphFont"/>
    <w:link w:val="Footer"/>
    <w:uiPriority w:val="99"/>
    <w:rsid w:val="009C40B4"/>
    <w:rPr>
      <w:b/>
      <w:color w:val="808080" w:themeColor="background1" w:themeShade="80"/>
      <w:sz w:val="38"/>
      <w:szCs w:val="38"/>
    </w:rPr>
  </w:style>
  <w:style w:type="paragraph" w:styleId="BalloonText">
    <w:name w:val="Balloon Text"/>
    <w:basedOn w:val="Normal"/>
    <w:link w:val="BalloonTextChar"/>
    <w:uiPriority w:val="99"/>
    <w:semiHidden/>
    <w:unhideWhenUsed/>
    <w:rsid w:val="00F84A13"/>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semiHidden/>
    <w:unhideWhenUsed/>
    <w:qFormat/>
    <w:rsid w:val="00687519"/>
    <w:rPr>
      <w:b/>
      <w:i/>
      <w:iCs/>
      <w:caps/>
      <w:smallCaps w:val="0"/>
      <w:color w:val="9D0D07" w:themeColor="accent1" w:themeShade="80"/>
    </w:rPr>
  </w:style>
  <w:style w:type="character" w:styleId="IntenseReference">
    <w:name w:val="Intense Reference"/>
    <w:basedOn w:val="DefaultParagraphFont"/>
    <w:uiPriority w:val="32"/>
    <w:semiHidden/>
    <w:unhideWhenUsed/>
    <w:qFormat/>
    <w:rsid w:val="00073D67"/>
    <w:rPr>
      <w:b/>
      <w:bCs/>
      <w:caps/>
      <w:smallCaps w:val="0"/>
      <w:color w:val="3E3E3E" w:themeColor="text2" w:themeTint="E6"/>
      <w:spacing w:val="0"/>
    </w:rPr>
  </w:style>
  <w:style w:type="character" w:styleId="Strong">
    <w:name w:val="Strong"/>
    <w:basedOn w:val="DefaultParagraphFont"/>
    <w:uiPriority w:val="8"/>
    <w:semiHidden/>
    <w:unhideWhenUsed/>
    <w:qFormat/>
    <w:rsid w:val="00073D67"/>
    <w:rPr>
      <w:b/>
      <w:bCs/>
      <w:color w:val="3E3E3E" w:themeColor="text2" w:themeTint="E6"/>
    </w:rPr>
  </w:style>
  <w:style w:type="character" w:styleId="SubtleEmphasis">
    <w:name w:val="Subtle Emphasis"/>
    <w:basedOn w:val="DefaultParagraphFont"/>
    <w:uiPriority w:val="19"/>
    <w:semiHidden/>
    <w:unhideWhenUsed/>
    <w:qFormat/>
    <w:rsid w:val="00073D67"/>
    <w:rPr>
      <w:i/>
      <w:iCs/>
      <w:color w:val="5F5F5F" w:themeColor="text2" w:themeTint="BF"/>
    </w:rPr>
  </w:style>
  <w:style w:type="character" w:styleId="SubtleReference">
    <w:name w:val="Subtle Reference"/>
    <w:basedOn w:val="DefaultParagraphFont"/>
    <w:uiPriority w:val="31"/>
    <w:semiHidden/>
    <w:unhideWhenUsed/>
    <w:qFormat/>
    <w:rsid w:val="00073D67"/>
    <w:rPr>
      <w:caps/>
      <w:smallCaps w:val="0"/>
      <w:color w:val="5F5F5F" w:themeColor="text2" w:themeTint="BF"/>
    </w:rPr>
  </w:style>
  <w:style w:type="character" w:styleId="BookTitle">
    <w:name w:val="Book Title"/>
    <w:basedOn w:val="DefaultParagraphFont"/>
    <w:uiPriority w:val="33"/>
    <w:semiHidden/>
    <w:unhideWhenUsed/>
    <w:qFormat/>
    <w:rsid w:val="00073D67"/>
    <w:rPr>
      <w:b w:val="0"/>
      <w:bCs/>
      <w:i/>
      <w:iCs/>
      <w:color w:val="3E3E3E" w:themeColor="text2" w:themeTint="E6"/>
      <w:spacing w:val="0"/>
    </w:rPr>
  </w:style>
  <w:style w:type="paragraph" w:styleId="Title">
    <w:name w:val="Title"/>
    <w:basedOn w:val="Normal"/>
    <w:next w:val="Subtitle"/>
    <w:link w:val="TitleChar"/>
    <w:uiPriority w:val="1"/>
    <w:qFormat/>
    <w:rsid w:val="00073D67"/>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sid w:val="00073D67"/>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Normal"/>
    <w:link w:val="SubtitleChar"/>
    <w:uiPriority w:val="2"/>
    <w:qFormat/>
    <w:rsid w:val="00073D67"/>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sid w:val="00073D67"/>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rsid w:val="008E7FB1"/>
    <w:pPr>
      <w:spacing w:before="120" w:after="0"/>
    </w:pPr>
    <w:rPr>
      <w:rFonts w:ascii="Cambria" w:hAnsi="Cambria"/>
      <w:bCs/>
      <w:iCs/>
      <w:color w:val="auto"/>
    </w:rPr>
  </w:style>
  <w:style w:type="paragraph" w:styleId="TOC2">
    <w:name w:val="toc 2"/>
    <w:basedOn w:val="Normal"/>
    <w:next w:val="Normal"/>
    <w:autoRedefine/>
    <w:uiPriority w:val="39"/>
    <w:unhideWhenUsed/>
    <w:qFormat/>
    <w:rsid w:val="008E7FB1"/>
    <w:pPr>
      <w:spacing w:before="120" w:after="0"/>
      <w:ind w:left="240"/>
    </w:pPr>
    <w:rPr>
      <w:rFonts w:ascii="Cambria" w:hAnsi="Cambria"/>
      <w:bCs/>
      <w:caps/>
      <w:color w:val="auto"/>
      <w:szCs w:val="22"/>
    </w:rPr>
  </w:style>
  <w:style w:type="table" w:customStyle="1" w:styleId="Oglnetabela">
    <w:name w:val="Ogólne — tabela"/>
    <w:basedOn w:val="TableNormal"/>
    <w:uiPriority w:val="99"/>
    <w:rsid w:val="00073D67"/>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Autospacing="0" w:afterLines="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Autospacing="0" w:afterLines="0" w:afterAutospacing="0" w:line="240" w:lineRule="auto"/>
        <w:contextualSpacing w:val="0"/>
        <w:jc w:val="left"/>
      </w:pPr>
    </w:tblStylePr>
  </w:style>
  <w:style w:type="paragraph" w:customStyle="1" w:styleId="BasicParagraph">
    <w:name w:val="[Basic Paragraph]"/>
    <w:basedOn w:val="Normal"/>
    <w:autoRedefine/>
    <w:uiPriority w:val="99"/>
    <w:rsid w:val="00835D41"/>
    <w:pPr>
      <w:widowControl w:val="0"/>
      <w:autoSpaceDE w:val="0"/>
      <w:autoSpaceDN w:val="0"/>
      <w:adjustRightInd w:val="0"/>
      <w:spacing w:before="240" w:after="0" w:line="288" w:lineRule="auto"/>
      <w:textAlignment w:val="center"/>
    </w:pPr>
    <w:rPr>
      <w:rFonts w:ascii="Verdana" w:hAnsi="Verdana" w:cs="MinionPro-Regular"/>
    </w:rPr>
  </w:style>
  <w:style w:type="paragraph" w:styleId="Header">
    <w:name w:val="header"/>
    <w:basedOn w:val="Normal"/>
    <w:link w:val="HeaderChar"/>
    <w:uiPriority w:val="99"/>
    <w:unhideWhenUsed/>
    <w:qFormat/>
    <w:rsid w:val="00073D67"/>
    <w:pPr>
      <w:spacing w:after="0" w:line="240" w:lineRule="auto"/>
    </w:pPr>
  </w:style>
  <w:style w:type="character" w:customStyle="1" w:styleId="HeaderChar">
    <w:name w:val="Header Char"/>
    <w:basedOn w:val="DefaultParagraphFont"/>
    <w:link w:val="Header"/>
    <w:uiPriority w:val="99"/>
    <w:rsid w:val="00073D67"/>
  </w:style>
  <w:style w:type="paragraph" w:styleId="ListNumber">
    <w:name w:val="List Number"/>
    <w:basedOn w:val="Normal"/>
    <w:uiPriority w:val="13"/>
    <w:qFormat/>
    <w:rsid w:val="00073D67"/>
    <w:pPr>
      <w:numPr>
        <w:numId w:val="16"/>
      </w:numPr>
    </w:pPr>
    <w:rPr>
      <w:i/>
    </w:rPr>
  </w:style>
  <w:style w:type="paragraph" w:styleId="BlockText">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FollowedHyperlink">
    <w:name w:val="FollowedHyperlink"/>
    <w:basedOn w:val="DefaultParagraphFont"/>
    <w:uiPriority w:val="99"/>
    <w:semiHidden/>
    <w:unhideWhenUsed/>
    <w:rsid w:val="00687519"/>
    <w:rPr>
      <w:color w:val="296F71" w:themeColor="accent2" w:themeShade="80"/>
      <w:u w:val="single"/>
    </w:rPr>
  </w:style>
  <w:style w:type="character" w:styleId="Hyperlink">
    <w:name w:val="Hyperlink"/>
    <w:basedOn w:val="DefaultParagraphFont"/>
    <w:uiPriority w:val="99"/>
    <w:unhideWhenUsed/>
    <w:rsid w:val="00414F89"/>
    <w:rPr>
      <w:color w:val="934AA3" w:themeColor="accent5" w:themeShade="BF"/>
      <w:u w:val="single"/>
    </w:rPr>
  </w:style>
  <w:style w:type="paragraph" w:styleId="BodyText3">
    <w:name w:val="Body Text 3"/>
    <w:basedOn w:val="Normal"/>
    <w:link w:val="BodyText3Char"/>
    <w:uiPriority w:val="99"/>
    <w:semiHidden/>
    <w:unhideWhenUsed/>
    <w:rsid w:val="00F84A13"/>
    <w:pPr>
      <w:spacing w:after="120"/>
    </w:pPr>
    <w:rPr>
      <w:sz w:val="22"/>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nhideWhenUsed/>
    <w:rsid w:val="00F84A1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 w:type="paragraph" w:customStyle="1" w:styleId="nagwek1">
    <w:name w:val="nagłówek 1"/>
    <w:basedOn w:val="Normal"/>
    <w:next w:val="Normal"/>
    <w:link w:val="Nagwek1znak"/>
    <w:uiPriority w:val="1"/>
    <w:qFormat/>
    <w:rsid w:val="008F68B0"/>
    <w:pPr>
      <w:pageBreakBefore/>
      <w:pBdr>
        <w:bottom w:val="single" w:sz="8" w:space="1" w:color="auto"/>
      </w:pBdr>
      <w:spacing w:before="480" w:after="120" w:line="240" w:lineRule="auto"/>
      <w:outlineLvl w:val="0"/>
    </w:pPr>
    <w:rPr>
      <w:rFonts w:ascii="Cambria" w:eastAsiaTheme="majorEastAsia" w:hAnsi="Cambria" w:cstheme="majorBidi"/>
      <w:b/>
      <w:bCs/>
      <w:color w:val="000000" w:themeColor="text1"/>
      <w:sz w:val="40"/>
      <w:szCs w:val="20"/>
      <w:lang w:eastAsia="pl-PL"/>
    </w:rPr>
  </w:style>
  <w:style w:type="character" w:customStyle="1" w:styleId="Pogrubienie1">
    <w:name w:val="Pogrubienie1"/>
    <w:basedOn w:val="DefaultParagraphFont"/>
    <w:uiPriority w:val="10"/>
    <w:qFormat/>
    <w:rsid w:val="00F62F0F"/>
    <w:rPr>
      <w:b/>
      <w:bCs/>
    </w:rPr>
  </w:style>
  <w:style w:type="character" w:styleId="PageNumber">
    <w:name w:val="page number"/>
    <w:basedOn w:val="DefaultParagraphFont"/>
    <w:rsid w:val="009C40B4"/>
  </w:style>
  <w:style w:type="character" w:customStyle="1" w:styleId="Nagwek1znak">
    <w:name w:val="Nagłówek 1 (znak)"/>
    <w:basedOn w:val="DefaultParagraphFont"/>
    <w:link w:val="nagwek1"/>
    <w:uiPriority w:val="1"/>
    <w:rsid w:val="008F68B0"/>
    <w:rPr>
      <w:rFonts w:ascii="Cambria" w:eastAsiaTheme="majorEastAsia" w:hAnsi="Cambria" w:cstheme="majorBidi"/>
      <w:b/>
      <w:bCs/>
      <w:color w:val="000000" w:themeColor="text1"/>
      <w:sz w:val="40"/>
      <w:szCs w:val="20"/>
      <w:lang w:eastAsia="pl-PL"/>
    </w:rPr>
  </w:style>
  <w:style w:type="paragraph" w:customStyle="1" w:styleId="Teksttabeli">
    <w:name w:val="Tekst tabeli"/>
    <w:basedOn w:val="Normal"/>
    <w:uiPriority w:val="1"/>
    <w:qFormat/>
    <w:rsid w:val="00F62F0F"/>
    <w:pPr>
      <w:spacing w:before="60" w:after="60" w:line="240" w:lineRule="auto"/>
    </w:pPr>
    <w:rPr>
      <w:color w:val="404040" w:themeColor="text1" w:themeTint="BF"/>
      <w:sz w:val="20"/>
      <w:szCs w:val="20"/>
      <w:lang w:eastAsia="pl-PL"/>
    </w:rPr>
  </w:style>
  <w:style w:type="paragraph" w:customStyle="1" w:styleId="body">
    <w:name w:val="body"/>
    <w:basedOn w:val="Normal"/>
    <w:autoRedefine/>
    <w:uiPriority w:val="99"/>
    <w:rsid w:val="00835D41"/>
    <w:pPr>
      <w:widowControl w:val="0"/>
      <w:autoSpaceDE w:val="0"/>
      <w:autoSpaceDN w:val="0"/>
      <w:adjustRightInd w:val="0"/>
      <w:spacing w:after="0" w:line="288" w:lineRule="auto"/>
      <w:textAlignment w:val="center"/>
    </w:pPr>
    <w:rPr>
      <w:rFonts w:ascii="Verdana" w:hAnsi="Verdana" w:cs="MinionPro-Regular"/>
    </w:rPr>
  </w:style>
  <w:style w:type="paragraph" w:customStyle="1" w:styleId="ImpEAtitle">
    <w:name w:val="ImpEA title"/>
    <w:basedOn w:val="Normal"/>
    <w:autoRedefine/>
    <w:qFormat/>
    <w:rsid w:val="009C40B4"/>
    <w:pPr>
      <w:jc w:val="center"/>
    </w:pPr>
    <w:rPr>
      <w:rFonts w:ascii="Verdana" w:hAnsi="Verdana" w:cs="Montserrat-Light"/>
      <w:color w:val="auto"/>
      <w:szCs w:val="264"/>
    </w:rPr>
  </w:style>
  <w:style w:type="paragraph" w:customStyle="1" w:styleId="logos">
    <w:name w:val="logos"/>
    <w:basedOn w:val="body"/>
    <w:autoRedefine/>
    <w:qFormat/>
    <w:rsid w:val="00077CCE"/>
    <w:rPr>
      <w:rFonts w:cs="Montserrat-Medium"/>
      <w:b/>
      <w:color w:val="auto"/>
      <w:sz w:val="16"/>
      <w:szCs w:val="87"/>
    </w:rPr>
  </w:style>
  <w:style w:type="paragraph" w:customStyle="1" w:styleId="Documentauthortitle">
    <w:name w:val="Document author title"/>
    <w:basedOn w:val="Normal"/>
    <w:autoRedefine/>
    <w:qFormat/>
    <w:rsid w:val="00077CCE"/>
    <w:pPr>
      <w:spacing w:after="240"/>
    </w:pPr>
    <w:rPr>
      <w:rFonts w:ascii="Verdana" w:hAnsi="Verdana"/>
      <w:noProof/>
      <w:sz w:val="36"/>
      <w:szCs w:val="36"/>
    </w:rPr>
  </w:style>
  <w:style w:type="paragraph" w:customStyle="1" w:styleId="Documenttitle">
    <w:name w:val="Document title"/>
    <w:basedOn w:val="Normal"/>
    <w:qFormat/>
    <w:rsid w:val="00077CCE"/>
    <w:pPr>
      <w:spacing w:after="120"/>
    </w:pPr>
    <w:rPr>
      <w:rFonts w:asciiTheme="majorHAnsi" w:eastAsiaTheme="majorEastAsia" w:hAnsiTheme="majorHAnsi" w:cstheme="majorBidi"/>
      <w:color w:val="7F7F7F" w:themeColor="text2" w:themeTint="99"/>
      <w:sz w:val="72"/>
      <w:szCs w:val="72"/>
    </w:rPr>
  </w:style>
  <w:style w:type="paragraph" w:customStyle="1" w:styleId="box473022">
    <w:name w:val="box_473022"/>
    <w:basedOn w:val="Normal"/>
    <w:rsid w:val="00202F57"/>
    <w:pPr>
      <w:spacing w:before="100" w:beforeAutospacing="1" w:after="100" w:afterAutospacing="1" w:line="240" w:lineRule="auto"/>
    </w:pPr>
    <w:rPr>
      <w:rFonts w:ascii="Times New Roman" w:eastAsia="Times New Roman" w:hAnsi="Times New Roman" w:cs="Times New Roman"/>
      <w:color w:val="auto"/>
      <w:lang w:eastAsia="hr-HR"/>
    </w:rPr>
  </w:style>
  <w:style w:type="paragraph" w:styleId="BodyText">
    <w:name w:val="Body Text"/>
    <w:basedOn w:val="Normal"/>
    <w:link w:val="BodyTextChar"/>
    <w:semiHidden/>
    <w:unhideWhenUsed/>
    <w:rsid w:val="0038589B"/>
    <w:pPr>
      <w:spacing w:after="120"/>
    </w:pPr>
  </w:style>
  <w:style w:type="character" w:customStyle="1" w:styleId="BodyTextChar">
    <w:name w:val="Body Text Char"/>
    <w:basedOn w:val="DefaultParagraphFont"/>
    <w:link w:val="BodyText"/>
    <w:semiHidden/>
    <w:rsid w:val="0038589B"/>
    <w:rPr>
      <w:color w:val="808080" w:themeColor="background1" w:themeShade="80"/>
    </w:rPr>
  </w:style>
  <w:style w:type="table" w:customStyle="1" w:styleId="TableGrid1">
    <w:name w:val="Table Grid1"/>
    <w:basedOn w:val="TableNormal"/>
    <w:next w:val="TableGrid"/>
    <w:uiPriority w:val="59"/>
    <w:rsid w:val="00147E10"/>
    <w:pPr>
      <w:suppressAutoHyphens/>
      <w:spacing w:after="0" w:line="240" w:lineRule="auto"/>
    </w:pPr>
    <w:rPr>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8423D"/>
    <w:pPr>
      <w:spacing w:after="0"/>
      <w:ind w:left="480"/>
    </w:pPr>
    <w:rPr>
      <w:sz w:val="20"/>
      <w:szCs w:val="20"/>
    </w:rPr>
  </w:style>
  <w:style w:type="paragraph" w:styleId="TOC4">
    <w:name w:val="toc 4"/>
    <w:basedOn w:val="Normal"/>
    <w:next w:val="Normal"/>
    <w:autoRedefine/>
    <w:unhideWhenUsed/>
    <w:rsid w:val="00C8423D"/>
    <w:pPr>
      <w:spacing w:after="0"/>
      <w:ind w:left="720"/>
    </w:pPr>
    <w:rPr>
      <w:sz w:val="20"/>
      <w:szCs w:val="20"/>
    </w:rPr>
  </w:style>
  <w:style w:type="paragraph" w:styleId="TOC5">
    <w:name w:val="toc 5"/>
    <w:basedOn w:val="Normal"/>
    <w:next w:val="Normal"/>
    <w:autoRedefine/>
    <w:unhideWhenUsed/>
    <w:rsid w:val="00C8423D"/>
    <w:pPr>
      <w:spacing w:after="0"/>
      <w:ind w:left="960"/>
    </w:pPr>
    <w:rPr>
      <w:sz w:val="20"/>
      <w:szCs w:val="20"/>
    </w:rPr>
  </w:style>
  <w:style w:type="paragraph" w:styleId="TOC6">
    <w:name w:val="toc 6"/>
    <w:basedOn w:val="Normal"/>
    <w:next w:val="Normal"/>
    <w:autoRedefine/>
    <w:unhideWhenUsed/>
    <w:rsid w:val="00C8423D"/>
    <w:pPr>
      <w:spacing w:after="0"/>
      <w:ind w:left="1200"/>
    </w:pPr>
    <w:rPr>
      <w:sz w:val="20"/>
      <w:szCs w:val="20"/>
    </w:rPr>
  </w:style>
  <w:style w:type="paragraph" w:styleId="TOC7">
    <w:name w:val="toc 7"/>
    <w:basedOn w:val="Normal"/>
    <w:next w:val="Normal"/>
    <w:autoRedefine/>
    <w:unhideWhenUsed/>
    <w:rsid w:val="00C8423D"/>
    <w:pPr>
      <w:spacing w:after="0"/>
      <w:ind w:left="1440"/>
    </w:pPr>
    <w:rPr>
      <w:sz w:val="20"/>
      <w:szCs w:val="20"/>
    </w:rPr>
  </w:style>
  <w:style w:type="paragraph" w:styleId="TOC8">
    <w:name w:val="toc 8"/>
    <w:basedOn w:val="Normal"/>
    <w:next w:val="Normal"/>
    <w:autoRedefine/>
    <w:unhideWhenUsed/>
    <w:rsid w:val="00C8423D"/>
    <w:pPr>
      <w:spacing w:after="0"/>
      <w:ind w:left="1680"/>
    </w:pPr>
    <w:rPr>
      <w:sz w:val="20"/>
      <w:szCs w:val="20"/>
    </w:rPr>
  </w:style>
  <w:style w:type="paragraph" w:styleId="TOC9">
    <w:name w:val="toc 9"/>
    <w:basedOn w:val="Normal"/>
    <w:next w:val="Normal"/>
    <w:autoRedefine/>
    <w:unhideWhenUsed/>
    <w:rsid w:val="00C8423D"/>
    <w:pPr>
      <w:spacing w:after="0"/>
      <w:ind w:left="1920"/>
    </w:pPr>
    <w:rPr>
      <w:sz w:val="20"/>
      <w:szCs w:val="20"/>
    </w:rPr>
  </w:style>
  <w:style w:type="character" w:customStyle="1" w:styleId="FootnoteCharacters">
    <w:name w:val="Footnote Characters"/>
    <w:rsid w:val="00544D5E"/>
    <w:rPr>
      <w:vertAlign w:val="superscript"/>
    </w:rPr>
  </w:style>
  <w:style w:type="character" w:styleId="FootnoteReference">
    <w:name w:val="footnote reference"/>
    <w:rsid w:val="00544D5E"/>
    <w:rPr>
      <w:vertAlign w:val="superscript"/>
    </w:rPr>
  </w:style>
  <w:style w:type="paragraph" w:customStyle="1" w:styleId="FieldText">
    <w:name w:val="Field Text"/>
    <w:basedOn w:val="Normal"/>
    <w:rsid w:val="00544D5E"/>
    <w:pPr>
      <w:suppressAutoHyphens/>
      <w:spacing w:after="0" w:line="240" w:lineRule="auto"/>
    </w:pPr>
    <w:rPr>
      <w:rFonts w:ascii="Times New Roman" w:eastAsia="Times New Roman" w:hAnsi="Times New Roman" w:cs="Times New Roman"/>
      <w:b/>
      <w:color w:val="auto"/>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sarnica@azvo.h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C6C15953779E489C9FFF2DDE3E64D3" ma:contentTypeVersion="14" ma:contentTypeDescription="Create a new document." ma:contentTypeScope="" ma:versionID="a284b3d29e02b3240f72f2cc8db4800e">
  <xsd:schema xmlns:xsd="http://www.w3.org/2001/XMLSchema" xmlns:xs="http://www.w3.org/2001/XMLSchema" xmlns:p="http://schemas.microsoft.com/office/2006/metadata/properties" xmlns:ns3="76efec9e-48ac-4c2e-b7a0-543c99f4a70b" xmlns:ns4="4fc1857a-da2c-4f58-858f-e3524c88c75e" targetNamespace="http://schemas.microsoft.com/office/2006/metadata/properties" ma:root="true" ma:fieldsID="0ca29b965c6f82cb5461556a274a422d" ns3:_="" ns4:_="">
    <xsd:import namespace="76efec9e-48ac-4c2e-b7a0-543c99f4a70b"/>
    <xsd:import namespace="4fc1857a-da2c-4f58-858f-e3524c88c7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fec9e-48ac-4c2e-b7a0-543c99f4a7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1857a-da2c-4f58-858f-e3524c88c7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5ACB3-320B-467A-9589-429E4A56610F}">
  <ds:schemaRefs>
    <ds:schemaRef ds:uri="http://schemas.microsoft.com/sharepoint/v3/contenttype/forms"/>
  </ds:schemaRefs>
</ds:datastoreItem>
</file>

<file path=customXml/itemProps2.xml><?xml version="1.0" encoding="utf-8"?>
<ds:datastoreItem xmlns:ds="http://schemas.openxmlformats.org/officeDocument/2006/customXml" ds:itemID="{F7B52F8E-00F7-451A-A38B-F23CEDDF93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C837A4-49C3-4157-93B3-91E463EE9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fec9e-48ac-4c2e-b7a0-543c99f4a70b"/>
    <ds:schemaRef ds:uri="4fc1857a-da2c-4f58-858f-e3524c88c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2935E-9873-4EF7-BA4F-48388DE5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2023-07-14T22:05:00Z</dcterms:created>
  <dcterms:modified xsi:type="dcterms:W3CDTF">2023-07-14T22:05:00Z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0x0101001DC6C15953779E489C9FFF2DDE3E64D3</vt:lpwstr>
  </property>
</Properties>
</file>