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DE54" w14:textId="667E7349" w:rsidR="0007343D" w:rsidRDefault="0007343D" w:rsidP="00F11123">
      <w:pPr>
        <w:pStyle w:val="Documenttitle"/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</w:pPr>
      <w:bookmarkStart w:id="0" w:name="_GoBack"/>
      <w:bookmarkEnd w:id="0"/>
    </w:p>
    <w:p w14:paraId="1C19B301" w14:textId="77777777" w:rsidR="004E2041" w:rsidRPr="00353C17" w:rsidRDefault="004E2041" w:rsidP="00F11123">
      <w:pPr>
        <w:pStyle w:val="Documenttitle"/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</w:pPr>
    </w:p>
    <w:sdt>
      <w:sdtPr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  <w:id w:val="1734902"/>
        <w:docPartObj>
          <w:docPartGallery w:val="Cover Pages"/>
          <w:docPartUnique/>
        </w:docPartObj>
      </w:sdtPr>
      <w:sdtEndPr>
        <w:rPr>
          <w:sz w:val="28"/>
          <w:szCs w:val="26"/>
        </w:rPr>
      </w:sdtEndPr>
      <w:sdtContent>
        <w:p w14:paraId="26B4B774" w14:textId="4A9A7CEE" w:rsidR="00F52C68" w:rsidRPr="00353C17" w:rsidRDefault="00572847" w:rsidP="00F11123">
          <w:pPr>
            <w:pStyle w:val="Documenttitle"/>
            <w:rPr>
              <w:rFonts w:ascii="Calibri" w:eastAsiaTheme="minorHAnsi" w:hAnsi="Calibri" w:cs="Calibri"/>
              <w:color w:val="808080" w:themeColor="background1" w:themeShade="80"/>
              <w:sz w:val="24"/>
              <w:szCs w:val="24"/>
              <w:lang w:val="hr-HR"/>
            </w:rPr>
          </w:pPr>
          <w:r w:rsidRPr="00353C17">
            <w:rPr>
              <w:rFonts w:ascii="Calibri" w:eastAsiaTheme="minorHAnsi" w:hAnsi="Calibri" w:cs="Calibri"/>
              <w:color w:val="808080" w:themeColor="background1" w:themeShade="80"/>
              <w:sz w:val="24"/>
              <w:szCs w:val="24"/>
              <w:lang w:val="hr-HR"/>
            </w:rPr>
            <w:t xml:space="preserve"> </w:t>
          </w:r>
        </w:p>
        <w:p w14:paraId="0FF4B9DF" w14:textId="77777777" w:rsidR="00572847" w:rsidRPr="00353C17" w:rsidRDefault="00572847" w:rsidP="00F11123">
          <w:pPr>
            <w:pStyle w:val="Documenttitle"/>
            <w:rPr>
              <w:rFonts w:ascii="Calibri" w:hAnsi="Calibri" w:cs="Calibri"/>
              <w:lang w:val="hr-HR"/>
            </w:rPr>
          </w:pPr>
        </w:p>
        <w:p w14:paraId="3095A0E3" w14:textId="77777777" w:rsidR="006E436F" w:rsidRPr="00353C17" w:rsidRDefault="006E436F" w:rsidP="00F11123">
          <w:pPr>
            <w:pStyle w:val="Documenttitle"/>
            <w:jc w:val="left"/>
            <w:rPr>
              <w:rFonts w:ascii="Calibri" w:hAnsi="Calibri" w:cs="Calibri"/>
              <w:lang w:val="hr-HR"/>
            </w:rPr>
          </w:pPr>
        </w:p>
        <w:p w14:paraId="3EE55346" w14:textId="49D76594" w:rsidR="006E436F" w:rsidRPr="00353C17" w:rsidRDefault="00F52C68" w:rsidP="00100D24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  <w:r w:rsidRPr="00353C17">
            <w:rPr>
              <w:rFonts w:ascii="Calibri" w:hAnsi="Calibri" w:cs="Calibri"/>
              <w:lang w:val="hr-HR"/>
            </w:rPr>
            <w:t xml:space="preserve">Zahtjev za pokretanje postupka </w:t>
          </w:r>
          <w:r w:rsidR="00F11123" w:rsidRPr="00353C17">
            <w:rPr>
              <w:rFonts w:ascii="Calibri" w:hAnsi="Calibri" w:cs="Calibri"/>
              <w:lang w:val="hr-HR"/>
            </w:rPr>
            <w:t xml:space="preserve">inicijalne </w:t>
          </w:r>
          <w:r w:rsidR="00572847" w:rsidRPr="00353C17">
            <w:rPr>
              <w:rFonts w:ascii="Calibri" w:hAnsi="Calibri" w:cs="Calibri"/>
              <w:lang w:val="hr-HR"/>
            </w:rPr>
            <w:t xml:space="preserve">akreditacije </w:t>
          </w:r>
          <w:r w:rsidR="00977A30" w:rsidRPr="00353C17">
            <w:rPr>
              <w:rFonts w:ascii="Calibri" w:hAnsi="Calibri" w:cs="Calibri"/>
              <w:lang w:val="hr-HR"/>
            </w:rPr>
            <w:t xml:space="preserve">doktorskog </w:t>
          </w:r>
          <w:r w:rsidR="00572847" w:rsidRPr="00353C17">
            <w:rPr>
              <w:rFonts w:ascii="Calibri" w:hAnsi="Calibri" w:cs="Calibri"/>
              <w:lang w:val="hr-HR"/>
            </w:rPr>
            <w:t>studija</w:t>
          </w:r>
        </w:p>
        <w:p w14:paraId="6760CE2F" w14:textId="77777777" w:rsidR="00100D24" w:rsidRPr="00353C17" w:rsidRDefault="00100D24" w:rsidP="00100D24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</w:p>
        <w:p w14:paraId="13E96A08" w14:textId="66E50DC1" w:rsidR="00572847" w:rsidRPr="00353C17" w:rsidRDefault="00EC5992" w:rsidP="00100D24">
          <w:pPr>
            <w:spacing w:after="120"/>
            <w:jc w:val="center"/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</w:pPr>
          <w:r w:rsidRPr="00353C17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>N</w:t>
          </w:r>
          <w:r w:rsidR="00572847" w:rsidRPr="00353C17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 xml:space="preserve">aziv </w:t>
          </w:r>
          <w:r w:rsidR="00100D24" w:rsidRPr="00353C17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>doktorskog studija</w:t>
          </w:r>
        </w:p>
        <w:p w14:paraId="565BB252" w14:textId="7EE28459" w:rsidR="00BF4C38" w:rsidRPr="00353C17" w:rsidRDefault="00572847" w:rsidP="00100D24">
          <w:pPr>
            <w:jc w:val="center"/>
            <w:rPr>
              <w:rFonts w:ascii="Calibri" w:hAnsi="Calibri" w:cs="Calibri"/>
              <w:lang w:val="hr-HR"/>
            </w:rPr>
          </w:pPr>
          <w:r w:rsidRPr="00353C17">
            <w:rPr>
              <w:rFonts w:ascii="Calibri" w:hAnsi="Calibri" w:cs="Calibri"/>
              <w:lang w:val="hr-HR"/>
            </w:rPr>
            <w:t xml:space="preserve">Naziv </w:t>
          </w:r>
          <w:r w:rsidR="00560C35" w:rsidRPr="00353C17">
            <w:rPr>
              <w:rFonts w:ascii="Calibri" w:hAnsi="Calibri" w:cs="Calibri"/>
              <w:lang w:val="hr-HR"/>
            </w:rPr>
            <w:t>v</w:t>
          </w:r>
          <w:r w:rsidRPr="00353C17">
            <w:rPr>
              <w:rFonts w:ascii="Calibri" w:hAnsi="Calibri" w:cs="Calibri"/>
              <w:lang w:val="hr-HR"/>
            </w:rPr>
            <w:t>isokog učilišta</w:t>
          </w:r>
        </w:p>
        <w:p w14:paraId="1F782924" w14:textId="3A45DDBB" w:rsidR="00DF3A80" w:rsidRPr="00353C17" w:rsidRDefault="00DF3A80" w:rsidP="00F11123">
          <w:pPr>
            <w:rPr>
              <w:rFonts w:ascii="Calibri" w:hAnsi="Calibri" w:cs="Calibri"/>
              <w:lang w:val="hr-HR"/>
            </w:rPr>
          </w:pPr>
        </w:p>
        <w:p w14:paraId="187FFB7A" w14:textId="340BA341" w:rsidR="00DF3A80" w:rsidRPr="00353C17" w:rsidRDefault="00DF3A80" w:rsidP="00F11123">
          <w:pPr>
            <w:rPr>
              <w:rFonts w:ascii="Calibri" w:hAnsi="Calibri" w:cs="Calibri"/>
              <w:lang w:val="hr-HR"/>
            </w:rPr>
          </w:pPr>
        </w:p>
        <w:p w14:paraId="3D82D319" w14:textId="737B1741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54381A17" w14:textId="455CDBE7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166D075C" w14:textId="3C962FC0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68B2A2B4" w14:textId="320DFF82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5E0FE196" w14:textId="77777777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1A542643" w14:textId="1F70998F" w:rsidR="00BF4C38" w:rsidRPr="00353C17" w:rsidRDefault="00BF4C38" w:rsidP="00F11123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</w:p>
        <w:p w14:paraId="4FEE41CE" w14:textId="4C1D957F" w:rsidR="00F11123" w:rsidRPr="00353C17" w:rsidRDefault="00F11123" w:rsidP="00F11123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</w:p>
        <w:p w14:paraId="4D556F9F" w14:textId="77777777" w:rsidR="00670FCB" w:rsidRPr="00353C17" w:rsidRDefault="0050258E" w:rsidP="00F11123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  <w:r w:rsidRPr="00353C17"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  <w:lastRenderedPageBreak/>
            <w:t>Sadržaj</w:t>
          </w:r>
        </w:p>
        <w:p w14:paraId="5BBE4C24" w14:textId="65BAE0F8" w:rsidR="00BF4C38" w:rsidRPr="00353C17" w:rsidRDefault="00E34C83" w:rsidP="00F11123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</w:p>
      </w:sdtContent>
    </w:sdt>
    <w:p w14:paraId="01627E1D" w14:textId="387DAB39" w:rsidR="00670FCB" w:rsidRPr="00353C17" w:rsidRDefault="00670FCB" w:rsidP="00B46384">
      <w:pPr>
        <w:pStyle w:val="TOC1"/>
        <w:rPr>
          <w:rFonts w:eastAsiaTheme="minorEastAsia"/>
          <w:lang w:eastAsia="hr-HR"/>
        </w:rPr>
      </w:pPr>
      <w:r w:rsidRPr="00353C17">
        <w:rPr>
          <w:i/>
          <w:iCs/>
        </w:rPr>
        <w:fldChar w:fldCharType="begin"/>
      </w:r>
      <w:r w:rsidRPr="00353C17">
        <w:rPr>
          <w:i/>
          <w:iCs/>
        </w:rPr>
        <w:instrText xml:space="preserve"> TOC \o "1-3" \h \z \u </w:instrText>
      </w:r>
      <w:r w:rsidRPr="00353C17">
        <w:rPr>
          <w:i/>
          <w:iCs/>
        </w:rPr>
        <w:fldChar w:fldCharType="separate"/>
      </w:r>
      <w:hyperlink w:anchor="_Toc135993770" w:history="1">
        <w:r w:rsidRPr="00353C17">
          <w:rPr>
            <w:rStyle w:val="Hyperlink"/>
            <w:color w:val="auto"/>
          </w:rPr>
          <w:t>1.</w:t>
        </w:r>
        <w:r w:rsidR="00B46384" w:rsidRPr="00353C17">
          <w:rPr>
            <w:rFonts w:eastAsiaTheme="minorEastAsia"/>
            <w:lang w:eastAsia="hr-HR"/>
          </w:rPr>
          <w:t xml:space="preserve">  </w:t>
        </w:r>
        <w:r w:rsidRPr="00353C17">
          <w:rPr>
            <w:rStyle w:val="Hyperlink"/>
            <w:color w:val="auto"/>
          </w:rPr>
          <w:t>OSNOVNE INFORMACIJE</w:t>
        </w:r>
        <w:r w:rsidRPr="00353C17">
          <w:rPr>
            <w:webHidden/>
          </w:rPr>
          <w:tab/>
        </w:r>
        <w:r w:rsidRPr="00353C17">
          <w:rPr>
            <w:webHidden/>
          </w:rPr>
          <w:fldChar w:fldCharType="begin"/>
        </w:r>
        <w:r w:rsidRPr="00353C17">
          <w:rPr>
            <w:webHidden/>
          </w:rPr>
          <w:instrText xml:space="preserve"> PAGEREF _Toc135993770 \h </w:instrText>
        </w:r>
        <w:r w:rsidRPr="00353C17">
          <w:rPr>
            <w:webHidden/>
          </w:rPr>
        </w:r>
        <w:r w:rsidRPr="00353C17">
          <w:rPr>
            <w:webHidden/>
          </w:rPr>
          <w:fldChar w:fldCharType="separate"/>
        </w:r>
        <w:r w:rsidRPr="00353C17">
          <w:rPr>
            <w:webHidden/>
          </w:rPr>
          <w:t>3</w:t>
        </w:r>
        <w:r w:rsidRPr="00353C17">
          <w:rPr>
            <w:webHidden/>
          </w:rPr>
          <w:fldChar w:fldCharType="end"/>
        </w:r>
      </w:hyperlink>
    </w:p>
    <w:p w14:paraId="3A8CC965" w14:textId="7D170970" w:rsidR="00670FCB" w:rsidRPr="00353C17" w:rsidRDefault="00E34C83" w:rsidP="00670FCB">
      <w:pPr>
        <w:pStyle w:val="TOC2"/>
        <w:tabs>
          <w:tab w:val="left" w:pos="960"/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1" w:history="1">
        <w:r w:rsidR="00670FCB" w:rsidRPr="00353C17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1.1.</w:t>
        </w:r>
        <w:r w:rsidR="00670FCB" w:rsidRPr="00353C17">
          <w:rPr>
            <w:rFonts w:ascii="Calibri" w:eastAsiaTheme="minorEastAsia" w:hAnsi="Calibri" w:cs="Calibri"/>
            <w:smallCaps w:val="0"/>
            <w:noProof/>
            <w:color w:val="auto"/>
            <w:sz w:val="24"/>
            <w:szCs w:val="24"/>
            <w:lang w:val="hr-HR" w:eastAsia="hr-HR"/>
          </w:rPr>
          <w:tab/>
        </w:r>
        <w:r w:rsidR="00670FCB" w:rsidRPr="00353C17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UVOD</w: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_Toc135993771 \h </w:instrTex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3</w: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616FDA3" w14:textId="5C250261" w:rsidR="00670FCB" w:rsidRPr="00353C17" w:rsidRDefault="00E34C83" w:rsidP="00670FCB">
      <w:pPr>
        <w:pStyle w:val="TOC2"/>
        <w:tabs>
          <w:tab w:val="left" w:pos="960"/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2" w:history="1">
        <w:r w:rsidR="00670FCB" w:rsidRPr="00353C17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1.2.</w:t>
        </w:r>
        <w:r w:rsidR="00670FCB" w:rsidRPr="00353C17">
          <w:rPr>
            <w:rFonts w:ascii="Calibri" w:eastAsiaTheme="minorEastAsia" w:hAnsi="Calibri" w:cs="Calibri"/>
            <w:smallCaps w:val="0"/>
            <w:noProof/>
            <w:color w:val="auto"/>
            <w:sz w:val="24"/>
            <w:szCs w:val="24"/>
            <w:lang w:val="hr-HR" w:eastAsia="hr-HR"/>
          </w:rPr>
          <w:tab/>
        </w:r>
        <w:r w:rsidR="00670FCB" w:rsidRPr="00353C17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OSNOVNI PODACI O STUDIJSKOM PROGRAMU</w: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_Toc135993772 \h </w:instrTex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3</w: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B0D2244" w14:textId="72A406C2" w:rsidR="00670FCB" w:rsidRPr="00353C17" w:rsidRDefault="00E34C83" w:rsidP="00B46384">
      <w:pPr>
        <w:pStyle w:val="TOC1"/>
        <w:rPr>
          <w:rFonts w:eastAsiaTheme="minorEastAsia"/>
          <w:b/>
          <w:lang w:eastAsia="hr-HR"/>
        </w:rPr>
      </w:pPr>
      <w:hyperlink w:anchor="_Toc135993773" w:history="1">
        <w:r w:rsidR="00670FCB" w:rsidRPr="00353C17">
          <w:rPr>
            <w:rStyle w:val="Hyperlink"/>
            <w:color w:val="auto"/>
          </w:rPr>
          <w:t>2.</w:t>
        </w:r>
        <w:r w:rsidR="00B46384" w:rsidRPr="00353C17">
          <w:rPr>
            <w:rFonts w:eastAsiaTheme="minorEastAsia"/>
            <w:b/>
            <w:lang w:eastAsia="hr-HR"/>
          </w:rPr>
          <w:t xml:space="preserve"> </w:t>
        </w:r>
        <w:r w:rsidR="00670FCB" w:rsidRPr="00353C17">
          <w:rPr>
            <w:rStyle w:val="Hyperlink"/>
            <w:color w:val="auto"/>
          </w:rPr>
          <w:t>SAMOVREDNOVANJE PREMA STANDARDIMA KVALITETE</w:t>
        </w:r>
        <w:r w:rsidR="00670FCB" w:rsidRPr="00353C17">
          <w:rPr>
            <w:webHidden/>
          </w:rPr>
          <w:tab/>
        </w:r>
        <w:r w:rsidR="00670FCB" w:rsidRPr="00353C17">
          <w:rPr>
            <w:b/>
            <w:webHidden/>
          </w:rPr>
          <w:fldChar w:fldCharType="begin"/>
        </w:r>
        <w:r w:rsidR="00670FCB" w:rsidRPr="00353C17">
          <w:rPr>
            <w:webHidden/>
          </w:rPr>
          <w:instrText xml:space="preserve"> PAGEREF _Toc135993773 \h </w:instrText>
        </w:r>
        <w:r w:rsidR="00670FCB" w:rsidRPr="00353C17">
          <w:rPr>
            <w:b/>
            <w:webHidden/>
          </w:rPr>
        </w:r>
        <w:r w:rsidR="00670FCB" w:rsidRPr="00353C17">
          <w:rPr>
            <w:b/>
            <w:webHidden/>
          </w:rPr>
          <w:fldChar w:fldCharType="separate"/>
        </w:r>
        <w:r w:rsidR="00670FCB" w:rsidRPr="00353C17">
          <w:rPr>
            <w:webHidden/>
          </w:rPr>
          <w:t>4</w:t>
        </w:r>
        <w:r w:rsidR="00670FCB" w:rsidRPr="00353C17">
          <w:rPr>
            <w:b/>
            <w:webHidden/>
          </w:rPr>
          <w:fldChar w:fldCharType="end"/>
        </w:r>
      </w:hyperlink>
    </w:p>
    <w:p w14:paraId="41E8728E" w14:textId="6B6329C4" w:rsidR="00670FCB" w:rsidRPr="004E2041" w:rsidRDefault="00E34C83" w:rsidP="00670FCB">
      <w:pPr>
        <w:pStyle w:val="TOC2"/>
        <w:tabs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4" w:history="1">
        <w:r w:rsidR="00670FCB" w:rsidRPr="004E2041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I. Unutarnje osiguravanje kvalitete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_Toc135993774 \h </w:instrTex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5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D7F8223" w14:textId="6F76D9E6" w:rsidR="00670FCB" w:rsidRPr="004E2041" w:rsidRDefault="00E34C83" w:rsidP="00670FCB">
      <w:pPr>
        <w:pStyle w:val="TOC2"/>
        <w:tabs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5" w:history="1">
        <w:r w:rsidR="00670FCB" w:rsidRPr="004E2041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II. Studijski program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_Toc135993775 \h </w:instrTex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6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FB0364E" w14:textId="4B6FE9DA" w:rsidR="00670FCB" w:rsidRPr="004E2041" w:rsidRDefault="00E34C83" w:rsidP="00670FCB">
      <w:pPr>
        <w:pStyle w:val="TOC2"/>
        <w:tabs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6" w:history="1">
        <w:r w:rsidR="00670FCB" w:rsidRPr="004E2041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III. Nastavni proces i podrška doktorandima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_Toc135993776 \h </w:instrTex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7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6203403" w14:textId="5A28474D" w:rsidR="00670FCB" w:rsidRPr="004E2041" w:rsidRDefault="00E34C83" w:rsidP="00670FCB">
      <w:pPr>
        <w:pStyle w:val="TOC2"/>
        <w:tabs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7" w:history="1">
        <w:r w:rsidR="00670FCB" w:rsidRPr="004E2041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IV. Nastavnički i mentorski kapaciteti i infrastruktura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_Toc135993777 \h </w:instrTex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8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C7843AA" w14:textId="00ABD4CD" w:rsidR="00670FCB" w:rsidRPr="004E2041" w:rsidRDefault="00E34C83" w:rsidP="00B46384">
      <w:pPr>
        <w:pStyle w:val="TOC1"/>
        <w:rPr>
          <w:rFonts w:eastAsiaTheme="minorEastAsia"/>
          <w:b/>
          <w:lang w:eastAsia="hr-HR"/>
        </w:rPr>
      </w:pPr>
      <w:hyperlink w:anchor="_Toc135993778" w:history="1">
        <w:r w:rsidR="00670FCB" w:rsidRPr="004E2041">
          <w:rPr>
            <w:rStyle w:val="Hyperlink"/>
            <w:color w:val="auto"/>
          </w:rPr>
          <w:t>3. PODACI ZA POTREBE PROVOĐENJA POSTUPKA INICIJALNE AKREDITACIJE DOKTORSKOG STUDIJA</w:t>
        </w:r>
        <w:r w:rsidR="00670FCB" w:rsidRPr="004E2041">
          <w:rPr>
            <w:webHidden/>
          </w:rPr>
          <w:tab/>
        </w:r>
        <w:r w:rsidR="00670FCB" w:rsidRPr="004E2041">
          <w:rPr>
            <w:b/>
            <w:webHidden/>
          </w:rPr>
          <w:fldChar w:fldCharType="begin"/>
        </w:r>
        <w:r w:rsidR="00670FCB" w:rsidRPr="004E2041">
          <w:rPr>
            <w:webHidden/>
          </w:rPr>
          <w:instrText xml:space="preserve"> PAGEREF _Toc135993778 \h </w:instrText>
        </w:r>
        <w:r w:rsidR="00670FCB" w:rsidRPr="004E2041">
          <w:rPr>
            <w:b/>
            <w:webHidden/>
          </w:rPr>
        </w:r>
        <w:r w:rsidR="00670FCB" w:rsidRPr="004E2041">
          <w:rPr>
            <w:b/>
            <w:webHidden/>
          </w:rPr>
          <w:fldChar w:fldCharType="separate"/>
        </w:r>
        <w:r w:rsidR="00670FCB" w:rsidRPr="004E2041">
          <w:rPr>
            <w:webHidden/>
          </w:rPr>
          <w:t>9</w:t>
        </w:r>
        <w:r w:rsidR="00670FCB" w:rsidRPr="004E2041">
          <w:rPr>
            <w:b/>
            <w:webHidden/>
          </w:rPr>
          <w:fldChar w:fldCharType="end"/>
        </w:r>
      </w:hyperlink>
    </w:p>
    <w:p w14:paraId="1CC88BCE" w14:textId="31E588ED" w:rsidR="00670FCB" w:rsidRPr="004E2041" w:rsidRDefault="00E34C83" w:rsidP="00B46384">
      <w:pPr>
        <w:pStyle w:val="TOC1"/>
        <w:rPr>
          <w:rFonts w:eastAsiaTheme="minorEastAsia"/>
          <w:b/>
          <w:lang w:eastAsia="hr-HR"/>
        </w:rPr>
      </w:pPr>
      <w:hyperlink w:anchor="_Toc135993779" w:history="1">
        <w:r w:rsidR="00670FCB" w:rsidRPr="004E2041">
          <w:rPr>
            <w:rStyle w:val="Hyperlink"/>
            <w:color w:val="auto"/>
          </w:rPr>
          <w:t>4. PRILOZI</w:t>
        </w:r>
        <w:r w:rsidR="00670FCB" w:rsidRPr="004E2041">
          <w:rPr>
            <w:webHidden/>
          </w:rPr>
          <w:tab/>
        </w:r>
        <w:r w:rsidR="00670FCB" w:rsidRPr="004E2041">
          <w:rPr>
            <w:b/>
            <w:webHidden/>
          </w:rPr>
          <w:fldChar w:fldCharType="begin"/>
        </w:r>
        <w:r w:rsidR="00670FCB" w:rsidRPr="004E2041">
          <w:rPr>
            <w:webHidden/>
          </w:rPr>
          <w:instrText xml:space="preserve"> PAGEREF _Toc135993779 \h </w:instrText>
        </w:r>
        <w:r w:rsidR="00670FCB" w:rsidRPr="004E2041">
          <w:rPr>
            <w:b/>
            <w:webHidden/>
          </w:rPr>
        </w:r>
        <w:r w:rsidR="00670FCB" w:rsidRPr="004E2041">
          <w:rPr>
            <w:b/>
            <w:webHidden/>
          </w:rPr>
          <w:fldChar w:fldCharType="separate"/>
        </w:r>
        <w:r w:rsidR="00670FCB" w:rsidRPr="004E2041">
          <w:rPr>
            <w:webHidden/>
          </w:rPr>
          <w:t>19</w:t>
        </w:r>
        <w:r w:rsidR="00670FCB" w:rsidRPr="004E2041">
          <w:rPr>
            <w:b/>
            <w:webHidden/>
          </w:rPr>
          <w:fldChar w:fldCharType="end"/>
        </w:r>
      </w:hyperlink>
    </w:p>
    <w:p w14:paraId="4AEFC581" w14:textId="0815F51A" w:rsidR="007672D0" w:rsidRPr="00353C17" w:rsidRDefault="00670FC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bCs/>
          <w:i/>
          <w:iCs/>
          <w:caps/>
          <w:lang w:val="hr-HR"/>
        </w:rPr>
        <w:fldChar w:fldCharType="end"/>
      </w:r>
    </w:p>
    <w:p w14:paraId="2194596F" w14:textId="77777777" w:rsidR="00D35094" w:rsidRPr="00353C17" w:rsidRDefault="00D35094" w:rsidP="00F11123">
      <w:pPr>
        <w:rPr>
          <w:rFonts w:ascii="Calibri" w:hAnsi="Calibri" w:cs="Calibri"/>
          <w:lang w:val="hr-HR"/>
        </w:rPr>
      </w:pPr>
    </w:p>
    <w:p w14:paraId="6B78C6E5" w14:textId="70EA1B6A" w:rsidR="002323D2" w:rsidRPr="00353C17" w:rsidRDefault="008D228D" w:rsidP="00F11123">
      <w:pPr>
        <w:pStyle w:val="nagwek1"/>
        <w:numPr>
          <w:ilvl w:val="0"/>
          <w:numId w:val="39"/>
        </w:numPr>
        <w:rPr>
          <w:rFonts w:ascii="Calibri" w:hAnsi="Calibri" w:cs="Calibri"/>
          <w:lang w:val="hr-HR"/>
        </w:rPr>
      </w:pPr>
      <w:bookmarkStart w:id="1" w:name="_Toc127958576"/>
      <w:bookmarkStart w:id="2" w:name="_Toc127959963"/>
      <w:bookmarkStart w:id="3" w:name="_Toc127960099"/>
      <w:bookmarkStart w:id="4" w:name="_Toc135992191"/>
      <w:bookmarkStart w:id="5" w:name="_Toc135993770"/>
      <w:r w:rsidRPr="00353C17">
        <w:rPr>
          <w:rFonts w:ascii="Calibri" w:hAnsi="Calibri" w:cs="Calibri"/>
          <w:lang w:val="hr-HR"/>
        </w:rPr>
        <w:lastRenderedPageBreak/>
        <w:t>OSNOVNE INFORMACIJE</w:t>
      </w:r>
      <w:bookmarkEnd w:id="1"/>
      <w:bookmarkEnd w:id="2"/>
      <w:bookmarkEnd w:id="3"/>
      <w:bookmarkEnd w:id="4"/>
      <w:bookmarkEnd w:id="5"/>
    </w:p>
    <w:p w14:paraId="137321A6" w14:textId="3AE46C6B" w:rsidR="007672D0" w:rsidRPr="00353C17" w:rsidRDefault="008D228D" w:rsidP="00D1049E">
      <w:pPr>
        <w:pStyle w:val="Heading2"/>
        <w:numPr>
          <w:ilvl w:val="1"/>
          <w:numId w:val="39"/>
        </w:numPr>
      </w:pPr>
      <w:bookmarkStart w:id="6" w:name="_Toc127958577"/>
      <w:bookmarkStart w:id="7" w:name="_Toc127959964"/>
      <w:bookmarkStart w:id="8" w:name="_Toc127960100"/>
      <w:bookmarkStart w:id="9" w:name="_Toc135992192"/>
      <w:bookmarkStart w:id="10" w:name="_Toc135993771"/>
      <w:r w:rsidRPr="00353C17">
        <w:t>UVOD</w:t>
      </w:r>
      <w:bookmarkEnd w:id="6"/>
      <w:bookmarkEnd w:id="7"/>
      <w:bookmarkEnd w:id="8"/>
      <w:bookmarkEnd w:id="9"/>
      <w:bookmarkEnd w:id="10"/>
    </w:p>
    <w:p w14:paraId="42DEAADB" w14:textId="35A55B19" w:rsidR="007672D0" w:rsidRPr="00353C17" w:rsidRDefault="008D228D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Kratak opis studijskog programa </w:t>
      </w:r>
      <w:r w:rsidR="005931F3" w:rsidRPr="00353C17">
        <w:rPr>
          <w:rFonts w:ascii="Calibri" w:hAnsi="Calibri" w:cs="Calibri"/>
          <w:color w:val="auto"/>
          <w:lang w:val="hr-HR"/>
        </w:rPr>
        <w:t>za koji se traži pokretanje postupka inicijalne akredi</w:t>
      </w:r>
      <w:r w:rsidR="00202F57" w:rsidRPr="00353C17">
        <w:rPr>
          <w:rFonts w:ascii="Calibri" w:hAnsi="Calibri" w:cs="Calibri"/>
          <w:color w:val="auto"/>
          <w:lang w:val="hr-HR"/>
        </w:rPr>
        <w:t>ta</w:t>
      </w:r>
      <w:r w:rsidR="005931F3" w:rsidRPr="00353C17">
        <w:rPr>
          <w:rFonts w:ascii="Calibri" w:hAnsi="Calibri" w:cs="Calibri"/>
          <w:color w:val="auto"/>
          <w:lang w:val="hr-HR"/>
        </w:rPr>
        <w:t xml:space="preserve">cije </w:t>
      </w:r>
      <w:r w:rsidR="00977A30" w:rsidRPr="00353C17">
        <w:rPr>
          <w:rFonts w:ascii="Calibri" w:hAnsi="Calibri" w:cs="Calibri"/>
          <w:color w:val="auto"/>
          <w:lang w:val="hr-HR"/>
        </w:rPr>
        <w:t xml:space="preserve">doktorskog </w:t>
      </w:r>
      <w:r w:rsidR="005931F3" w:rsidRPr="00353C17">
        <w:rPr>
          <w:rFonts w:ascii="Calibri" w:hAnsi="Calibri" w:cs="Calibri"/>
          <w:color w:val="auto"/>
          <w:lang w:val="hr-HR"/>
        </w:rPr>
        <w:t>studija</w:t>
      </w:r>
      <w:r w:rsidR="003F3406" w:rsidRPr="00353C17">
        <w:rPr>
          <w:rFonts w:ascii="Calibri" w:hAnsi="Calibri" w:cs="Calibri"/>
          <w:color w:val="auto"/>
          <w:lang w:val="hr-HR"/>
        </w:rPr>
        <w:t>,</w:t>
      </w:r>
      <w:r w:rsidR="005931F3" w:rsidRPr="00353C17">
        <w:rPr>
          <w:rFonts w:ascii="Calibri" w:hAnsi="Calibri" w:cs="Calibri"/>
          <w:color w:val="auto"/>
          <w:lang w:val="hr-HR"/>
        </w:rPr>
        <w:t xml:space="preserve"> </w:t>
      </w:r>
      <w:r w:rsidRPr="00353C17">
        <w:rPr>
          <w:rFonts w:ascii="Calibri" w:hAnsi="Calibri" w:cs="Calibri"/>
          <w:color w:val="auto"/>
          <w:lang w:val="hr-HR"/>
        </w:rPr>
        <w:t>uključujući svrhu i razloge pokretanja postup</w:t>
      </w:r>
      <w:r w:rsidR="005931F3" w:rsidRPr="00353C17">
        <w:rPr>
          <w:rFonts w:ascii="Calibri" w:hAnsi="Calibri" w:cs="Calibri"/>
          <w:color w:val="auto"/>
          <w:lang w:val="hr-HR"/>
        </w:rPr>
        <w:t xml:space="preserve">ka. </w:t>
      </w:r>
      <w:r w:rsidR="00202F57" w:rsidRPr="00353C17">
        <w:rPr>
          <w:rFonts w:ascii="Calibri" w:hAnsi="Calibri" w:cs="Calibri"/>
          <w:color w:val="auto"/>
          <w:lang w:val="hr-HR"/>
        </w:rPr>
        <w:t xml:space="preserve">Navesti o kojem </w:t>
      </w:r>
      <w:r w:rsidR="00182874" w:rsidRPr="00353C17">
        <w:rPr>
          <w:rFonts w:ascii="Calibri" w:hAnsi="Calibri" w:cs="Calibri"/>
          <w:color w:val="auto"/>
          <w:lang w:val="hr-HR"/>
        </w:rPr>
        <w:t>j</w:t>
      </w:r>
      <w:r w:rsidR="00202F57" w:rsidRPr="00353C17">
        <w:rPr>
          <w:rFonts w:ascii="Calibri" w:hAnsi="Calibri" w:cs="Calibri"/>
          <w:color w:val="auto"/>
          <w:lang w:val="hr-HR"/>
        </w:rPr>
        <w:t>e slučaju inicijalne akredit</w:t>
      </w:r>
      <w:r w:rsidR="00182874" w:rsidRPr="00353C17">
        <w:rPr>
          <w:rFonts w:ascii="Calibri" w:hAnsi="Calibri" w:cs="Calibri"/>
          <w:color w:val="auto"/>
          <w:lang w:val="hr-HR"/>
        </w:rPr>
        <w:t>a</w:t>
      </w:r>
      <w:r w:rsidR="00202F57" w:rsidRPr="00353C17">
        <w:rPr>
          <w:rFonts w:ascii="Calibri" w:hAnsi="Calibri" w:cs="Calibri"/>
          <w:color w:val="auto"/>
          <w:lang w:val="hr-HR"/>
        </w:rPr>
        <w:t>cije iz članka 9. stavka 3. Zakona o osiguravanju kvalitete u visokom obrazovanju i znanosti (</w:t>
      </w:r>
      <w:r w:rsidR="002B20DE" w:rsidRPr="00353C17">
        <w:rPr>
          <w:rFonts w:ascii="Calibri" w:hAnsi="Calibri" w:cs="Calibri"/>
          <w:color w:val="auto"/>
          <w:lang w:val="hr-HR"/>
        </w:rPr>
        <w:t>“N</w:t>
      </w:r>
      <w:r w:rsidR="00202F57" w:rsidRPr="00353C17">
        <w:rPr>
          <w:rFonts w:ascii="Calibri" w:hAnsi="Calibri" w:cs="Calibri"/>
          <w:color w:val="auto"/>
          <w:lang w:val="hr-HR"/>
        </w:rPr>
        <w:t xml:space="preserve">arodne novine”, broj 151/22) </w:t>
      </w:r>
      <w:r w:rsidR="00182874" w:rsidRPr="00353C17">
        <w:rPr>
          <w:rFonts w:ascii="Calibri" w:hAnsi="Calibri" w:cs="Calibri"/>
          <w:color w:val="auto"/>
          <w:lang w:val="hr-HR"/>
        </w:rPr>
        <w:t>r</w:t>
      </w:r>
      <w:r w:rsidR="00202F57" w:rsidRPr="00353C17">
        <w:rPr>
          <w:rFonts w:ascii="Calibri" w:hAnsi="Calibri" w:cs="Calibri"/>
          <w:color w:val="auto"/>
          <w:lang w:val="hr-HR"/>
        </w:rPr>
        <w:t>i</w:t>
      </w:r>
      <w:r w:rsidR="00182874" w:rsidRPr="00353C17">
        <w:rPr>
          <w:rFonts w:ascii="Calibri" w:hAnsi="Calibri" w:cs="Calibri"/>
          <w:color w:val="auto"/>
          <w:lang w:val="hr-HR"/>
        </w:rPr>
        <w:t>ječ</w:t>
      </w:r>
      <w:r w:rsidR="00202F57" w:rsidRPr="00353C17">
        <w:rPr>
          <w:rFonts w:ascii="Calibri" w:hAnsi="Calibri" w:cs="Calibri"/>
          <w:color w:val="auto"/>
          <w:lang w:val="hr-HR"/>
        </w:rPr>
        <w:t>.</w:t>
      </w:r>
    </w:p>
    <w:p w14:paraId="23A4A959" w14:textId="77777777" w:rsidR="000B672C" w:rsidRPr="00353C17" w:rsidRDefault="000B672C" w:rsidP="00F11123">
      <w:pPr>
        <w:rPr>
          <w:rFonts w:ascii="Calibri" w:hAnsi="Calibri" w:cs="Calibri"/>
          <w:color w:val="auto"/>
          <w:lang w:val="hr-HR"/>
        </w:rPr>
      </w:pPr>
    </w:p>
    <w:p w14:paraId="734D6D52" w14:textId="5AFC265B" w:rsidR="00227AA8" w:rsidRPr="00353C17" w:rsidRDefault="007C3D2F" w:rsidP="00D1049E">
      <w:pPr>
        <w:pStyle w:val="Heading2"/>
        <w:numPr>
          <w:ilvl w:val="1"/>
          <w:numId w:val="39"/>
        </w:numPr>
      </w:pPr>
      <w:bookmarkStart w:id="11" w:name="_Toc135992193"/>
      <w:bookmarkStart w:id="12" w:name="_Toc135993772"/>
      <w:r w:rsidRPr="00353C17">
        <w:t>OSNOVNI PODACI O STUDIJSKOM PROGRAMU</w:t>
      </w:r>
      <w:bookmarkEnd w:id="11"/>
      <w:bookmarkEnd w:id="12"/>
    </w:p>
    <w:p w14:paraId="757056CE" w14:textId="3BADEB87" w:rsidR="008D228D" w:rsidRPr="00353C17" w:rsidRDefault="008D228D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Naziv</w:t>
      </w:r>
      <w:r w:rsidR="005931F3" w:rsidRPr="00353C17">
        <w:rPr>
          <w:rFonts w:ascii="Calibri" w:hAnsi="Calibri" w:cs="Calibri"/>
          <w:lang w:val="hr-HR"/>
        </w:rPr>
        <w:t xml:space="preserve">, sjedište i OIB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 xml:space="preserve">isokog učilišta: </w:t>
      </w:r>
    </w:p>
    <w:p w14:paraId="6882C3F1" w14:textId="0F43D299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Naziv </w:t>
      </w:r>
      <w:r w:rsidR="007C3D2F" w:rsidRPr="00353C17">
        <w:rPr>
          <w:rFonts w:ascii="Calibri" w:hAnsi="Calibri" w:cs="Calibri"/>
          <w:lang w:val="hr-HR"/>
        </w:rPr>
        <w:t>studija</w:t>
      </w:r>
      <w:r w:rsidRPr="00353C17">
        <w:rPr>
          <w:rFonts w:ascii="Calibri" w:hAnsi="Calibri" w:cs="Calibri"/>
          <w:lang w:val="hr-HR"/>
        </w:rPr>
        <w:t>:</w:t>
      </w:r>
    </w:p>
    <w:p w14:paraId="61E4BE4B" w14:textId="47E6EDFB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Razina HKO</w:t>
      </w:r>
      <w:r w:rsidR="00202F57" w:rsidRPr="00353C17">
        <w:rPr>
          <w:rFonts w:ascii="Calibri" w:hAnsi="Calibri" w:cs="Calibri"/>
          <w:lang w:val="hr-HR"/>
        </w:rPr>
        <w:t>-a</w:t>
      </w:r>
      <w:r w:rsidRPr="00353C17">
        <w:rPr>
          <w:rFonts w:ascii="Calibri" w:hAnsi="Calibri" w:cs="Calibri"/>
          <w:lang w:val="hr-HR"/>
        </w:rPr>
        <w:t>/EQF</w:t>
      </w:r>
      <w:r w:rsidR="00202F57" w:rsidRPr="00353C17">
        <w:rPr>
          <w:rFonts w:ascii="Calibri" w:hAnsi="Calibri" w:cs="Calibri"/>
          <w:lang w:val="hr-HR"/>
        </w:rPr>
        <w:t>-a/QF-EHEA:</w:t>
      </w:r>
    </w:p>
    <w:p w14:paraId="11E49222" w14:textId="3D75EBEE" w:rsidR="008D228D" w:rsidRPr="00353C17" w:rsidRDefault="008D228D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Znanstveno</w:t>
      </w:r>
      <w:r w:rsidR="005931F3" w:rsidRPr="00353C17">
        <w:rPr>
          <w:rFonts w:ascii="Calibri" w:hAnsi="Calibri" w:cs="Calibri"/>
          <w:lang w:val="hr-HR"/>
        </w:rPr>
        <w:t xml:space="preserve"> ili </w:t>
      </w:r>
      <w:r w:rsidRPr="00353C17">
        <w:rPr>
          <w:rFonts w:ascii="Calibri" w:hAnsi="Calibri" w:cs="Calibri"/>
          <w:lang w:val="hr-HR"/>
        </w:rPr>
        <w:t>umjetničko područje i polje studij</w:t>
      </w:r>
      <w:r w:rsidR="005931F3" w:rsidRPr="00353C17">
        <w:rPr>
          <w:rFonts w:ascii="Calibri" w:hAnsi="Calibri" w:cs="Calibri"/>
          <w:lang w:val="hr-HR"/>
        </w:rPr>
        <w:t>a</w:t>
      </w:r>
      <w:r w:rsidRPr="00353C17">
        <w:rPr>
          <w:rFonts w:ascii="Calibri" w:hAnsi="Calibri" w:cs="Calibri"/>
          <w:lang w:val="hr-HR"/>
        </w:rPr>
        <w:t>:</w:t>
      </w:r>
    </w:p>
    <w:p w14:paraId="6FE8DC1B" w14:textId="3EC68C02" w:rsidR="005931F3" w:rsidRPr="00353C17" w:rsidRDefault="00595530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Prema klasifikaciji </w:t>
      </w:r>
      <w:r w:rsidR="005931F3" w:rsidRPr="00353C17">
        <w:rPr>
          <w:rFonts w:ascii="Calibri" w:hAnsi="Calibri" w:cs="Calibri"/>
          <w:lang w:val="hr-HR"/>
        </w:rPr>
        <w:t>ISCED</w:t>
      </w:r>
      <w:r w:rsidRPr="00353C17">
        <w:rPr>
          <w:rFonts w:ascii="Calibri" w:hAnsi="Calibri" w:cs="Calibri"/>
          <w:lang w:val="hr-HR"/>
        </w:rPr>
        <w:t xml:space="preserve"> FoET</w:t>
      </w:r>
      <w:r w:rsidR="007C3D2F" w:rsidRPr="00353C17">
        <w:rPr>
          <w:rFonts w:ascii="Calibri" w:hAnsi="Calibri" w:cs="Calibri"/>
          <w:lang w:val="hr-HR"/>
        </w:rPr>
        <w:t>:</w:t>
      </w:r>
    </w:p>
    <w:p w14:paraId="6B1AB00D" w14:textId="05FB32A1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Trajanje studija:</w:t>
      </w:r>
    </w:p>
    <w:p w14:paraId="10D1ED8F" w14:textId="789696F4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Broj ECTS bodova koji se stječu završetkom studija</w:t>
      </w:r>
      <w:r w:rsidR="003F3406" w:rsidRPr="00353C17">
        <w:rPr>
          <w:rFonts w:ascii="Calibri" w:hAnsi="Calibri" w:cs="Calibri"/>
          <w:lang w:val="hr-HR"/>
        </w:rPr>
        <w:t>:</w:t>
      </w:r>
    </w:p>
    <w:p w14:paraId="3057A46F" w14:textId="3CDB5846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Akademski stupanj:</w:t>
      </w:r>
    </w:p>
    <w:p w14:paraId="4D2DB9FE" w14:textId="69B012CE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Jezik izvođenja studija:</w:t>
      </w:r>
    </w:p>
    <w:p w14:paraId="22CE4DC4" w14:textId="0B450AF8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Mjesto izvođenja studija:</w:t>
      </w:r>
    </w:p>
    <w:p w14:paraId="04737C7F" w14:textId="4E2BC5B1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Način izvođenja studija:</w:t>
      </w:r>
    </w:p>
    <w:p w14:paraId="31B8C85A" w14:textId="30FD1C71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Upisna kvota</w:t>
      </w:r>
      <w:r w:rsidR="00202F57" w:rsidRPr="00353C17">
        <w:rPr>
          <w:rFonts w:ascii="Calibri" w:hAnsi="Calibri" w:cs="Calibri"/>
          <w:lang w:val="hr-HR"/>
        </w:rPr>
        <w:t xml:space="preserve"> (za studente u redo</w:t>
      </w:r>
      <w:r w:rsidR="001635BB" w:rsidRPr="00353C17">
        <w:rPr>
          <w:rFonts w:ascii="Calibri" w:hAnsi="Calibri" w:cs="Calibri"/>
          <w:lang w:val="hr-HR"/>
        </w:rPr>
        <w:t>vnom</w:t>
      </w:r>
      <w:r w:rsidR="00202F57" w:rsidRPr="00353C17">
        <w:rPr>
          <w:rFonts w:ascii="Calibri" w:hAnsi="Calibri" w:cs="Calibri"/>
          <w:lang w:val="hr-HR"/>
        </w:rPr>
        <w:t xml:space="preserve"> i u izvanrednom statusu)</w:t>
      </w:r>
      <w:r w:rsidRPr="00353C17">
        <w:rPr>
          <w:rFonts w:ascii="Calibri" w:hAnsi="Calibri" w:cs="Calibri"/>
          <w:lang w:val="hr-HR"/>
        </w:rPr>
        <w:t>:</w:t>
      </w:r>
    </w:p>
    <w:p w14:paraId="6A9845EE" w14:textId="52FB66D6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Naznaka akademske godine u kojoj će se studij početi izvoditi:</w:t>
      </w:r>
    </w:p>
    <w:p w14:paraId="041BFEA1" w14:textId="3698A45E" w:rsidR="004D699A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lang w:val="hr-HR"/>
        </w:rPr>
        <w:t>U slučaju združenog studija koj</w:t>
      </w:r>
      <w:r w:rsidR="000E32C2" w:rsidRPr="00353C17">
        <w:rPr>
          <w:rFonts w:ascii="Calibri" w:hAnsi="Calibri" w:cs="Calibri"/>
          <w:lang w:val="hr-HR"/>
        </w:rPr>
        <w:t>i</w:t>
      </w:r>
      <w:r w:rsidRPr="00353C17">
        <w:rPr>
          <w:rFonts w:ascii="Calibri" w:hAnsi="Calibri" w:cs="Calibri"/>
          <w:lang w:val="hr-HR"/>
        </w:rPr>
        <w:t xml:space="preserve"> izvode domaća visoka učilišta</w:t>
      </w:r>
      <w:r w:rsidR="00202F57" w:rsidRPr="00353C17">
        <w:rPr>
          <w:rFonts w:ascii="Calibri" w:hAnsi="Calibri" w:cs="Calibri"/>
          <w:lang w:val="hr-HR"/>
        </w:rPr>
        <w:t xml:space="preserve"> popis sunositelja/partnera: </w:t>
      </w:r>
    </w:p>
    <w:p w14:paraId="115A0943" w14:textId="1C0FDE1D" w:rsidR="00017733" w:rsidRPr="00353C17" w:rsidRDefault="00017733" w:rsidP="00F11123">
      <w:pPr>
        <w:rPr>
          <w:rFonts w:ascii="Calibri" w:hAnsi="Calibri" w:cs="Calibri"/>
          <w:lang w:val="hr-HR"/>
        </w:rPr>
      </w:pPr>
    </w:p>
    <w:p w14:paraId="3119D68A" w14:textId="60F2ACD6" w:rsidR="00017733" w:rsidRPr="00353C17" w:rsidRDefault="00595530" w:rsidP="00F11123">
      <w:pPr>
        <w:pStyle w:val="nagwek1"/>
        <w:numPr>
          <w:ilvl w:val="0"/>
          <w:numId w:val="39"/>
        </w:numPr>
        <w:rPr>
          <w:rFonts w:ascii="Calibri" w:hAnsi="Calibri" w:cs="Calibri"/>
          <w:lang w:val="hr-HR"/>
        </w:rPr>
      </w:pPr>
      <w:bookmarkStart w:id="13" w:name="_Toc127958579"/>
      <w:bookmarkStart w:id="14" w:name="_Toc127959966"/>
      <w:bookmarkStart w:id="15" w:name="_Toc127960102"/>
      <w:bookmarkStart w:id="16" w:name="_Toc135992194"/>
      <w:bookmarkStart w:id="17" w:name="_Toc135993773"/>
      <w:r w:rsidRPr="00353C17">
        <w:rPr>
          <w:rFonts w:ascii="Calibri" w:hAnsi="Calibri" w:cs="Calibri"/>
          <w:lang w:val="hr-HR"/>
        </w:rPr>
        <w:lastRenderedPageBreak/>
        <w:t>SAMOVREDNOVANJE PREMA STANDARDIMA KVALITETE</w:t>
      </w:r>
      <w:bookmarkEnd w:id="13"/>
      <w:bookmarkEnd w:id="14"/>
      <w:bookmarkEnd w:id="15"/>
      <w:bookmarkEnd w:id="16"/>
      <w:bookmarkEnd w:id="17"/>
    </w:p>
    <w:p w14:paraId="1E3A4F83" w14:textId="47F64C6C" w:rsidR="00595530" w:rsidRPr="00353C17" w:rsidRDefault="00595530" w:rsidP="00F11123">
      <w:pPr>
        <w:rPr>
          <w:rFonts w:ascii="Calibri" w:hAnsi="Calibri" w:cs="Calibri"/>
          <w:lang w:val="hr-HR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6941"/>
        <w:gridCol w:w="1985"/>
      </w:tblGrid>
      <w:tr w:rsidR="00621CE3" w:rsidRPr="00353C17" w14:paraId="7BECA2F7" w14:textId="77777777" w:rsidTr="006E436F">
        <w:tc>
          <w:tcPr>
            <w:tcW w:w="6941" w:type="dxa"/>
          </w:tcPr>
          <w:p w14:paraId="4E0CBE37" w14:textId="6A1680C4" w:rsidR="00621CE3" w:rsidRPr="00353C17" w:rsidRDefault="00621CE3" w:rsidP="006E436F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bookmarkStart w:id="18" w:name="_Hlk133587676"/>
            <w:r w:rsidRPr="00353C17">
              <w:rPr>
                <w:rFonts w:ascii="Calibri" w:hAnsi="Calibri" w:cs="Calibri"/>
                <w:b/>
                <w:lang w:val="hr-HR"/>
              </w:rPr>
              <w:t>KRITERIJI ZA INICIJALNU AKREDITACIJU STUDIJA</w:t>
            </w:r>
          </w:p>
          <w:p w14:paraId="709912E9" w14:textId="683116A5" w:rsidR="00621CE3" w:rsidRPr="00353C17" w:rsidRDefault="00621CE3" w:rsidP="006E436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lang w:val="hr-HR"/>
              </w:rPr>
            </w:pPr>
          </w:p>
        </w:tc>
        <w:tc>
          <w:tcPr>
            <w:tcW w:w="1985" w:type="dxa"/>
          </w:tcPr>
          <w:p w14:paraId="3B7760FE" w14:textId="77777777" w:rsidR="00621CE3" w:rsidRPr="00353C17" w:rsidRDefault="00621CE3" w:rsidP="006E436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lang w:val="hr-HR"/>
              </w:rPr>
            </w:pPr>
            <w:r w:rsidRPr="00353C17">
              <w:rPr>
                <w:rFonts w:ascii="Calibri" w:hAnsi="Calibri" w:cs="Calibri"/>
                <w:b/>
                <w:lang w:val="hr-HR"/>
              </w:rPr>
              <w:t>DA/NE</w:t>
            </w:r>
          </w:p>
          <w:p w14:paraId="6DD0BCEC" w14:textId="77777777" w:rsidR="00621CE3" w:rsidRPr="00353C17" w:rsidRDefault="00621CE3" w:rsidP="006E436F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21369E16" w14:textId="77777777" w:rsidTr="006E436F">
        <w:tc>
          <w:tcPr>
            <w:tcW w:w="6941" w:type="dxa"/>
          </w:tcPr>
          <w:p w14:paraId="4034DA09" w14:textId="6F4FE77F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Visoko učilište ima osiguran najmanje 1 m</w:t>
            </w:r>
            <w:r w:rsidRPr="00353C17">
              <w:rPr>
                <w:rFonts w:ascii="Calibri" w:hAnsi="Calibri" w:cs="Calibri"/>
                <w:sz w:val="20"/>
                <w:vertAlign w:val="superscript"/>
                <w:lang w:val="hr-HR"/>
              </w:rPr>
              <w:t>2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 prostornog kapaciteta po studentu.</w:t>
            </w:r>
          </w:p>
        </w:tc>
        <w:tc>
          <w:tcPr>
            <w:tcW w:w="1985" w:type="dxa"/>
          </w:tcPr>
          <w:p w14:paraId="469D724C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color w:val="FF0000"/>
                <w:sz w:val="20"/>
                <w:lang w:val="hr-HR"/>
              </w:rPr>
            </w:pPr>
          </w:p>
        </w:tc>
      </w:tr>
      <w:tr w:rsidR="00621CE3" w:rsidRPr="00353C17" w14:paraId="7A962F7F" w14:textId="77777777" w:rsidTr="006E436F">
        <w:tc>
          <w:tcPr>
            <w:tcW w:w="6941" w:type="dxa"/>
          </w:tcPr>
          <w:p w14:paraId="475B689D" w14:textId="0F1AA72D" w:rsidR="00621CE3" w:rsidRPr="00353C17" w:rsidRDefault="00621CE3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Visoko učilište u punom radnom vremenu i na neodređeno vrijeme zapošljava nastavnike koji izvode najmanje 50 % svih oblika neposredne nastave.</w:t>
            </w:r>
            <w:r w:rsidR="00CC1B64" w:rsidRPr="00353C17">
              <w:rPr>
                <w:rFonts w:ascii="Calibri" w:hAnsi="Calibri" w:cs="Calibri"/>
                <w:sz w:val="20"/>
                <w:lang w:val="hr-HR"/>
              </w:rPr>
              <w:t xml:space="preserve"> </w:t>
            </w:r>
          </w:p>
        </w:tc>
        <w:tc>
          <w:tcPr>
            <w:tcW w:w="1985" w:type="dxa"/>
          </w:tcPr>
          <w:p w14:paraId="18C938D6" w14:textId="77777777" w:rsidR="00621CE3" w:rsidRPr="00353C17" w:rsidRDefault="00621CE3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5BD9BEFC" w14:textId="77777777" w:rsidTr="006E436F">
        <w:tc>
          <w:tcPr>
            <w:tcW w:w="6941" w:type="dxa"/>
          </w:tcPr>
          <w:p w14:paraId="6EA91F75" w14:textId="37D8AF00" w:rsidR="00621CE3" w:rsidRPr="00353C17" w:rsidRDefault="00CC1B64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U vrijeme podnošenja zahtjeva </w:t>
            </w:r>
            <w:r w:rsidR="00560C35" w:rsidRPr="00353C17">
              <w:rPr>
                <w:rFonts w:ascii="Calibri" w:hAnsi="Calibri" w:cs="Calibri"/>
                <w:sz w:val="20"/>
                <w:lang w:val="hr-HR"/>
              </w:rPr>
              <w:t>v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isoko učilište zapošljava nastavnike koji će izvoditi kolegije u ukupnoj vrijednosti 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 xml:space="preserve">od 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>najmanje 50 % svih oblika neposredne nastave</w:t>
            </w:r>
            <w:r w:rsidR="006F6766" w:rsidRPr="00353C17">
              <w:rPr>
                <w:rFonts w:ascii="Calibri" w:hAnsi="Calibri" w:cs="Calibri"/>
                <w:sz w:val="20"/>
                <w:lang w:val="hr-HR"/>
              </w:rPr>
              <w:t xml:space="preserve"> prve godine studija, a svake sljedeće godine nastavnike koji će izvoditi kolegije u ukupnoj vrijednosti 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 xml:space="preserve">od </w:t>
            </w:r>
            <w:r w:rsidR="006F6766" w:rsidRPr="00353C17">
              <w:rPr>
                <w:rFonts w:ascii="Calibri" w:hAnsi="Calibri" w:cs="Calibri"/>
                <w:sz w:val="20"/>
                <w:lang w:val="hr-HR"/>
              </w:rPr>
              <w:t xml:space="preserve">najmanje 50 % svih oblika neposredne nastave. </w:t>
            </w:r>
          </w:p>
        </w:tc>
        <w:tc>
          <w:tcPr>
            <w:tcW w:w="1985" w:type="dxa"/>
          </w:tcPr>
          <w:p w14:paraId="6928C350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4AA68758" w14:textId="77777777" w:rsidTr="006E436F">
        <w:tc>
          <w:tcPr>
            <w:tcW w:w="6941" w:type="dxa"/>
          </w:tcPr>
          <w:p w14:paraId="4B80AB1A" w14:textId="670AA54B" w:rsidR="00621CE3" w:rsidRPr="00353C17" w:rsidRDefault="006F6766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Za izvođenje sveučilišnoga studija nastavnici trebaju biti zaposleni na znanstveno-nastavnim odnosno umjetničko-nastavnim radnim mjestima. </w:t>
            </w:r>
          </w:p>
        </w:tc>
        <w:tc>
          <w:tcPr>
            <w:tcW w:w="1985" w:type="dxa"/>
          </w:tcPr>
          <w:p w14:paraId="2230F151" w14:textId="77777777" w:rsidR="00621CE3" w:rsidRPr="00353C17" w:rsidRDefault="00621CE3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0CDED72C" w14:textId="77777777" w:rsidTr="006E436F">
        <w:tc>
          <w:tcPr>
            <w:tcW w:w="6941" w:type="dxa"/>
          </w:tcPr>
          <w:p w14:paraId="71A3096A" w14:textId="51666D69" w:rsidR="00621CE3" w:rsidRPr="00353C17" w:rsidRDefault="006F6766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Na filološkim studijima najviše polovica nastavnika može biti izabrana na nastavno radno mjesto lektora, višeg lektora i lektora savjetnika.</w:t>
            </w:r>
          </w:p>
        </w:tc>
        <w:tc>
          <w:tcPr>
            <w:tcW w:w="1985" w:type="dxa"/>
          </w:tcPr>
          <w:p w14:paraId="16AD2E88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12312345" w14:textId="77777777" w:rsidTr="006E436F">
        <w:tc>
          <w:tcPr>
            <w:tcW w:w="6941" w:type="dxa"/>
          </w:tcPr>
          <w:p w14:paraId="5BF17C90" w14:textId="2C16736A" w:rsidR="00621CE3" w:rsidRPr="00353C17" w:rsidRDefault="006F6766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Ukupno godišnje opterećenje </w:t>
            </w:r>
            <w:r w:rsidR="005A33D3" w:rsidRPr="00353C17">
              <w:rPr>
                <w:rFonts w:ascii="Calibri" w:hAnsi="Calibri" w:cs="Calibri"/>
                <w:sz w:val="20"/>
                <w:lang w:val="hr-HR"/>
              </w:rPr>
              <w:t xml:space="preserve">svih nastavnika na </w:t>
            </w:r>
            <w:r w:rsidR="00560C35" w:rsidRPr="00353C17">
              <w:rPr>
                <w:rFonts w:ascii="Calibri" w:hAnsi="Calibri" w:cs="Calibri"/>
                <w:sz w:val="20"/>
                <w:lang w:val="hr-HR"/>
              </w:rPr>
              <w:t>v</w:t>
            </w:r>
            <w:r w:rsidR="005A33D3" w:rsidRPr="00353C17">
              <w:rPr>
                <w:rFonts w:ascii="Calibri" w:hAnsi="Calibri" w:cs="Calibri"/>
                <w:sz w:val="20"/>
                <w:lang w:val="hr-HR"/>
              </w:rPr>
              <w:t>isokom učilištu ne premašuje 20 % ukupnoga godišnjega nastavnog opterećenja utvrđenog kolektivnim ugovorom za znanost i visoko obrazovanje.</w:t>
            </w:r>
          </w:p>
        </w:tc>
        <w:tc>
          <w:tcPr>
            <w:tcW w:w="1985" w:type="dxa"/>
          </w:tcPr>
          <w:p w14:paraId="5A448863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4B2191A6" w14:textId="77777777" w:rsidTr="006E436F">
        <w:tc>
          <w:tcPr>
            <w:tcW w:w="6941" w:type="dxa"/>
          </w:tcPr>
          <w:p w14:paraId="0222D7BA" w14:textId="745672A3" w:rsidR="00621CE3" w:rsidRPr="00353C17" w:rsidRDefault="005A33D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Omjer između ukupnoga broja upisanih studenata i nastavnik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>a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 zaposlenih u punom radnom vremenu te naslovnih nastavnika nije veći od 30 : 1. </w:t>
            </w:r>
          </w:p>
        </w:tc>
        <w:tc>
          <w:tcPr>
            <w:tcW w:w="1985" w:type="dxa"/>
          </w:tcPr>
          <w:p w14:paraId="0DBA9CE4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5A33D3" w:rsidRPr="00353C17" w14:paraId="2614ED1F" w14:textId="77777777" w:rsidTr="006E436F">
        <w:tc>
          <w:tcPr>
            <w:tcW w:w="6941" w:type="dxa"/>
          </w:tcPr>
          <w:p w14:paraId="4D63C460" w14:textId="3378BBD8" w:rsidR="005A33D3" w:rsidRPr="00353C17" w:rsidRDefault="005A33D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Studijski program usklađen 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 xml:space="preserve">je 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sa standardnom kvalifikacije koji je upisan u Registar Hrvatskoga kvalifikacijskoga okvira. </w:t>
            </w:r>
          </w:p>
        </w:tc>
        <w:tc>
          <w:tcPr>
            <w:tcW w:w="1985" w:type="dxa"/>
          </w:tcPr>
          <w:p w14:paraId="07717151" w14:textId="77777777" w:rsidR="005A33D3" w:rsidRPr="00353C17" w:rsidRDefault="005A33D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5A33D3" w:rsidRPr="00353C17" w14:paraId="5398EA1A" w14:textId="77777777" w:rsidTr="006E436F">
        <w:tc>
          <w:tcPr>
            <w:tcW w:w="6941" w:type="dxa"/>
          </w:tcPr>
          <w:p w14:paraId="07F9FE34" w14:textId="415F56FE" w:rsidR="005A33D3" w:rsidRPr="00353C17" w:rsidRDefault="00560C35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Javno v</w:t>
            </w:r>
            <w:r w:rsidR="005A33D3" w:rsidRPr="00353C17">
              <w:rPr>
                <w:rFonts w:ascii="Calibri" w:hAnsi="Calibri" w:cs="Calibri"/>
                <w:sz w:val="20"/>
                <w:lang w:val="hr-HR"/>
              </w:rPr>
              <w:t>isoko učilište raspolaže sredstvima potrebnim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>a</w:t>
            </w:r>
            <w:r w:rsidR="005A33D3" w:rsidRPr="00353C17">
              <w:rPr>
                <w:rFonts w:ascii="Calibri" w:hAnsi="Calibri" w:cs="Calibri"/>
                <w:sz w:val="20"/>
                <w:lang w:val="hr-HR"/>
              </w:rPr>
              <w:t xml:space="preserve"> za izvođenje studija zaključenim programskim ugovorom, projekcijom prihoda od školarina ili drugim prihodima.</w:t>
            </w:r>
          </w:p>
        </w:tc>
        <w:tc>
          <w:tcPr>
            <w:tcW w:w="1985" w:type="dxa"/>
          </w:tcPr>
          <w:p w14:paraId="1C99CEA2" w14:textId="77777777" w:rsidR="005A33D3" w:rsidRPr="00353C17" w:rsidRDefault="005A33D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bookmarkEnd w:id="18"/>
    </w:tbl>
    <w:p w14:paraId="519C348E" w14:textId="77777777" w:rsidR="00621CE3" w:rsidRPr="00353C17" w:rsidRDefault="00621CE3" w:rsidP="00F11123">
      <w:pPr>
        <w:rPr>
          <w:rFonts w:ascii="Calibri" w:hAnsi="Calibri" w:cs="Calibri"/>
          <w:lang w:val="hr-HR"/>
        </w:rPr>
      </w:pPr>
    </w:p>
    <w:p w14:paraId="4C7580A2" w14:textId="77777777" w:rsidR="00D64422" w:rsidRPr="00353C17" w:rsidRDefault="00D64422" w:rsidP="00F11123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19" w:name="_Toc127958580"/>
      <w:bookmarkStart w:id="20" w:name="_Toc127959967"/>
      <w:bookmarkStart w:id="21" w:name="_Toc127960103"/>
      <w:bookmarkStart w:id="22" w:name="_Toc92717438"/>
      <w:bookmarkStart w:id="23" w:name="_Toc92799853"/>
      <w:r w:rsidRPr="00353C17">
        <w:rPr>
          <w:rFonts w:ascii="Calibri" w:hAnsi="Calibri" w:cs="Calibri"/>
          <w:lang w:val="hr-HR"/>
        </w:rPr>
        <w:br w:type="page"/>
      </w:r>
    </w:p>
    <w:p w14:paraId="11AC42A9" w14:textId="1AC2EC18" w:rsidR="00595530" w:rsidRPr="00D1049E" w:rsidRDefault="00595530" w:rsidP="00D1049E">
      <w:pPr>
        <w:pStyle w:val="Heading2"/>
      </w:pPr>
      <w:bookmarkStart w:id="24" w:name="_Toc135992195"/>
      <w:bookmarkStart w:id="25" w:name="_Toc135993774"/>
      <w:r w:rsidRPr="00D1049E">
        <w:lastRenderedPageBreak/>
        <w:t xml:space="preserve">I. </w:t>
      </w:r>
      <w:bookmarkEnd w:id="19"/>
      <w:bookmarkEnd w:id="20"/>
      <w:bookmarkEnd w:id="21"/>
      <w:bookmarkEnd w:id="22"/>
      <w:bookmarkEnd w:id="23"/>
      <w:r w:rsidR="00670FCB" w:rsidRPr="00D1049E">
        <w:t>Unutarnje</w:t>
      </w:r>
      <w:r w:rsidR="00912E1F" w:rsidRPr="00D1049E">
        <w:t xml:space="preserve"> osiguravanje kvalitete</w:t>
      </w:r>
      <w:bookmarkEnd w:id="24"/>
      <w:bookmarkEnd w:id="25"/>
    </w:p>
    <w:p w14:paraId="1BBF0A86" w14:textId="0D997824" w:rsidR="007373E6" w:rsidRPr="00353C17" w:rsidRDefault="00595530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1.1.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Planiranje i predlaganje </w:t>
      </w:r>
      <w:r w:rsidR="002748F2" w:rsidRPr="00353C17">
        <w:rPr>
          <w:rFonts w:ascii="Calibri" w:hAnsi="Calibri" w:cs="Calibri"/>
          <w:bCs/>
          <w:color w:val="auto"/>
          <w:lang w:val="hr-HR"/>
        </w:rPr>
        <w:t xml:space="preserve">doktorskog studija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utemeljeno je na </w:t>
      </w:r>
      <w:r w:rsidR="007373E6" w:rsidRPr="00353C17">
        <w:rPr>
          <w:rFonts w:ascii="Calibri" w:hAnsi="Calibri" w:cs="Calibri"/>
          <w:bCs/>
          <w:color w:val="auto"/>
          <w:lang w:val="hr-HR"/>
        </w:rPr>
        <w:t xml:space="preserve">višegodišnjem strateškom programu znanstvenih istraživanja u znanstvenom području u kojem se studij planira izvoditi i planu razvoja </w:t>
      </w:r>
      <w:r w:rsidR="00560C35" w:rsidRPr="00353C17">
        <w:rPr>
          <w:rFonts w:ascii="Calibri" w:hAnsi="Calibri" w:cs="Calibri"/>
          <w:bCs/>
          <w:color w:val="auto"/>
          <w:lang w:val="hr-HR"/>
        </w:rPr>
        <w:t>v</w:t>
      </w:r>
      <w:r w:rsidR="007373E6" w:rsidRPr="00353C17">
        <w:rPr>
          <w:rFonts w:ascii="Calibri" w:hAnsi="Calibri" w:cs="Calibri"/>
          <w:bCs/>
          <w:color w:val="auto"/>
          <w:lang w:val="hr-HR"/>
        </w:rPr>
        <w:t xml:space="preserve">isokog učilišta, povezano je s nacionalnim razvojem i tržištem rada te su u njegovu izradu bili uključeni različiti dionici, uključujući </w:t>
      </w:r>
      <w:r w:rsidR="008C4777" w:rsidRPr="00353C17">
        <w:rPr>
          <w:rFonts w:ascii="Calibri" w:hAnsi="Calibri" w:cs="Calibri"/>
          <w:bCs/>
          <w:color w:val="auto"/>
          <w:lang w:val="hr-HR"/>
        </w:rPr>
        <w:t>doktorande</w:t>
      </w:r>
      <w:r w:rsidR="007373E6" w:rsidRPr="00353C17">
        <w:rPr>
          <w:rFonts w:ascii="Calibri" w:hAnsi="Calibri" w:cs="Calibri"/>
          <w:bCs/>
          <w:color w:val="auto"/>
          <w:lang w:val="hr-HR"/>
        </w:rPr>
        <w:t>.</w:t>
      </w:r>
    </w:p>
    <w:p w14:paraId="1E95F417" w14:textId="581C56AF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76637D17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0FB72786" w14:textId="09DB15CD" w:rsidR="00017733" w:rsidRPr="00353C17" w:rsidRDefault="00595530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1.2.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Visoko učilište razvilo </w:t>
      </w:r>
      <w:r w:rsidR="00D64422" w:rsidRPr="00353C17">
        <w:rPr>
          <w:rFonts w:ascii="Calibri" w:hAnsi="Calibri" w:cs="Calibri"/>
          <w:bCs/>
          <w:color w:val="auto"/>
          <w:lang w:val="hr-HR"/>
        </w:rPr>
        <w:t xml:space="preserve">je </w:t>
      </w:r>
      <w:r w:rsidR="00182874" w:rsidRPr="00353C17">
        <w:rPr>
          <w:rFonts w:ascii="Calibri" w:hAnsi="Calibri" w:cs="Calibri"/>
          <w:bCs/>
          <w:color w:val="auto"/>
          <w:lang w:val="hr-HR"/>
        </w:rPr>
        <w:t>postupak praćenja uspješnosti doktorskog studija i njegova daljnjeg razvoja, koji uključuje analiz</w:t>
      </w:r>
      <w:r w:rsidR="007373E6" w:rsidRPr="00353C17">
        <w:rPr>
          <w:rFonts w:ascii="Calibri" w:hAnsi="Calibri" w:cs="Calibri"/>
          <w:bCs/>
          <w:color w:val="auto"/>
          <w:lang w:val="hr-HR"/>
        </w:rPr>
        <w:t>e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stanja i korištenje povratnih informacija različitih dionika za unapređenje studija.</w:t>
      </w:r>
    </w:p>
    <w:p w14:paraId="2D21D510" w14:textId="15713484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DC3DB1E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58CAA369" w14:textId="32F874B6" w:rsidR="00182874" w:rsidRPr="00353C17" w:rsidRDefault="00595530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1.3. </w:t>
      </w:r>
      <w:r w:rsidR="007373E6" w:rsidRPr="00353C17">
        <w:rPr>
          <w:rFonts w:ascii="Calibri" w:hAnsi="Calibri" w:cs="Calibri"/>
          <w:color w:val="auto"/>
          <w:lang w:val="hr-HR"/>
        </w:rPr>
        <w:t xml:space="preserve">Upisne kvote utvrđene </w:t>
      </w:r>
      <w:r w:rsidR="00D64422" w:rsidRPr="00353C17">
        <w:rPr>
          <w:rFonts w:ascii="Calibri" w:hAnsi="Calibri" w:cs="Calibri"/>
          <w:color w:val="auto"/>
          <w:lang w:val="hr-HR"/>
        </w:rPr>
        <w:t xml:space="preserve">su </w:t>
      </w:r>
      <w:r w:rsidR="007373E6" w:rsidRPr="00353C17">
        <w:rPr>
          <w:rFonts w:ascii="Calibri" w:hAnsi="Calibri" w:cs="Calibri"/>
          <w:color w:val="auto"/>
          <w:lang w:val="hr-HR"/>
        </w:rPr>
        <w:t xml:space="preserve">na temelju nastavničkih </w:t>
      </w:r>
      <w:r w:rsidR="00182874" w:rsidRPr="00353C17">
        <w:rPr>
          <w:rFonts w:ascii="Calibri" w:hAnsi="Calibri" w:cs="Calibri"/>
          <w:bCs/>
          <w:color w:val="auto"/>
          <w:lang w:val="hr-HR"/>
        </w:rPr>
        <w:t>i mentorskih kapaciteta,</w:t>
      </w:r>
      <w:r w:rsidR="007373E6" w:rsidRPr="00353C17">
        <w:rPr>
          <w:rFonts w:ascii="Calibri" w:hAnsi="Calibri" w:cs="Calibri"/>
          <w:bCs/>
          <w:color w:val="auto"/>
          <w:lang w:val="hr-HR"/>
        </w:rPr>
        <w:t xml:space="preserve"> </w:t>
      </w:r>
      <w:r w:rsidR="00182874" w:rsidRPr="00353C17">
        <w:rPr>
          <w:rFonts w:ascii="Calibri" w:hAnsi="Calibri" w:cs="Calibri"/>
          <w:bCs/>
          <w:color w:val="auto"/>
          <w:lang w:val="hr-HR"/>
        </w:rPr>
        <w:t>znanstvenih i društvenih potreba te u skladu s analizom</w:t>
      </w:r>
      <w:r w:rsidR="007373E6" w:rsidRPr="00353C17">
        <w:rPr>
          <w:rFonts w:ascii="Calibri" w:hAnsi="Calibri" w:cs="Calibri"/>
          <w:bCs/>
          <w:color w:val="auto"/>
          <w:lang w:val="hr-HR"/>
        </w:rPr>
        <w:t xml:space="preserve"> potreba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tržišta rada. </w:t>
      </w:r>
    </w:p>
    <w:p w14:paraId="2D099B6D" w14:textId="687B2930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10D96561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34820F81" w14:textId="57E80256" w:rsidR="00017733" w:rsidRPr="00353C17" w:rsidRDefault="00595530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1.4. </w:t>
      </w:r>
      <w:r w:rsidR="007373E6" w:rsidRPr="00353C17">
        <w:rPr>
          <w:rFonts w:ascii="Calibri" w:hAnsi="Calibri" w:cs="Calibri"/>
          <w:color w:val="auto"/>
          <w:lang w:val="hr-HR"/>
        </w:rPr>
        <w:t xml:space="preserve">Razvijen je jasan </w:t>
      </w:r>
      <w:r w:rsidR="00182874" w:rsidRPr="00353C17">
        <w:rPr>
          <w:rFonts w:ascii="Calibri" w:hAnsi="Calibri" w:cs="Calibri"/>
          <w:bCs/>
          <w:color w:val="auto"/>
          <w:lang w:val="hr-HR"/>
        </w:rPr>
        <w:t>plan za dobru međunarodnu povezanost i mobilnost nastavnika i doktoranada.</w:t>
      </w:r>
    </w:p>
    <w:p w14:paraId="5E933DA3" w14:textId="114F1B7C" w:rsidR="00D16A04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129869C7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059C5003" w14:textId="6FFAC35F" w:rsidR="00182874" w:rsidRPr="00353C17" w:rsidRDefault="00182874" w:rsidP="00F11123">
      <w:pPr>
        <w:spacing w:after="160" w:line="259" w:lineRule="auto"/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1.5. Prava i obveze doktoranada regulirane su odgovarajućim aktima </w:t>
      </w:r>
      <w:r w:rsidR="00560C35" w:rsidRPr="00353C17">
        <w:rPr>
          <w:rFonts w:ascii="Calibri" w:hAnsi="Calibri" w:cs="Calibri"/>
          <w:color w:val="auto"/>
          <w:lang w:val="hr-HR"/>
        </w:rPr>
        <w:t>v</w:t>
      </w:r>
      <w:r w:rsidRPr="00353C17">
        <w:rPr>
          <w:rFonts w:ascii="Calibri" w:hAnsi="Calibri" w:cs="Calibri"/>
          <w:color w:val="auto"/>
          <w:lang w:val="hr-HR"/>
        </w:rPr>
        <w:t xml:space="preserve">isokog učilišta te ugovorom o studiranju koji osigurava institucijsku i mentorsku potporu </w:t>
      </w:r>
      <w:r w:rsidR="008C4777" w:rsidRPr="00353C17">
        <w:rPr>
          <w:rFonts w:ascii="Calibri" w:hAnsi="Calibri" w:cs="Calibri"/>
          <w:color w:val="auto"/>
          <w:lang w:val="hr-HR"/>
        </w:rPr>
        <w:t>doktorandu</w:t>
      </w:r>
      <w:r w:rsidRPr="00353C17">
        <w:rPr>
          <w:rFonts w:ascii="Calibri" w:hAnsi="Calibri" w:cs="Calibri"/>
          <w:color w:val="auto"/>
          <w:lang w:val="hr-HR"/>
        </w:rPr>
        <w:t xml:space="preserve">. </w:t>
      </w:r>
    </w:p>
    <w:p w14:paraId="3C65BCF3" w14:textId="4489614B" w:rsidR="00182874" w:rsidRPr="00353C17" w:rsidRDefault="00182874" w:rsidP="00F11123">
      <w:pPr>
        <w:rPr>
          <w:rFonts w:ascii="Calibri" w:hAnsi="Calibri" w:cs="Calibri"/>
          <w:lang w:val="hr-HR"/>
        </w:rPr>
      </w:pPr>
      <w:bookmarkStart w:id="26" w:name="_Hlk134440157"/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2307AB8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0ABEEB58" w14:textId="5C8BAA3D" w:rsidR="00876D0C" w:rsidRPr="00353C17" w:rsidRDefault="00876D0C" w:rsidP="00F11123">
      <w:pPr>
        <w:spacing w:after="160" w:line="259" w:lineRule="auto"/>
        <w:rPr>
          <w:rFonts w:ascii="Calibri" w:hAnsi="Calibri" w:cs="Calibri"/>
          <w:iCs/>
          <w:color w:val="auto"/>
        </w:rPr>
      </w:pPr>
      <w:bookmarkStart w:id="27" w:name="_Toc127958581"/>
      <w:bookmarkStart w:id="28" w:name="_Toc127959968"/>
      <w:bookmarkStart w:id="29" w:name="_Toc127960104"/>
      <w:bookmarkEnd w:id="26"/>
      <w:r w:rsidRPr="00353C17">
        <w:rPr>
          <w:rFonts w:ascii="Calibri" w:hAnsi="Calibri" w:cs="Calibri"/>
          <w:color w:val="auto"/>
        </w:rPr>
        <w:t xml:space="preserve">1.6. </w:t>
      </w:r>
      <w:r w:rsidRPr="00353C17">
        <w:rPr>
          <w:rFonts w:ascii="Calibri" w:hAnsi="Calibri" w:cs="Calibri"/>
          <w:iCs/>
          <w:color w:val="auto"/>
        </w:rPr>
        <w:t>Visoko učilište provodi snažnu politiku znanstvenog integriteta, etike i profesionalnog ponašanja.</w:t>
      </w:r>
    </w:p>
    <w:p w14:paraId="428A1372" w14:textId="1FC3E91A" w:rsidR="00D64422" w:rsidRPr="00353C17" w:rsidRDefault="00876D0C" w:rsidP="00F11123">
      <w:pPr>
        <w:rPr>
          <w:rFonts w:ascii="Calibri" w:hAnsi="Calibri" w:cs="Calibri"/>
          <w:caps/>
          <w:color w:val="auto"/>
          <w:sz w:val="28"/>
          <w:szCs w:val="26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  <w:r w:rsidR="00D64422" w:rsidRPr="00353C17">
        <w:rPr>
          <w:rFonts w:ascii="Calibri" w:hAnsi="Calibri" w:cs="Calibri"/>
          <w:lang w:val="hr-HR"/>
        </w:rPr>
        <w:br w:type="page"/>
      </w:r>
    </w:p>
    <w:p w14:paraId="2C9D71C6" w14:textId="52D4A350" w:rsidR="006E2F43" w:rsidRPr="00353C17" w:rsidRDefault="00595530" w:rsidP="00D1049E">
      <w:pPr>
        <w:pStyle w:val="Heading2"/>
      </w:pPr>
      <w:bookmarkStart w:id="30" w:name="_Toc135992196"/>
      <w:bookmarkStart w:id="31" w:name="_Toc135993775"/>
      <w:r w:rsidRPr="00353C17">
        <w:lastRenderedPageBreak/>
        <w:t>II. Studijski program</w:t>
      </w:r>
      <w:bookmarkEnd w:id="30"/>
      <w:bookmarkEnd w:id="31"/>
      <w:r w:rsidRPr="00353C17">
        <w:t xml:space="preserve"> </w:t>
      </w:r>
      <w:bookmarkEnd w:id="27"/>
      <w:bookmarkEnd w:id="28"/>
      <w:bookmarkEnd w:id="29"/>
    </w:p>
    <w:p w14:paraId="49DC5AE9" w14:textId="0948254F" w:rsidR="000829D0" w:rsidRPr="00353C17" w:rsidRDefault="00595530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2.1.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Sadržaj i kvaliteta studijskog programa </w:t>
      </w:r>
      <w:r w:rsidR="000829D0" w:rsidRPr="00353C17">
        <w:rPr>
          <w:rFonts w:ascii="Calibri" w:hAnsi="Calibri" w:cs="Calibri"/>
          <w:bCs/>
          <w:color w:val="auto"/>
          <w:lang w:val="hr-HR"/>
        </w:rPr>
        <w:t xml:space="preserve">usklađeni su sa </w:t>
      </w:r>
      <w:r w:rsidR="007053EC" w:rsidRPr="00353C17">
        <w:rPr>
          <w:rFonts w:ascii="Calibri" w:hAnsi="Calibri" w:cs="Calibri"/>
          <w:bCs/>
          <w:color w:val="auto"/>
          <w:lang w:val="hr-HR"/>
        </w:rPr>
        <w:t xml:space="preserve">suvremenim znanstvenim dostignućima u području, standardima struke i međunarodno prihvaćenim standardima kvalitete doktorske izobrazbe. </w:t>
      </w:r>
    </w:p>
    <w:p w14:paraId="1DCD5BC4" w14:textId="42835B96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1FB35EE5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359F0FA3" w14:textId="5F2BFC36" w:rsidR="007053EC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2.2. 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>Visoko učilište ima</w:t>
      </w:r>
      <w:r w:rsidR="007053EC" w:rsidRPr="00353C17">
        <w:rPr>
          <w:rFonts w:ascii="Calibri" w:eastAsia="Calibri" w:hAnsi="Calibri" w:cs="Calibri"/>
          <w:color w:val="auto"/>
          <w:lang w:val="hr-HR" w:eastAsia="en-US"/>
        </w:rPr>
        <w:t xml:space="preserve"> ispravu o a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>kreditiranom diplomskom odnosno integriranom pr</w:t>
      </w:r>
      <w:r w:rsidR="00D05D8F" w:rsidRPr="00353C17">
        <w:rPr>
          <w:rFonts w:ascii="Calibri" w:eastAsia="Calibri" w:hAnsi="Calibri" w:cs="Calibri"/>
          <w:bCs/>
          <w:color w:val="auto"/>
          <w:lang w:val="hr-HR" w:eastAsia="en-US"/>
        </w:rPr>
        <w:t>ij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>ediplomskom i diplomskom studiju iz istog</w:t>
      </w:r>
      <w:r w:rsidR="00D64422" w:rsidRPr="00353C17">
        <w:rPr>
          <w:rFonts w:ascii="Calibri" w:eastAsia="Calibri" w:hAnsi="Calibri" w:cs="Calibri"/>
          <w:bCs/>
          <w:color w:val="auto"/>
          <w:lang w:val="hr-HR" w:eastAsia="en-US"/>
        </w:rPr>
        <w:t>a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 xml:space="preserve"> znanstvenog ili umjetničkog polja te naziv </w:t>
      </w:r>
      <w:r w:rsidR="007F4E39" w:rsidRPr="00353C17">
        <w:rPr>
          <w:rFonts w:ascii="Calibri" w:eastAsia="Calibri" w:hAnsi="Calibri" w:cs="Calibri"/>
          <w:bCs/>
          <w:color w:val="auto"/>
          <w:lang w:val="hr-HR" w:eastAsia="en-US"/>
        </w:rPr>
        <w:t xml:space="preserve">doktorskog studija 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 xml:space="preserve">odgovara sadržaju i kvalifikaciji koja se </w:t>
      </w:r>
      <w:r w:rsidR="00D64422" w:rsidRPr="00353C17">
        <w:rPr>
          <w:rFonts w:ascii="Calibri" w:eastAsia="Calibri" w:hAnsi="Calibri" w:cs="Calibri"/>
          <w:bCs/>
          <w:color w:val="auto"/>
          <w:lang w:val="hr-HR" w:eastAsia="en-US"/>
        </w:rPr>
        <w:t xml:space="preserve">stječe 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>njegovim završetkom.</w:t>
      </w:r>
    </w:p>
    <w:p w14:paraId="5E02C687" w14:textId="0CB22608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59103133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54CEBF13" w14:textId="3AEB8C3D" w:rsidR="00182874" w:rsidRPr="00353C17" w:rsidRDefault="00EF354B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2.3.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Predviđeni ishodi učenja </w:t>
      </w:r>
      <w:r w:rsidR="007F4E39" w:rsidRPr="00353C17">
        <w:rPr>
          <w:rFonts w:ascii="Calibri" w:hAnsi="Calibri" w:cs="Calibri"/>
          <w:bCs/>
          <w:color w:val="auto"/>
          <w:lang w:val="hr-HR"/>
        </w:rPr>
        <w:t xml:space="preserve">doktorskog studija </w:t>
      </w:r>
      <w:r w:rsidR="00182874" w:rsidRPr="00353C17">
        <w:rPr>
          <w:rFonts w:ascii="Calibri" w:hAnsi="Calibri" w:cs="Calibri"/>
          <w:bCs/>
          <w:color w:val="auto"/>
          <w:lang w:val="hr-HR"/>
        </w:rPr>
        <w:t>u skladu su s razinom 8.2 HKO-a i jasno su povezani s ishodima učenja pojedinih nastavnih sadržaja, mentorskog i istraživačkog rada.</w:t>
      </w:r>
    </w:p>
    <w:p w14:paraId="29654F0B" w14:textId="7254A854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DEA7DE5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0B8687AE" w14:textId="34CA8BE9" w:rsidR="00182874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2.4. </w:t>
      </w:r>
      <w:r w:rsidR="007053EC" w:rsidRPr="00353C17">
        <w:rPr>
          <w:rFonts w:ascii="Calibri" w:hAnsi="Calibri" w:cs="Calibri"/>
          <w:color w:val="auto"/>
          <w:lang w:val="hr-HR"/>
        </w:rPr>
        <w:t xml:space="preserve">Metode poučavanja i učenja prikladne su 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razini 8.2 HKO-a i osiguravaju postizanje jasno definiranih očekivanih ishoda učenja. </w:t>
      </w:r>
    </w:p>
    <w:p w14:paraId="7350FD08" w14:textId="445730C9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2D47C294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48BA8A20" w14:textId="0694262F" w:rsidR="007053EC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2.5. </w:t>
      </w:r>
      <w:r w:rsidR="007053EC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 xml:space="preserve">Sadržaj </w:t>
      </w:r>
      <w:r w:rsidR="007F4E39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 xml:space="preserve">doktorskog studija </w:t>
      </w:r>
      <w:r w:rsidR="007053EC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 xml:space="preserve">u funkciji </w:t>
      </w:r>
      <w:r w:rsidR="008C4777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 xml:space="preserve">je </w:t>
      </w:r>
      <w:r w:rsidR="007053EC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>istraživačkog rada i osposobljavanja doktoranda za znanstveni rad (individualni plan slušanja nastave, generičke vještine itd.).</w:t>
      </w:r>
    </w:p>
    <w:p w14:paraId="193FD71C" w14:textId="32E8C14D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49045A0" w14:textId="77777777" w:rsidR="00032542" w:rsidRPr="00353C17" w:rsidRDefault="00032542" w:rsidP="00F11123">
      <w:pPr>
        <w:rPr>
          <w:rFonts w:ascii="Calibri" w:hAnsi="Calibri" w:cs="Calibri"/>
          <w:lang w:val="hr-HR"/>
        </w:rPr>
      </w:pPr>
    </w:p>
    <w:p w14:paraId="43309E27" w14:textId="77777777" w:rsidR="00D64422" w:rsidRPr="00353C17" w:rsidRDefault="00D64422" w:rsidP="00F11123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32" w:name="_Toc127958582"/>
      <w:bookmarkStart w:id="33" w:name="_Toc127959969"/>
      <w:bookmarkStart w:id="34" w:name="_Toc127960105"/>
      <w:r w:rsidRPr="00353C17">
        <w:rPr>
          <w:rFonts w:ascii="Calibri" w:hAnsi="Calibri" w:cs="Calibri"/>
          <w:lang w:val="hr-HR"/>
        </w:rPr>
        <w:br w:type="page"/>
      </w:r>
    </w:p>
    <w:p w14:paraId="7419F422" w14:textId="022618AA" w:rsidR="00EF354B" w:rsidRPr="00353C17" w:rsidRDefault="00EF354B" w:rsidP="00D1049E">
      <w:pPr>
        <w:pStyle w:val="Heading2"/>
      </w:pPr>
      <w:bookmarkStart w:id="35" w:name="_Toc135992197"/>
      <w:bookmarkStart w:id="36" w:name="_Toc135993776"/>
      <w:r w:rsidRPr="00353C17">
        <w:lastRenderedPageBreak/>
        <w:t xml:space="preserve">III. Nastavni proces i podrška </w:t>
      </w:r>
      <w:bookmarkEnd w:id="32"/>
      <w:bookmarkEnd w:id="33"/>
      <w:bookmarkEnd w:id="34"/>
      <w:r w:rsidR="008C4777" w:rsidRPr="00353C17">
        <w:t>doktorandima</w:t>
      </w:r>
      <w:bookmarkEnd w:id="35"/>
      <w:bookmarkEnd w:id="36"/>
      <w:r w:rsidR="008C4777" w:rsidRPr="00353C17">
        <w:t xml:space="preserve"> </w:t>
      </w:r>
    </w:p>
    <w:p w14:paraId="556CE8C8" w14:textId="6AB7B1A4" w:rsidR="00EF354B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3.1. </w:t>
      </w:r>
      <w:r w:rsidR="00182874" w:rsidRPr="00353C17">
        <w:rPr>
          <w:rFonts w:ascii="Calibri" w:hAnsi="Calibri" w:cs="Calibri"/>
          <w:color w:val="auto"/>
          <w:lang w:val="hr-HR"/>
        </w:rPr>
        <w:t>Postupak</w:t>
      </w:r>
      <w:r w:rsidR="007F4E39" w:rsidRPr="00353C17">
        <w:rPr>
          <w:rFonts w:ascii="Calibri" w:hAnsi="Calibri" w:cs="Calibri"/>
          <w:color w:val="auto"/>
          <w:lang w:val="hr-HR"/>
        </w:rPr>
        <w:t xml:space="preserve"> je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 upisa kandidata </w:t>
      </w:r>
      <w:r w:rsidR="00B445AB" w:rsidRPr="00353C17">
        <w:rPr>
          <w:rFonts w:ascii="Calibri" w:hAnsi="Calibri" w:cs="Calibri"/>
          <w:color w:val="auto"/>
          <w:lang w:val="hr-HR"/>
        </w:rPr>
        <w:t>koherentan</w:t>
      </w:r>
      <w:r w:rsidR="007F4E39" w:rsidRPr="00353C17">
        <w:rPr>
          <w:rFonts w:ascii="Calibri" w:hAnsi="Calibri" w:cs="Calibri"/>
          <w:color w:val="auto"/>
          <w:lang w:val="hr-HR"/>
        </w:rPr>
        <w:t xml:space="preserve"> 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i transparentan, kriteriji odgovaraju međunarodnim standardima, omogućen je prigovor i postupak je utemeljen na izboru najboljih – motiviranih i nadarenih </w:t>
      </w:r>
      <w:r w:rsidR="008C4777" w:rsidRPr="00353C17">
        <w:rPr>
          <w:rFonts w:ascii="Calibri" w:hAnsi="Calibri" w:cs="Calibri"/>
          <w:color w:val="auto"/>
          <w:lang w:val="hr-HR"/>
        </w:rPr>
        <w:t>doktoranada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. </w:t>
      </w:r>
    </w:p>
    <w:p w14:paraId="1E389B95" w14:textId="4F739082" w:rsidR="00EF354B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D879F5A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7B1A0408" w14:textId="13FC2D4A" w:rsidR="00182874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3.2. </w:t>
      </w:r>
      <w:r w:rsidR="00182874" w:rsidRPr="00353C17">
        <w:rPr>
          <w:rFonts w:ascii="Calibri" w:hAnsi="Calibri" w:cs="Calibri"/>
          <w:color w:val="auto"/>
          <w:lang w:val="hr-HR"/>
        </w:rPr>
        <w:t>Postoji mogućnost priznavanja prethodnih postignuća kandidata</w:t>
      </w:r>
      <w:r w:rsidR="007F4E39" w:rsidRPr="00353C17">
        <w:rPr>
          <w:rFonts w:ascii="Calibri" w:hAnsi="Calibri" w:cs="Calibri"/>
          <w:color w:val="auto"/>
          <w:lang w:val="hr-HR"/>
        </w:rPr>
        <w:t xml:space="preserve"> te upisi osiguravaju jednakost prilika.</w:t>
      </w:r>
    </w:p>
    <w:p w14:paraId="6BA624B4" w14:textId="68AAD20A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209FA88D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5E1FC7B0" w14:textId="193962B1" w:rsidR="00EF354B" w:rsidRPr="00353C17" w:rsidRDefault="00EF354B" w:rsidP="00F11123">
      <w:pPr>
        <w:spacing w:after="160" w:line="259" w:lineRule="auto"/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3.3. </w:t>
      </w:r>
      <w:r w:rsidR="00182874" w:rsidRPr="00353C17">
        <w:rPr>
          <w:rFonts w:ascii="Calibri" w:hAnsi="Calibri" w:cs="Calibri"/>
          <w:bCs/>
          <w:color w:val="auto"/>
          <w:lang w:val="hr-HR"/>
        </w:rPr>
        <w:t>Uvjeti za napredovanje i završetak studija odnosno postupak izrade i obrane doktorskog rada jasni su i transparentni, uključuju javno predstavljanje teme doktorskog istraživanja, javnu obranu i objavu doktorskog rada te neovisno povjerenstvo za ocjenu teme i doktorskog rada.</w:t>
      </w:r>
    </w:p>
    <w:p w14:paraId="4BBAB1C0" w14:textId="0C438D25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2680A616" w14:textId="77777777" w:rsidR="00695713" w:rsidRPr="00353C17" w:rsidRDefault="00695713" w:rsidP="00F11123">
      <w:pPr>
        <w:rPr>
          <w:rFonts w:ascii="Calibri" w:hAnsi="Calibri" w:cs="Calibri"/>
          <w:lang w:val="hr-HR"/>
        </w:rPr>
      </w:pPr>
    </w:p>
    <w:p w14:paraId="571D7FA8" w14:textId="3E0FFED0" w:rsidR="00B445AB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3.4. </w:t>
      </w:r>
      <w:r w:rsidR="00B445AB" w:rsidRPr="00353C17">
        <w:rPr>
          <w:rFonts w:ascii="Calibri" w:hAnsi="Calibri" w:cs="Calibri"/>
          <w:color w:val="auto"/>
          <w:lang w:val="hr-HR"/>
        </w:rPr>
        <w:t>Sve potrebne informacije o doktorskom studiju, uvjetima upisa, izvođenja, napredovanja i završetka studija objavljuju se na lako dostupnim mjestima i medijima.</w:t>
      </w:r>
    </w:p>
    <w:p w14:paraId="485B338C" w14:textId="5C0722EF" w:rsidR="00D16A04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17FDA98" w14:textId="77777777" w:rsidR="00D64422" w:rsidRPr="00353C17" w:rsidRDefault="00D64422" w:rsidP="00F11123">
      <w:pPr>
        <w:rPr>
          <w:rFonts w:ascii="Calibri" w:hAnsi="Calibri" w:cs="Calibri"/>
          <w:caps/>
          <w:color w:val="auto"/>
          <w:sz w:val="28"/>
          <w:szCs w:val="28"/>
          <w:lang w:val="hr-HR"/>
        </w:rPr>
      </w:pPr>
      <w:bookmarkStart w:id="37" w:name="_Toc127958583"/>
      <w:bookmarkStart w:id="38" w:name="_Toc127959970"/>
      <w:bookmarkStart w:id="39" w:name="_Toc127960106"/>
      <w:r w:rsidRPr="00353C17">
        <w:rPr>
          <w:rFonts w:ascii="Calibri" w:hAnsi="Calibri" w:cs="Calibri"/>
          <w:szCs w:val="28"/>
          <w:lang w:val="hr-HR"/>
        </w:rPr>
        <w:br w:type="page"/>
      </w:r>
    </w:p>
    <w:p w14:paraId="030A7C77" w14:textId="3B30281E" w:rsidR="0050258E" w:rsidRPr="00353C17" w:rsidRDefault="00EF354B" w:rsidP="00D1049E">
      <w:pPr>
        <w:pStyle w:val="Heading2"/>
      </w:pPr>
      <w:bookmarkStart w:id="40" w:name="_Toc135992198"/>
      <w:bookmarkStart w:id="41" w:name="_Toc135993777"/>
      <w:r w:rsidRPr="00353C17">
        <w:lastRenderedPageBreak/>
        <w:t xml:space="preserve">IV. </w:t>
      </w:r>
      <w:bookmarkEnd w:id="37"/>
      <w:bookmarkEnd w:id="38"/>
      <w:bookmarkEnd w:id="39"/>
      <w:r w:rsidR="0050258E" w:rsidRPr="00353C17">
        <w:t>Nastavnički i mentorski kapaciteti i infrastruktura</w:t>
      </w:r>
      <w:bookmarkEnd w:id="40"/>
      <w:bookmarkEnd w:id="41"/>
    </w:p>
    <w:p w14:paraId="0BE9F73E" w14:textId="44E1D047" w:rsidR="00B445AB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4.1. </w:t>
      </w:r>
      <w:r w:rsidR="00B445AB" w:rsidRPr="00353C17">
        <w:rPr>
          <w:rFonts w:ascii="Calibri" w:hAnsi="Calibri" w:cs="Calibri"/>
          <w:color w:val="auto"/>
          <w:lang w:val="hr-HR"/>
        </w:rPr>
        <w:t xml:space="preserve">Osigurani su odgovarajući nastavnički i mentorski kapaciteti za izvođenje </w:t>
      </w:r>
      <w:r w:rsidR="00FE70F2" w:rsidRPr="00353C17">
        <w:rPr>
          <w:rFonts w:ascii="Calibri" w:hAnsi="Calibri" w:cs="Calibri"/>
          <w:color w:val="auto"/>
          <w:lang w:val="hr-HR"/>
        </w:rPr>
        <w:t>i</w:t>
      </w:r>
      <w:r w:rsidR="00B445AB" w:rsidRPr="00353C17">
        <w:rPr>
          <w:rFonts w:ascii="Calibri" w:hAnsi="Calibri" w:cs="Calibri"/>
          <w:color w:val="auto"/>
          <w:lang w:val="hr-HR"/>
        </w:rPr>
        <w:t xml:space="preserve"> završetak studij</w:t>
      </w:r>
      <w:r w:rsidR="003457DA" w:rsidRPr="00353C17">
        <w:rPr>
          <w:rFonts w:ascii="Calibri" w:hAnsi="Calibri" w:cs="Calibri"/>
          <w:color w:val="auto"/>
          <w:lang w:val="hr-HR"/>
        </w:rPr>
        <w:t>a</w:t>
      </w:r>
      <w:r w:rsidR="00B445AB" w:rsidRPr="00353C17">
        <w:rPr>
          <w:rFonts w:ascii="Calibri" w:hAnsi="Calibri" w:cs="Calibri"/>
          <w:color w:val="auto"/>
          <w:lang w:val="hr-HR"/>
        </w:rPr>
        <w:t xml:space="preserve">. </w:t>
      </w:r>
    </w:p>
    <w:p w14:paraId="56117206" w14:textId="2855FD79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53408EB0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76FA24B7" w14:textId="05E9D91C" w:rsidR="00182874" w:rsidRPr="00353C17" w:rsidRDefault="00EF354B" w:rsidP="00F11123">
      <w:pPr>
        <w:spacing w:after="160" w:line="259" w:lineRule="auto"/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4.2. 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Visoko učilište prepoznatljivo </w:t>
      </w:r>
      <w:r w:rsidR="005D3DB3" w:rsidRPr="00353C17">
        <w:rPr>
          <w:rFonts w:ascii="Calibri" w:hAnsi="Calibri" w:cs="Calibri"/>
          <w:color w:val="auto"/>
          <w:lang w:val="hr-HR"/>
        </w:rPr>
        <w:t xml:space="preserve">je </w:t>
      </w:r>
      <w:r w:rsidR="00182874" w:rsidRPr="00353C17">
        <w:rPr>
          <w:rFonts w:ascii="Calibri" w:hAnsi="Calibri" w:cs="Calibri"/>
          <w:color w:val="auto"/>
          <w:lang w:val="hr-HR"/>
        </w:rPr>
        <w:t>po istraživačkim postignućima u znanstvenoj disciplini u kojoj pokreće studij.</w:t>
      </w:r>
    </w:p>
    <w:p w14:paraId="41891ECE" w14:textId="25AF461B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1E1C86D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58A3D61B" w14:textId="3457B42D" w:rsidR="0042346A" w:rsidRPr="00353C17" w:rsidRDefault="00EF354B" w:rsidP="00F11123">
      <w:pPr>
        <w:rPr>
          <w:rFonts w:ascii="Calibri" w:eastAsia="Calibri" w:hAnsi="Calibri" w:cs="Calibri"/>
          <w:color w:val="auto"/>
          <w:lang w:val="hr-HR"/>
        </w:rPr>
      </w:pPr>
      <w:r w:rsidRPr="00353C17">
        <w:rPr>
          <w:rFonts w:ascii="Calibri" w:eastAsia="Calibri" w:hAnsi="Calibri" w:cs="Calibri"/>
          <w:color w:val="auto"/>
          <w:lang w:val="hr-HR"/>
        </w:rPr>
        <w:t>4.3.</w:t>
      </w:r>
      <w:r w:rsidR="0042346A" w:rsidRPr="00353C17">
        <w:rPr>
          <w:rFonts w:ascii="Calibri" w:eastAsia="Calibri" w:hAnsi="Calibri" w:cs="Calibri"/>
          <w:color w:val="auto"/>
          <w:lang w:val="hr-HR"/>
        </w:rPr>
        <w:t xml:space="preserve"> Doktorski studij predviđa mehanizme provjere kvalificiranosti i razvoja kompetencija nastavnika i mentora.</w:t>
      </w:r>
    </w:p>
    <w:p w14:paraId="4BAD758F" w14:textId="24D5CF8E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9B456FB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4A68D58B" w14:textId="72CE316C" w:rsidR="00182874" w:rsidRPr="00353C17" w:rsidRDefault="00EF354B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eastAsia="Calibri" w:hAnsi="Calibri" w:cs="Calibri"/>
          <w:color w:val="auto"/>
          <w:lang w:val="hr-HR"/>
        </w:rPr>
        <w:t xml:space="preserve">4.4. </w:t>
      </w:r>
      <w:r w:rsidR="004428E4" w:rsidRPr="00353C17">
        <w:rPr>
          <w:rFonts w:ascii="Calibri" w:eastAsia="Calibri" w:hAnsi="Calibri" w:cs="Calibri"/>
          <w:color w:val="auto"/>
          <w:lang w:val="hr-HR"/>
        </w:rPr>
        <w:t xml:space="preserve">Postoji </w:t>
      </w:r>
      <w:r w:rsidR="00182874" w:rsidRPr="00353C17">
        <w:rPr>
          <w:rFonts w:ascii="Calibri" w:hAnsi="Calibri" w:cs="Calibri"/>
          <w:bCs/>
          <w:color w:val="auto"/>
          <w:lang w:val="hr-HR"/>
        </w:rPr>
        <w:t>odgovarajuć</w:t>
      </w:r>
      <w:r w:rsidR="004428E4" w:rsidRPr="00353C17">
        <w:rPr>
          <w:rFonts w:ascii="Calibri" w:hAnsi="Calibri" w:cs="Calibri"/>
          <w:bCs/>
          <w:color w:val="auto"/>
          <w:lang w:val="hr-HR"/>
        </w:rPr>
        <w:t>a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infrastruktur</w:t>
      </w:r>
      <w:r w:rsidR="004428E4" w:rsidRPr="00353C17">
        <w:rPr>
          <w:rFonts w:ascii="Calibri" w:hAnsi="Calibri" w:cs="Calibri"/>
          <w:bCs/>
          <w:color w:val="auto"/>
          <w:lang w:val="hr-HR"/>
        </w:rPr>
        <w:t>a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za izvođenje studij</w:t>
      </w:r>
      <w:r w:rsidR="004428E4" w:rsidRPr="00353C17">
        <w:rPr>
          <w:rFonts w:ascii="Calibri" w:hAnsi="Calibri" w:cs="Calibri"/>
          <w:bCs/>
          <w:color w:val="auto"/>
          <w:lang w:val="hr-HR"/>
        </w:rPr>
        <w:t>a</w:t>
      </w:r>
      <w:r w:rsidR="00182874" w:rsidRPr="00353C17">
        <w:rPr>
          <w:rFonts w:ascii="Calibri" w:hAnsi="Calibri" w:cs="Calibri"/>
          <w:bCs/>
          <w:color w:val="auto"/>
          <w:lang w:val="hr-HR"/>
        </w:rPr>
        <w:t>.</w:t>
      </w:r>
    </w:p>
    <w:p w14:paraId="0C82E6F3" w14:textId="3A335847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B697C11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248811E3" w14:textId="5ECE5D81" w:rsidR="00182874" w:rsidRPr="00353C17" w:rsidRDefault="00EF354B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eastAsia="Calibri" w:hAnsi="Calibri" w:cs="Calibri"/>
          <w:color w:val="auto"/>
          <w:lang w:val="hr-HR"/>
        </w:rPr>
        <w:t xml:space="preserve">4.5. </w:t>
      </w:r>
      <w:r w:rsidR="00182874" w:rsidRPr="00353C17">
        <w:rPr>
          <w:rFonts w:ascii="Calibri" w:hAnsi="Calibri" w:cs="Calibri"/>
          <w:bCs/>
          <w:color w:val="auto"/>
          <w:lang w:val="hr-HR"/>
        </w:rPr>
        <w:t>Visoko učilište raspolaže sredstvima potrebnim</w:t>
      </w:r>
      <w:r w:rsidR="005D3DB3" w:rsidRPr="00353C17">
        <w:rPr>
          <w:rFonts w:ascii="Calibri" w:hAnsi="Calibri" w:cs="Calibri"/>
          <w:bCs/>
          <w:color w:val="auto"/>
          <w:lang w:val="hr-HR"/>
        </w:rPr>
        <w:t>a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za izvođenje studijskog programa te se ona raspodjeljuju jasno i tako da unapređuju doktorsko obrazovanje.</w:t>
      </w:r>
    </w:p>
    <w:p w14:paraId="00265F08" w14:textId="6C145246" w:rsidR="00182874" w:rsidRPr="00353C17" w:rsidRDefault="00182874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06B86DE" w14:textId="3FDA9F03" w:rsidR="00695713" w:rsidRPr="00353C17" w:rsidRDefault="00695713" w:rsidP="00F11123">
      <w:pPr>
        <w:rPr>
          <w:rFonts w:ascii="Calibri" w:eastAsia="Calibri" w:hAnsi="Calibri" w:cs="Calibri"/>
          <w:color w:val="auto"/>
          <w:lang w:val="hr-HR"/>
        </w:rPr>
      </w:pPr>
    </w:p>
    <w:p w14:paraId="41130C7C" w14:textId="33D757F3" w:rsidR="00182874" w:rsidRPr="00353C17" w:rsidRDefault="00182874" w:rsidP="00F11123">
      <w:pPr>
        <w:rPr>
          <w:rFonts w:ascii="Calibri" w:eastAsia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bCs/>
          <w:color w:val="auto"/>
          <w:lang w:val="hr-HR"/>
        </w:rPr>
        <w:t xml:space="preserve">4.6. Školarina se utvrđuje na temelju jasnih kriterija i stvarnih troškova studija, a upisne kvote određuju </w:t>
      </w:r>
      <w:r w:rsidR="005D3DB3" w:rsidRPr="00353C17">
        <w:rPr>
          <w:rFonts w:ascii="Calibri" w:hAnsi="Calibri" w:cs="Calibri"/>
          <w:bCs/>
          <w:color w:val="auto"/>
          <w:lang w:val="hr-HR"/>
        </w:rPr>
        <w:t xml:space="preserve">se </w:t>
      </w:r>
      <w:r w:rsidRPr="00353C17">
        <w:rPr>
          <w:rFonts w:ascii="Calibri" w:hAnsi="Calibri" w:cs="Calibri"/>
          <w:bCs/>
          <w:color w:val="auto"/>
          <w:lang w:val="hr-HR"/>
        </w:rPr>
        <w:t>prema dostupnom financiranju za doktorande, odnosno na temelju apsorpcijskih potencijala znanstvenoistraživačkih projekata</w:t>
      </w:r>
      <w:r w:rsidR="007F4E39" w:rsidRPr="00353C17">
        <w:rPr>
          <w:rFonts w:ascii="Calibri" w:hAnsi="Calibri" w:cs="Calibri"/>
          <w:bCs/>
          <w:color w:val="auto"/>
          <w:lang w:val="hr-HR"/>
        </w:rPr>
        <w:t xml:space="preserve"> ili drugih izvora financiranja.</w:t>
      </w:r>
    </w:p>
    <w:p w14:paraId="149605BC" w14:textId="46636BD9" w:rsidR="00A93476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1C8573C" w14:textId="77777777" w:rsidR="009C40B4" w:rsidRPr="00353C17" w:rsidRDefault="00A93476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br w:type="page"/>
      </w:r>
    </w:p>
    <w:p w14:paraId="3DC77B7A" w14:textId="71569CF1" w:rsidR="002312F5" w:rsidRPr="00353C17" w:rsidRDefault="00EF354B" w:rsidP="004D28F5">
      <w:pPr>
        <w:pStyle w:val="nagwek1"/>
        <w:jc w:val="left"/>
        <w:rPr>
          <w:rFonts w:ascii="Calibri" w:hAnsi="Calibri" w:cs="Calibri"/>
          <w:lang w:val="hr-HR"/>
        </w:rPr>
      </w:pPr>
      <w:bookmarkStart w:id="42" w:name="_Toc92799855"/>
      <w:bookmarkStart w:id="43" w:name="_Toc127958584"/>
      <w:bookmarkStart w:id="44" w:name="_Toc127959971"/>
      <w:bookmarkStart w:id="45" w:name="_Toc127960107"/>
      <w:bookmarkStart w:id="46" w:name="_Toc135992199"/>
      <w:bookmarkStart w:id="47" w:name="_Toc135993778"/>
      <w:r w:rsidRPr="00353C17">
        <w:rPr>
          <w:rFonts w:ascii="Calibri" w:hAnsi="Calibri" w:cs="Calibri"/>
          <w:lang w:val="hr-HR"/>
        </w:rPr>
        <w:lastRenderedPageBreak/>
        <w:t>3</w:t>
      </w:r>
      <w:r w:rsidR="002312F5" w:rsidRPr="00353C17">
        <w:rPr>
          <w:rFonts w:ascii="Calibri" w:hAnsi="Calibri" w:cs="Calibri"/>
          <w:lang w:val="hr-HR"/>
        </w:rPr>
        <w:t xml:space="preserve">. </w:t>
      </w:r>
      <w:bookmarkEnd w:id="42"/>
      <w:r w:rsidRPr="00353C17">
        <w:rPr>
          <w:rFonts w:ascii="Calibri" w:hAnsi="Calibri" w:cs="Calibri"/>
          <w:lang w:val="hr-HR"/>
        </w:rPr>
        <w:t xml:space="preserve">PODACI ZA POTREBE PROVOĐENJA POSTUPKA INICIJALNE AKREDITACIJE </w:t>
      </w:r>
      <w:r w:rsidR="00032542" w:rsidRPr="00353C17">
        <w:rPr>
          <w:rFonts w:ascii="Calibri" w:hAnsi="Calibri" w:cs="Calibri"/>
          <w:lang w:val="hr-HR"/>
        </w:rPr>
        <w:t xml:space="preserve">DOKTORSKOG </w:t>
      </w:r>
      <w:r w:rsidRPr="00353C17">
        <w:rPr>
          <w:rFonts w:ascii="Calibri" w:hAnsi="Calibri" w:cs="Calibri"/>
          <w:lang w:val="hr-HR"/>
        </w:rPr>
        <w:t>STUDIJ</w:t>
      </w:r>
      <w:bookmarkEnd w:id="43"/>
      <w:bookmarkEnd w:id="44"/>
      <w:bookmarkEnd w:id="45"/>
      <w:r w:rsidR="00032542" w:rsidRPr="00353C17">
        <w:rPr>
          <w:rFonts w:ascii="Calibri" w:hAnsi="Calibri" w:cs="Calibri"/>
          <w:lang w:val="hr-HR"/>
        </w:rPr>
        <w:t>A</w:t>
      </w:r>
      <w:bookmarkEnd w:id="46"/>
      <w:bookmarkEnd w:id="47"/>
    </w:p>
    <w:p w14:paraId="0B3690E0" w14:textId="476089E9" w:rsidR="0038589B" w:rsidRPr="00353C17" w:rsidRDefault="0038589B" w:rsidP="00F11123">
      <w:pPr>
        <w:rPr>
          <w:rFonts w:ascii="Calibri" w:hAnsi="Calibri" w:cs="Calibri"/>
          <w:lang w:val="hr-HR" w:eastAsia="pl-PL"/>
        </w:rPr>
      </w:pPr>
    </w:p>
    <w:p w14:paraId="5D9793BF" w14:textId="3B7A63D0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1. Matrica povezivanja skupova ishoda učenja iz standarda kvalifikacije s ishodima učenja studijskog programa</w:t>
      </w:r>
    </w:p>
    <w:p w14:paraId="6153E5C5" w14:textId="46FDD538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2. Ishodi učenja na razini studijskog programa</w:t>
      </w:r>
    </w:p>
    <w:p w14:paraId="12E9A03C" w14:textId="3713B09A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3. Omjer nastavnika i studenata (ne veći od 1</w:t>
      </w:r>
      <w:r w:rsidR="00182874" w:rsidRPr="00353C17">
        <w:rPr>
          <w:rFonts w:ascii="Calibri" w:hAnsi="Calibri" w:cs="Calibri"/>
          <w:color w:val="auto"/>
          <w:lang w:val="hr-HR" w:eastAsia="pl-PL"/>
        </w:rPr>
        <w:t xml:space="preserve"> </w:t>
      </w:r>
      <w:r w:rsidRPr="00353C17">
        <w:rPr>
          <w:rFonts w:ascii="Calibri" w:hAnsi="Calibri" w:cs="Calibri"/>
          <w:color w:val="auto"/>
          <w:lang w:val="hr-HR" w:eastAsia="pl-PL"/>
        </w:rPr>
        <w:t>:</w:t>
      </w:r>
      <w:r w:rsidR="00182874" w:rsidRPr="00353C17">
        <w:rPr>
          <w:rFonts w:ascii="Calibri" w:hAnsi="Calibri" w:cs="Calibri"/>
          <w:color w:val="auto"/>
          <w:lang w:val="hr-HR" w:eastAsia="pl-PL"/>
        </w:rPr>
        <w:t xml:space="preserve"> </w:t>
      </w:r>
      <w:r w:rsidRPr="00353C17">
        <w:rPr>
          <w:rFonts w:ascii="Calibri" w:hAnsi="Calibri" w:cs="Calibri"/>
          <w:color w:val="auto"/>
          <w:lang w:val="hr-HR" w:eastAsia="pl-PL"/>
        </w:rPr>
        <w:t xml:space="preserve">30) na </w:t>
      </w:r>
      <w:r w:rsidR="00560C35" w:rsidRPr="00353C17">
        <w:rPr>
          <w:rFonts w:ascii="Calibri" w:hAnsi="Calibri" w:cs="Calibri"/>
          <w:color w:val="auto"/>
          <w:lang w:val="hr-HR" w:eastAsia="pl-PL"/>
        </w:rPr>
        <w:t>v</w:t>
      </w:r>
      <w:r w:rsidRPr="00353C17">
        <w:rPr>
          <w:rFonts w:ascii="Calibri" w:hAnsi="Calibri" w:cs="Calibri"/>
          <w:color w:val="auto"/>
          <w:lang w:val="hr-HR" w:eastAsia="pl-PL"/>
        </w:rPr>
        <w:t>isokom učilištu</w:t>
      </w:r>
    </w:p>
    <w:p w14:paraId="74E85495" w14:textId="5BA8BE88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4. Vrijednost svih oblika neposredne nastave na studijskom programu</w:t>
      </w:r>
    </w:p>
    <w:p w14:paraId="73A25373" w14:textId="2F536B28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5. Nastavnici na studijskom programu</w:t>
      </w:r>
    </w:p>
    <w:p w14:paraId="2E42986D" w14:textId="4E43E80F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6. Prostor</w:t>
      </w:r>
    </w:p>
    <w:p w14:paraId="1E2A6F74" w14:textId="5AC5ED52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7. Opremljenost knjižnice</w:t>
      </w:r>
    </w:p>
    <w:p w14:paraId="762E4A1D" w14:textId="03B12B68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8. Financijska održivost</w:t>
      </w:r>
    </w:p>
    <w:p w14:paraId="1AEFB27D" w14:textId="39E03A2F" w:rsidR="0038589B" w:rsidRPr="00353C17" w:rsidRDefault="0038589B" w:rsidP="00F11123">
      <w:pPr>
        <w:rPr>
          <w:rFonts w:ascii="Calibri" w:hAnsi="Calibri" w:cs="Calibri"/>
          <w:lang w:val="hr-HR" w:eastAsia="pl-PL"/>
        </w:rPr>
      </w:pPr>
    </w:p>
    <w:p w14:paraId="6A24FE8E" w14:textId="2506A8F9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0B8D0D5C" w14:textId="3D4B3CAF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0A63ECFB" w14:textId="4D3C69F7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21BA0B90" w14:textId="6D3040D7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6F3473F6" w14:textId="46405A43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2DD3A6D0" w14:textId="3B684154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299F0CE8" w14:textId="1C8B5397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28127929" w14:textId="5F1DF417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5269532F" w14:textId="77777777" w:rsidR="00147E10" w:rsidRPr="00353C17" w:rsidRDefault="00147E10" w:rsidP="00F11123">
      <w:pPr>
        <w:rPr>
          <w:rFonts w:ascii="Calibri" w:hAnsi="Calibri" w:cs="Calibri"/>
          <w:lang w:val="hr-HR" w:eastAsia="pl-PL"/>
        </w:rPr>
        <w:sectPr w:rsidR="00147E10" w:rsidRPr="00353C17" w:rsidSect="005358AD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20" w:footer="720" w:gutter="0"/>
          <w:pgNumType w:start="1"/>
          <w:cols w:space="720"/>
          <w:titlePg/>
          <w:docGrid w:linePitch="360"/>
        </w:sectPr>
      </w:pPr>
    </w:p>
    <w:p w14:paraId="33C8F8E2" w14:textId="29A4AF25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color w:val="2E74B5"/>
          <w:szCs w:val="20"/>
          <w:lang w:val="hr-HR" w:eastAsia="en-US" w:bidi="en-US"/>
        </w:rPr>
      </w:pPr>
      <w:bookmarkStart w:id="48" w:name="_Toc125106127"/>
      <w:bookmarkStart w:id="49" w:name="_Toc127958585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1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.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Matrica povezivanja skupova ishoda učenja </w:t>
      </w:r>
      <w:r w:rsidR="00962621"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(</w:t>
      </w:r>
      <w:r w:rsidR="003218DA"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S</w:t>
      </w:r>
      <w:r w:rsidR="00962621"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IU) 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iz standarda kvalifikacije s ishodima učenja studijskog programa</w:t>
      </w:r>
      <w:bookmarkEnd w:id="48"/>
    </w:p>
    <w:p w14:paraId="4000C693" w14:textId="77777777" w:rsidR="00147E10" w:rsidRPr="00353C17" w:rsidRDefault="00147E10" w:rsidP="00F11123">
      <w:pPr>
        <w:suppressAutoHyphens/>
        <w:spacing w:after="160" w:line="259" w:lineRule="auto"/>
        <w:ind w:left="720"/>
        <w:contextualSpacing/>
        <w:rPr>
          <w:rFonts w:ascii="Calibri" w:eastAsia="Times New Roman" w:hAnsi="Calibri" w:cs="Calibri"/>
          <w:color w:val="auto"/>
          <w:sz w:val="22"/>
          <w:szCs w:val="22"/>
          <w:lang w:val="hr-HR" w:eastAsia="en-US" w:bidi="en-US"/>
        </w:rPr>
      </w:pPr>
      <w:r w:rsidRPr="00353C17">
        <w:rPr>
          <w:rFonts w:ascii="Calibri" w:eastAsia="Times New Roman" w:hAnsi="Calibri" w:cs="Calibri"/>
          <w:color w:val="auto"/>
          <w:sz w:val="22"/>
          <w:szCs w:val="22"/>
          <w:lang w:val="hr-HR" w:eastAsia="en-US" w:bidi="en-US"/>
        </w:rPr>
        <w:t>– popunjava se samo u slučaju kada postoji standard kvalifikacije u Registru HKO-a</w:t>
      </w:r>
    </w:p>
    <w:p w14:paraId="78CED263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color w:val="auto"/>
          <w:szCs w:val="20"/>
          <w:lang w:val="hr-HR" w:eastAsia="en-US" w:bidi="en-US"/>
        </w:rPr>
      </w:pPr>
    </w:p>
    <w:tbl>
      <w:tblPr>
        <w:tblStyle w:val="TableGrid1"/>
        <w:tblW w:w="13920" w:type="dxa"/>
        <w:tblInd w:w="250" w:type="dxa"/>
        <w:tblLook w:val="04A0" w:firstRow="1" w:lastRow="0" w:firstColumn="1" w:lastColumn="0" w:noHBand="0" w:noVBand="1"/>
      </w:tblPr>
      <w:tblGrid>
        <w:gridCol w:w="4390"/>
        <w:gridCol w:w="1192"/>
        <w:gridCol w:w="1192"/>
        <w:gridCol w:w="1190"/>
        <w:gridCol w:w="1193"/>
        <w:gridCol w:w="1190"/>
        <w:gridCol w:w="1191"/>
        <w:gridCol w:w="1192"/>
        <w:gridCol w:w="1190"/>
      </w:tblGrid>
      <w:tr w:rsidR="00147E10" w:rsidRPr="00353C17" w14:paraId="056D9F79" w14:textId="77777777" w:rsidTr="00EF28BB">
        <w:trPr>
          <w:trHeight w:val="326"/>
        </w:trPr>
        <w:tc>
          <w:tcPr>
            <w:tcW w:w="4388" w:type="dxa"/>
            <w:shd w:val="clear" w:color="auto" w:fill="auto"/>
            <w:vAlign w:val="center"/>
          </w:tcPr>
          <w:p w14:paraId="316A09C4" w14:textId="6CF3CAFA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Obvezni skupovi ishoda učenja</w:t>
            </w:r>
            <w:r w:rsidR="00962621" w:rsidRPr="00353C17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 xml:space="preserve"> (OSIU)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C0569F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6BEE05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3B0C7D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FEE537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5052BC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6DAE4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4C31DE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5FE1FD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…</w:t>
            </w:r>
          </w:p>
        </w:tc>
      </w:tr>
      <w:tr w:rsidR="00147E10" w:rsidRPr="00353C17" w14:paraId="14221C79" w14:textId="77777777" w:rsidTr="00EF28BB">
        <w:trPr>
          <w:trHeight w:val="326"/>
        </w:trPr>
        <w:tc>
          <w:tcPr>
            <w:tcW w:w="4388" w:type="dxa"/>
            <w:shd w:val="clear" w:color="auto" w:fill="auto"/>
            <w:vAlign w:val="center"/>
          </w:tcPr>
          <w:p w14:paraId="598BA27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Ishodi učenja studijskog programa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CE4DAA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2A59C6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66CE8F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B3125C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7829D3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8D6AFC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F22734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7AD730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353C17" w14:paraId="371C1FF8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7BAB146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1</w:t>
            </w:r>
          </w:p>
        </w:tc>
        <w:tc>
          <w:tcPr>
            <w:tcW w:w="1192" w:type="dxa"/>
            <w:vAlign w:val="center"/>
          </w:tcPr>
          <w:p w14:paraId="6D3A104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678F467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7E8E1E0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2D22457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6CEA65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10D02A7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1CFA601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4C46118D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353C17" w14:paraId="61103CAE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4D034D7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2</w:t>
            </w:r>
          </w:p>
        </w:tc>
        <w:tc>
          <w:tcPr>
            <w:tcW w:w="1192" w:type="dxa"/>
            <w:vAlign w:val="center"/>
          </w:tcPr>
          <w:p w14:paraId="12BF253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4A04AE0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309497E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3" w:type="dxa"/>
            <w:vAlign w:val="center"/>
          </w:tcPr>
          <w:p w14:paraId="4F9491E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11AEE12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7CFF730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14:paraId="6EEC845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029D213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</w:tr>
      <w:tr w:rsidR="00147E10" w:rsidRPr="00353C17" w14:paraId="18CBB63F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46F4C92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3</w:t>
            </w:r>
          </w:p>
        </w:tc>
        <w:tc>
          <w:tcPr>
            <w:tcW w:w="1192" w:type="dxa"/>
            <w:vAlign w:val="center"/>
          </w:tcPr>
          <w:p w14:paraId="37D6149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2AE0D7D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0EC658E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6A4CABE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A6B493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20E4480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70AB085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6C6C7B8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353C17" w14:paraId="14B0ADE4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5A1B5E6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4</w:t>
            </w:r>
          </w:p>
        </w:tc>
        <w:tc>
          <w:tcPr>
            <w:tcW w:w="1192" w:type="dxa"/>
            <w:vAlign w:val="center"/>
          </w:tcPr>
          <w:p w14:paraId="6700CB1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247C040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44B25B4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09638BA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4AF0701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14:paraId="0509CD1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640DF34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063AB14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353C17" w14:paraId="439EB0FC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590BD24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…</w:t>
            </w:r>
          </w:p>
        </w:tc>
        <w:tc>
          <w:tcPr>
            <w:tcW w:w="1192" w:type="dxa"/>
            <w:vAlign w:val="center"/>
          </w:tcPr>
          <w:p w14:paraId="358ECE7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14:paraId="4292F7C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1B37891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3" w:type="dxa"/>
            <w:vAlign w:val="center"/>
          </w:tcPr>
          <w:p w14:paraId="3C94343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CA4068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5B9B867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7882751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3FD403B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</w:tbl>
    <w:p w14:paraId="39F88DE9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0F68FFBC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4A278BD7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76D5E420" w14:textId="77777777" w:rsidR="00AE7380" w:rsidRPr="00353C17" w:rsidRDefault="00AE7380" w:rsidP="00F11123">
      <w:pPr>
        <w:rPr>
          <w:rFonts w:ascii="Calibri" w:eastAsia="Calibri" w:hAnsi="Calibri" w:cs="Calibri"/>
          <w:b/>
          <w:bCs/>
          <w:color w:val="2E74B5"/>
          <w:lang w:val="hr-HR" w:eastAsia="en-US" w:bidi="en-US"/>
        </w:rPr>
      </w:pPr>
      <w:bookmarkStart w:id="50" w:name="_Toc125106128"/>
      <w:r w:rsidRPr="00353C17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br w:type="page"/>
      </w:r>
    </w:p>
    <w:p w14:paraId="6A2C87F3" w14:textId="4F39C8B7" w:rsidR="00147E10" w:rsidRPr="00353C17" w:rsidRDefault="2D271133" w:rsidP="00F11123">
      <w:pPr>
        <w:suppressAutoHyphens/>
        <w:spacing w:after="0" w:line="240" w:lineRule="auto"/>
        <w:rPr>
          <w:rFonts w:ascii="Calibri" w:eastAsia="Calibri" w:hAnsi="Calibri" w:cs="Calibri"/>
          <w:b/>
          <w:bCs/>
          <w:color w:val="2E74B5"/>
          <w:lang w:val="hr-HR" w:eastAsia="en-US" w:bidi="en-US"/>
        </w:rPr>
      </w:pPr>
      <w:r w:rsidRPr="00353C17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lastRenderedPageBreak/>
        <w:t>Tablica 2. Ishodi učenja na razini studijskog programa</w:t>
      </w:r>
      <w:bookmarkEnd w:id="50"/>
      <w:r w:rsidRPr="00353C17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t xml:space="preserve"> </w:t>
      </w:r>
    </w:p>
    <w:p w14:paraId="47616200" w14:textId="708C5F21" w:rsidR="00147E10" w:rsidRPr="00353C17" w:rsidRDefault="00147E10" w:rsidP="00F11123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</w:pPr>
      <w:r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 xml:space="preserve">Iz ove tablice </w:t>
      </w:r>
      <w:r w:rsidR="00560C35"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s</w:t>
      </w:r>
      <w:r w:rsidR="003218DA"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tručno p</w:t>
      </w:r>
      <w:r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 xml:space="preserve">ovjerenstvo procjenjuje jesu li ishodi učenja odgovarajuće razine i profila, jesu li uključene i generičke i specifične kompetencije te jesu li usklađeni ishodi učenja programa i </w:t>
      </w:r>
      <w:r w:rsidR="00462E1A"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kolegij</w:t>
      </w:r>
      <w:r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a</w:t>
      </w:r>
      <w:r w:rsidR="00032542"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.</w:t>
      </w:r>
    </w:p>
    <w:p w14:paraId="7DF987FE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</w:p>
    <w:tbl>
      <w:tblPr>
        <w:tblStyle w:val="TableGrid1"/>
        <w:tblW w:w="13843" w:type="dxa"/>
        <w:tblInd w:w="250" w:type="dxa"/>
        <w:tblLook w:val="04A0" w:firstRow="1" w:lastRow="0" w:firstColumn="1" w:lastColumn="0" w:noHBand="0" w:noVBand="1"/>
      </w:tblPr>
      <w:tblGrid>
        <w:gridCol w:w="4391"/>
        <w:gridCol w:w="752"/>
        <w:gridCol w:w="1006"/>
        <w:gridCol w:w="975"/>
        <w:gridCol w:w="974"/>
        <w:gridCol w:w="976"/>
        <w:gridCol w:w="973"/>
        <w:gridCol w:w="951"/>
        <w:gridCol w:w="950"/>
        <w:gridCol w:w="950"/>
        <w:gridCol w:w="945"/>
      </w:tblGrid>
      <w:tr w:rsidR="00147E10" w:rsidRPr="00353C17" w14:paraId="63DD7162" w14:textId="77777777" w:rsidTr="00EF28BB">
        <w:trPr>
          <w:trHeight w:val="80"/>
        </w:trPr>
        <w:tc>
          <w:tcPr>
            <w:tcW w:w="4389" w:type="dxa"/>
            <w:shd w:val="clear" w:color="auto" w:fill="auto"/>
            <w:vAlign w:val="center"/>
          </w:tcPr>
          <w:p w14:paraId="68E30DFD" w14:textId="542A71AB" w:rsidR="00147E10" w:rsidRPr="00353C17" w:rsidRDefault="00147E10" w:rsidP="00F11123">
            <w:pPr>
              <w:rPr>
                <w:rFonts w:ascii="Calibri" w:eastAsia="Times New Roman" w:hAnsi="Calibri" w:cs="Calibri"/>
                <w:bCs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t>Ishodi učenja</w:t>
            </w:r>
            <w:r w:rsidR="00962621" w:rsidRPr="00353C17">
              <w:rPr>
                <w:rStyle w:val="FootnoteReference"/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footnoteReference w:id="1"/>
            </w:r>
            <w:r w:rsidRPr="00353C17">
              <w:rPr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t xml:space="preserve"> studijskog programa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99C8058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3F49D37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401A60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840B516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6FC92A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C84FE44" w14:textId="3BEEACCC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</w:t>
            </w:r>
            <w:r w:rsidR="00342A0F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</w:t>
            </w: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51B3E6A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IU 7 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361578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2E24F79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9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0F9540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…</w:t>
            </w:r>
          </w:p>
        </w:tc>
      </w:tr>
      <w:tr w:rsidR="00147E10" w:rsidRPr="00353C17" w14:paraId="3E871B61" w14:textId="77777777" w:rsidTr="00EF28BB">
        <w:trPr>
          <w:trHeight w:val="337"/>
        </w:trPr>
        <w:tc>
          <w:tcPr>
            <w:tcW w:w="4389" w:type="dxa"/>
            <w:shd w:val="clear" w:color="auto" w:fill="auto"/>
            <w:vAlign w:val="center"/>
          </w:tcPr>
          <w:p w14:paraId="4153967A" w14:textId="2C920FDD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Ukupan broj </w:t>
            </w:r>
            <w:r w:rsidR="00462E1A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a za pojedini IU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EC0AE9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0F7DD9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FFD66F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763DB8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CE9F8D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6FC943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2CE033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45DAED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9095CD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73BDC8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353C17" w14:paraId="677C7566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60321BE6" w14:textId="4FE1688E" w:rsidR="00147E10" w:rsidRPr="00353C17" w:rsidRDefault="00462E1A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962621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</w:t>
            </w:r>
            <w:r w:rsidR="00147E10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1 </w:t>
            </w:r>
          </w:p>
        </w:tc>
        <w:tc>
          <w:tcPr>
            <w:tcW w:w="752" w:type="dxa"/>
            <w:vAlign w:val="center"/>
          </w:tcPr>
          <w:p w14:paraId="7D65213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BB832F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54871A0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5DFF17A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1E3C0F1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011C4EB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36035B2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39CDB1C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2329075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780B605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353C17" w14:paraId="0D4470A7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2CB0AB17" w14:textId="40F24EDB" w:rsidR="00147E10" w:rsidRPr="00353C17" w:rsidRDefault="00462E1A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2</w:t>
            </w:r>
          </w:p>
        </w:tc>
        <w:tc>
          <w:tcPr>
            <w:tcW w:w="752" w:type="dxa"/>
            <w:vAlign w:val="center"/>
          </w:tcPr>
          <w:p w14:paraId="10A04D7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70C8022D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14:paraId="44086A8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4" w:type="dxa"/>
            <w:vAlign w:val="center"/>
          </w:tcPr>
          <w:p w14:paraId="11EC031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6" w:type="dxa"/>
            <w:vAlign w:val="center"/>
          </w:tcPr>
          <w:p w14:paraId="263EF30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7FE287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1" w:type="dxa"/>
            <w:vAlign w:val="center"/>
          </w:tcPr>
          <w:p w14:paraId="4C6222C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6BDE3C0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47B2012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12E2438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</w:tr>
      <w:tr w:rsidR="00147E10" w:rsidRPr="00353C17" w14:paraId="7109A5D2" w14:textId="77777777" w:rsidTr="00147E10">
        <w:trPr>
          <w:trHeight w:val="326"/>
        </w:trPr>
        <w:tc>
          <w:tcPr>
            <w:tcW w:w="4389" w:type="dxa"/>
            <w:vAlign w:val="center"/>
          </w:tcPr>
          <w:p w14:paraId="15A26068" w14:textId="56B3AEAC" w:rsidR="00147E10" w:rsidRPr="00353C17" w:rsidRDefault="00462E1A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3</w:t>
            </w:r>
          </w:p>
        </w:tc>
        <w:tc>
          <w:tcPr>
            <w:tcW w:w="752" w:type="dxa"/>
            <w:vAlign w:val="center"/>
          </w:tcPr>
          <w:p w14:paraId="11592FE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5906F2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31047BF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14147BF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70E36B6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F9CE1C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208E7D8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1571EBD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4E71B4D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45" w:type="dxa"/>
            <w:vAlign w:val="center"/>
          </w:tcPr>
          <w:p w14:paraId="7B33106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353C17" w14:paraId="594D842A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1A2B581C" w14:textId="431CE0C9" w:rsidR="00147E10" w:rsidRPr="00353C17" w:rsidRDefault="00462E1A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4</w:t>
            </w:r>
          </w:p>
        </w:tc>
        <w:tc>
          <w:tcPr>
            <w:tcW w:w="752" w:type="dxa"/>
            <w:vAlign w:val="center"/>
          </w:tcPr>
          <w:p w14:paraId="0BDFF68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A01500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14:paraId="0F6875E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3580432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6" w:type="dxa"/>
            <w:vAlign w:val="center"/>
          </w:tcPr>
          <w:p w14:paraId="149D5BB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3" w:type="dxa"/>
            <w:vAlign w:val="center"/>
          </w:tcPr>
          <w:p w14:paraId="73D4D49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46EDC0B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2A07D89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0A0C1E9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0DFDB67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353C17" w14:paraId="2002AF54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0DD41B0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…</w:t>
            </w:r>
          </w:p>
        </w:tc>
        <w:tc>
          <w:tcPr>
            <w:tcW w:w="752" w:type="dxa"/>
            <w:vAlign w:val="center"/>
          </w:tcPr>
          <w:p w14:paraId="1D1E626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1006" w:type="dxa"/>
            <w:vAlign w:val="center"/>
          </w:tcPr>
          <w:p w14:paraId="31B177A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0048665D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4" w:type="dxa"/>
            <w:vAlign w:val="center"/>
          </w:tcPr>
          <w:p w14:paraId="748BBAB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2F8658B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0065E1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1F546AA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048B66E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72F7592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1624E21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</w:tbl>
    <w:p w14:paraId="423C60EF" w14:textId="77777777" w:rsidR="003F76C8" w:rsidRPr="00353C17" w:rsidRDefault="003F76C8" w:rsidP="00F11123">
      <w:pPr>
        <w:suppressAutoHyphens/>
        <w:spacing w:after="12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0DDCF3A9" w14:textId="5AA9E17D" w:rsidR="00147E10" w:rsidRPr="00353C17" w:rsidRDefault="00147E10" w:rsidP="00F11123">
      <w:pPr>
        <w:suppressAutoHyphens/>
        <w:spacing w:after="12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  <w:r w:rsidRPr="00353C17">
        <w:rPr>
          <w:rFonts w:ascii="Calibri" w:eastAsia="Calibri" w:hAnsi="Calibri" w:cs="Calibri"/>
          <w:color w:val="auto"/>
          <w:szCs w:val="20"/>
          <w:lang w:val="hr-HR" w:eastAsia="en-US"/>
        </w:rPr>
        <w:t>Ishodi učenja – legenda</w:t>
      </w:r>
    </w:p>
    <w:tbl>
      <w:tblPr>
        <w:tblStyle w:val="TableGrid1"/>
        <w:tblW w:w="13891" w:type="dxa"/>
        <w:tblInd w:w="279" w:type="dxa"/>
        <w:tblLook w:val="04A0" w:firstRow="1" w:lastRow="0" w:firstColumn="1" w:lastColumn="0" w:noHBand="0" w:noVBand="1"/>
      </w:tblPr>
      <w:tblGrid>
        <w:gridCol w:w="2551"/>
        <w:gridCol w:w="11340"/>
      </w:tblGrid>
      <w:tr w:rsidR="00147E10" w:rsidRPr="00353C17" w14:paraId="6CB5AC7F" w14:textId="77777777" w:rsidTr="006E436F">
        <w:tc>
          <w:tcPr>
            <w:tcW w:w="2551" w:type="dxa"/>
          </w:tcPr>
          <w:p w14:paraId="707C5E0D" w14:textId="2B8FD6B0" w:rsidR="00147E10" w:rsidRPr="00353C17" w:rsidRDefault="2D271133" w:rsidP="00F11123">
            <w:pPr>
              <w:spacing w:after="120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</w:rPr>
              <w:t>Oznaka ishoda učenja</w:t>
            </w:r>
          </w:p>
        </w:tc>
        <w:tc>
          <w:tcPr>
            <w:tcW w:w="11340" w:type="dxa"/>
          </w:tcPr>
          <w:p w14:paraId="6E3119BF" w14:textId="77777777" w:rsidR="00147E10" w:rsidRPr="00353C17" w:rsidRDefault="00147E10" w:rsidP="002061AC">
            <w:pPr>
              <w:spacing w:after="12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</w:rPr>
              <w:t>Opis ishoda učenja</w:t>
            </w:r>
          </w:p>
        </w:tc>
      </w:tr>
      <w:tr w:rsidR="00147E10" w:rsidRPr="00353C17" w14:paraId="615C2E69" w14:textId="77777777" w:rsidTr="006E436F">
        <w:tc>
          <w:tcPr>
            <w:tcW w:w="2551" w:type="dxa"/>
          </w:tcPr>
          <w:p w14:paraId="10A76493" w14:textId="58384EB2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  <w:r w:rsidRPr="00353C17">
              <w:rPr>
                <w:rFonts w:ascii="Calibri" w:eastAsia="Calibri" w:hAnsi="Calibri" w:cs="Calibri"/>
                <w:color w:val="auto"/>
              </w:rPr>
              <w:t>IU</w:t>
            </w:r>
            <w:r w:rsidR="003218DA" w:rsidRPr="00353C17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11340" w:type="dxa"/>
          </w:tcPr>
          <w:p w14:paraId="00CA0631" w14:textId="7777777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76BD30CC" w14:textId="77777777" w:rsidTr="006E436F">
        <w:tc>
          <w:tcPr>
            <w:tcW w:w="2551" w:type="dxa"/>
          </w:tcPr>
          <w:p w14:paraId="286D5D38" w14:textId="032FDC95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  <w:r w:rsidRPr="00353C17">
              <w:rPr>
                <w:rFonts w:ascii="Calibri" w:eastAsia="Calibri" w:hAnsi="Calibri" w:cs="Calibri"/>
                <w:color w:val="auto"/>
              </w:rPr>
              <w:t>IU</w:t>
            </w:r>
            <w:r w:rsidR="003218DA" w:rsidRPr="00353C17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</w:rPr>
              <w:t>2</w:t>
            </w:r>
          </w:p>
        </w:tc>
        <w:tc>
          <w:tcPr>
            <w:tcW w:w="11340" w:type="dxa"/>
          </w:tcPr>
          <w:p w14:paraId="069E01F1" w14:textId="7777777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31A4111C" w14:textId="77777777" w:rsidTr="006E436F">
        <w:tc>
          <w:tcPr>
            <w:tcW w:w="2551" w:type="dxa"/>
          </w:tcPr>
          <w:p w14:paraId="5305EF6E" w14:textId="5E2DF26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  <w:r w:rsidRPr="00353C17">
              <w:rPr>
                <w:rFonts w:ascii="Calibri" w:eastAsia="Calibri" w:hAnsi="Calibri" w:cs="Calibri"/>
                <w:color w:val="auto"/>
              </w:rPr>
              <w:t>IU</w:t>
            </w:r>
            <w:r w:rsidR="003218DA" w:rsidRPr="00353C17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</w:rPr>
              <w:t>3</w:t>
            </w:r>
          </w:p>
        </w:tc>
        <w:tc>
          <w:tcPr>
            <w:tcW w:w="11340" w:type="dxa"/>
          </w:tcPr>
          <w:p w14:paraId="25BF2967" w14:textId="7777777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47F5D403" w14:textId="77777777" w:rsidTr="006E436F">
        <w:tc>
          <w:tcPr>
            <w:tcW w:w="2551" w:type="dxa"/>
          </w:tcPr>
          <w:p w14:paraId="7E313DF4" w14:textId="7B57908C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  <w:r w:rsidRPr="00353C17">
              <w:rPr>
                <w:rFonts w:ascii="Calibri" w:eastAsia="Calibri" w:hAnsi="Calibri" w:cs="Calibri"/>
                <w:color w:val="auto"/>
              </w:rPr>
              <w:t>…</w:t>
            </w:r>
          </w:p>
        </w:tc>
        <w:tc>
          <w:tcPr>
            <w:tcW w:w="11340" w:type="dxa"/>
          </w:tcPr>
          <w:p w14:paraId="4222B13A" w14:textId="7777777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</w:p>
        </w:tc>
      </w:tr>
    </w:tbl>
    <w:p w14:paraId="6884F446" w14:textId="77777777" w:rsidR="00AE7380" w:rsidRPr="00353C17" w:rsidRDefault="00AE7380" w:rsidP="00F11123">
      <w:pPr>
        <w:suppressAutoHyphens/>
        <w:spacing w:after="12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3239473E" w14:textId="77777777" w:rsidR="00AE7380" w:rsidRPr="00353C17" w:rsidRDefault="00AE7380" w:rsidP="00F11123">
      <w:pPr>
        <w:rPr>
          <w:rFonts w:ascii="Calibri" w:eastAsia="Calibri" w:hAnsi="Calibri" w:cs="Calibri"/>
          <w:color w:val="auto"/>
          <w:szCs w:val="20"/>
          <w:lang w:val="hr-HR" w:eastAsia="en-US"/>
        </w:rPr>
      </w:pPr>
      <w:r w:rsidRPr="00353C17">
        <w:rPr>
          <w:rFonts w:ascii="Calibri" w:eastAsia="Calibri" w:hAnsi="Calibri" w:cs="Calibri"/>
          <w:color w:val="auto"/>
          <w:szCs w:val="20"/>
          <w:lang w:val="hr-HR" w:eastAsia="en-US"/>
        </w:rPr>
        <w:br w:type="page"/>
      </w:r>
    </w:p>
    <w:p w14:paraId="3ADC93BC" w14:textId="6EF0142D" w:rsidR="00147E10" w:rsidRPr="00353C17" w:rsidRDefault="00147E10" w:rsidP="00F11123">
      <w:pPr>
        <w:suppressAutoHyphens/>
        <w:spacing w:after="120" w:line="240" w:lineRule="auto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51" w:name="_Toc125106129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3. Omjer nastavnika i studenata (ne veći od 1</w:t>
      </w:r>
      <w:r w:rsidR="003218DA"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:</w:t>
      </w:r>
      <w:r w:rsidR="003218DA"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30) na </w:t>
      </w:r>
      <w:r w:rsidR="00560C35"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v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isokom učilištu</w:t>
      </w:r>
    </w:p>
    <w:p w14:paraId="3B1C5C94" w14:textId="77777777" w:rsidR="00147E10" w:rsidRPr="00353C17" w:rsidRDefault="00147E10" w:rsidP="00F11123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color w:val="auto"/>
          <w:szCs w:val="22"/>
          <w:lang w:val="hr-H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59"/>
        <w:gridCol w:w="1984"/>
      </w:tblGrid>
      <w:tr w:rsidR="00147E10" w:rsidRPr="00353C17" w14:paraId="177890BA" w14:textId="77777777" w:rsidTr="00661241">
        <w:tc>
          <w:tcPr>
            <w:tcW w:w="8359" w:type="dxa"/>
          </w:tcPr>
          <w:p w14:paraId="4A1865F8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redovnih studenata na instituciji</w:t>
            </w:r>
          </w:p>
          <w:p w14:paraId="250CAA85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984" w:type="dxa"/>
          </w:tcPr>
          <w:p w14:paraId="71F67878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43922E86" w14:textId="77777777" w:rsidTr="00661241">
        <w:tc>
          <w:tcPr>
            <w:tcW w:w="8359" w:type="dxa"/>
          </w:tcPr>
          <w:p w14:paraId="0754F03D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izvanrednih studenata na instituciji</w:t>
            </w:r>
          </w:p>
          <w:p w14:paraId="6090FE45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984" w:type="dxa"/>
          </w:tcPr>
          <w:p w14:paraId="35777A0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32BE63DC" w14:textId="77777777" w:rsidTr="00661241">
        <w:tc>
          <w:tcPr>
            <w:tcW w:w="8359" w:type="dxa"/>
          </w:tcPr>
          <w:p w14:paraId="5A0F9070" w14:textId="6DAD3592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Predviđeni broj redovnih studenta za 1.</w:t>
            </w:r>
            <w:r w:rsidR="00182874" w:rsidRPr="00353C17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godinu novog studijskog programa</w:t>
            </w:r>
          </w:p>
          <w:p w14:paraId="2224F6A6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984" w:type="dxa"/>
          </w:tcPr>
          <w:p w14:paraId="7F170F99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0C14AFEE" w14:textId="77777777" w:rsidTr="00661241">
        <w:tc>
          <w:tcPr>
            <w:tcW w:w="8359" w:type="dxa"/>
          </w:tcPr>
          <w:p w14:paraId="4D09AB63" w14:textId="28ED190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Predviđeni broj izvanrednih studenta za 1.</w:t>
            </w:r>
            <w:r w:rsidR="00182874" w:rsidRPr="00353C17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godinu novog studijskog programa</w:t>
            </w:r>
          </w:p>
          <w:p w14:paraId="0700E536" w14:textId="7908E393" w:rsidR="00147E10" w:rsidRPr="00353C17" w:rsidRDefault="00147E10" w:rsidP="00BF0B6B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 xml:space="preserve">Koeficijent </w:t>
            </w:r>
            <w:r w:rsidR="00BF0B6B">
              <w:rPr>
                <w:rFonts w:ascii="Calibri" w:eastAsia="Calibri" w:hAnsi="Calibri" w:cs="Calibri"/>
                <w:b/>
                <w:color w:val="auto"/>
                <w:sz w:val="24"/>
              </w:rPr>
              <w:t>0,5</w:t>
            </w:r>
          </w:p>
        </w:tc>
        <w:tc>
          <w:tcPr>
            <w:tcW w:w="1984" w:type="dxa"/>
          </w:tcPr>
          <w:p w14:paraId="4865FFD7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5E6ED6BD" w14:textId="77777777" w:rsidTr="00661241">
        <w:tc>
          <w:tcPr>
            <w:tcW w:w="8359" w:type="dxa"/>
          </w:tcPr>
          <w:p w14:paraId="10ADE241" w14:textId="0B42E81B" w:rsidR="00147E10" w:rsidRPr="00353C17" w:rsidRDefault="00147E10" w:rsidP="00F11123">
            <w:pPr>
              <w:spacing w:before="120" w:after="120"/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FF0000"/>
                <w:sz w:val="24"/>
              </w:rPr>
              <w:t>SVEUKUPNO STUDENATA NA INSTITUCIJI</w:t>
            </w:r>
          </w:p>
        </w:tc>
        <w:tc>
          <w:tcPr>
            <w:tcW w:w="1984" w:type="dxa"/>
          </w:tcPr>
          <w:p w14:paraId="79CD9234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54ABC19C" w14:textId="77777777" w:rsidTr="00661241">
        <w:tc>
          <w:tcPr>
            <w:tcW w:w="8359" w:type="dxa"/>
          </w:tcPr>
          <w:p w14:paraId="5D31089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nastavnika na instituciji</w:t>
            </w:r>
          </w:p>
          <w:p w14:paraId="3D248E2F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984" w:type="dxa"/>
          </w:tcPr>
          <w:p w14:paraId="3E6F736C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35EE74FF" w14:textId="77777777" w:rsidTr="00661241">
        <w:tc>
          <w:tcPr>
            <w:tcW w:w="8359" w:type="dxa"/>
          </w:tcPr>
          <w:p w14:paraId="5C2F7388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viših asistenata na instituciji</w:t>
            </w:r>
          </w:p>
          <w:p w14:paraId="23701DE5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0,75</w:t>
            </w:r>
          </w:p>
        </w:tc>
        <w:tc>
          <w:tcPr>
            <w:tcW w:w="1984" w:type="dxa"/>
          </w:tcPr>
          <w:p w14:paraId="1F37ACD7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6B3A6977" w14:textId="77777777" w:rsidTr="00661241">
        <w:tc>
          <w:tcPr>
            <w:tcW w:w="8359" w:type="dxa"/>
          </w:tcPr>
          <w:p w14:paraId="180B19A7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asistenata na instituciji</w:t>
            </w:r>
          </w:p>
          <w:p w14:paraId="7CE3EC4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984" w:type="dxa"/>
          </w:tcPr>
          <w:p w14:paraId="4EECBDC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7A4EFA17" w14:textId="77777777" w:rsidTr="00661241">
        <w:tc>
          <w:tcPr>
            <w:tcW w:w="8359" w:type="dxa"/>
          </w:tcPr>
          <w:p w14:paraId="3AECEE12" w14:textId="53016C95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naslovnih nastavnika na instituciji</w:t>
            </w:r>
            <w:r w:rsidR="006231E6" w:rsidRPr="00353C17">
              <w:rPr>
                <w:rStyle w:val="FootnoteReference"/>
                <w:rFonts w:ascii="Calibri" w:eastAsia="Calibri" w:hAnsi="Calibri" w:cs="Calibri"/>
                <w:color w:val="auto"/>
                <w:sz w:val="24"/>
              </w:rPr>
              <w:footnoteReference w:id="2"/>
            </w:r>
          </w:p>
          <w:p w14:paraId="2E75FB7C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984" w:type="dxa"/>
          </w:tcPr>
          <w:p w14:paraId="7F3DA0C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32D2A32D" w14:textId="77777777" w:rsidTr="00661241">
        <w:tc>
          <w:tcPr>
            <w:tcW w:w="8359" w:type="dxa"/>
          </w:tcPr>
          <w:p w14:paraId="42DD3CEA" w14:textId="20CEFAB3" w:rsidR="00147E10" w:rsidRPr="00353C17" w:rsidRDefault="00147E10" w:rsidP="00F11123">
            <w:pPr>
              <w:spacing w:before="120" w:after="120"/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FF0000"/>
                <w:sz w:val="24"/>
              </w:rPr>
              <w:t>SVEUKUPNO NASTAVNIKA NA INSTITUCIJI</w:t>
            </w:r>
          </w:p>
        </w:tc>
        <w:tc>
          <w:tcPr>
            <w:tcW w:w="1984" w:type="dxa"/>
          </w:tcPr>
          <w:p w14:paraId="3C76C0E3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58A1A04D" w14:textId="77777777" w:rsidTr="00661241">
        <w:tc>
          <w:tcPr>
            <w:tcW w:w="8359" w:type="dxa"/>
          </w:tcPr>
          <w:p w14:paraId="55CABF9A" w14:textId="77777777" w:rsidR="00147E10" w:rsidRPr="00353C17" w:rsidRDefault="00147E10" w:rsidP="00F11123">
            <w:pPr>
              <w:spacing w:before="120" w:after="120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FF0000"/>
                <w:sz w:val="24"/>
              </w:rPr>
              <w:t>OMJER NASTAVNIK/STUDENT</w:t>
            </w:r>
          </w:p>
        </w:tc>
        <w:tc>
          <w:tcPr>
            <w:tcW w:w="1984" w:type="dxa"/>
          </w:tcPr>
          <w:p w14:paraId="5E255102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</w:tbl>
    <w:p w14:paraId="4B8F9D5D" w14:textId="77777777" w:rsidR="00147E10" w:rsidRPr="00353C17" w:rsidRDefault="00147E10" w:rsidP="00F11123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color w:val="auto"/>
          <w:sz w:val="18"/>
          <w:szCs w:val="18"/>
          <w:lang w:val="hr-HR" w:eastAsia="en-US"/>
        </w:rPr>
      </w:pPr>
    </w:p>
    <w:p w14:paraId="6B791B98" w14:textId="77777777" w:rsidR="00695713" w:rsidRPr="00353C17" w:rsidRDefault="00695713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</w:p>
    <w:p w14:paraId="6294670F" w14:textId="77777777" w:rsidR="00AE7380" w:rsidRPr="00353C17" w:rsidRDefault="00AE738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3CAFD9C4" w14:textId="7674314E" w:rsidR="00147E10" w:rsidRPr="00353C17" w:rsidRDefault="00147E1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4. Vrijednost svih oblika neposredne nastave na studijskom programu</w:t>
      </w:r>
      <w:bookmarkEnd w:id="51"/>
    </w:p>
    <w:p w14:paraId="414200DB" w14:textId="77777777" w:rsidR="00147E10" w:rsidRPr="00353C17" w:rsidRDefault="00147E10" w:rsidP="00F11123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90"/>
        <w:gridCol w:w="2409"/>
      </w:tblGrid>
      <w:tr w:rsidR="00147E10" w:rsidRPr="00353C17" w14:paraId="0A09F622" w14:textId="77777777" w:rsidTr="003F76C8">
        <w:tc>
          <w:tcPr>
            <w:tcW w:w="4390" w:type="dxa"/>
          </w:tcPr>
          <w:p w14:paraId="1C27A46F" w14:textId="5B69AC7A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Ukupan broj kontakt sati neposredne nastave na studijskom programu</w:t>
            </w:r>
          </w:p>
        </w:tc>
        <w:tc>
          <w:tcPr>
            <w:tcW w:w="2409" w:type="dxa"/>
            <w:vAlign w:val="center"/>
          </w:tcPr>
          <w:p w14:paraId="37DBE5C1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3B3421BC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lang w:val="hr-HR" w:eastAsia="en-US"/>
        </w:rPr>
      </w:pPr>
    </w:p>
    <w:p w14:paraId="59FF09A7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lang w:val="hr-H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5"/>
        <w:gridCol w:w="1523"/>
        <w:gridCol w:w="1971"/>
        <w:gridCol w:w="1789"/>
        <w:gridCol w:w="1874"/>
        <w:gridCol w:w="1811"/>
        <w:gridCol w:w="2241"/>
      </w:tblGrid>
      <w:tr w:rsidR="00147E10" w:rsidRPr="00353C17" w14:paraId="00F32DA2" w14:textId="77777777" w:rsidTr="009969F7">
        <w:tc>
          <w:tcPr>
            <w:tcW w:w="2785" w:type="dxa"/>
            <w:vAlign w:val="center"/>
          </w:tcPr>
          <w:p w14:paraId="28223C23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Ime i prezime nastavnika/suradnika</w:t>
            </w:r>
          </w:p>
        </w:tc>
        <w:tc>
          <w:tcPr>
            <w:tcW w:w="1523" w:type="dxa"/>
            <w:vAlign w:val="center"/>
          </w:tcPr>
          <w:p w14:paraId="4469D6D8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Naziv kolegija</w:t>
            </w:r>
          </w:p>
        </w:tc>
        <w:tc>
          <w:tcPr>
            <w:tcW w:w="1971" w:type="dxa"/>
            <w:vAlign w:val="center"/>
          </w:tcPr>
          <w:p w14:paraId="2B63E4ED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Predavanja</w:t>
            </w:r>
          </w:p>
        </w:tc>
        <w:tc>
          <w:tcPr>
            <w:tcW w:w="1789" w:type="dxa"/>
            <w:vAlign w:val="center"/>
          </w:tcPr>
          <w:p w14:paraId="32522460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Vježbe</w:t>
            </w:r>
          </w:p>
        </w:tc>
        <w:tc>
          <w:tcPr>
            <w:tcW w:w="1874" w:type="dxa"/>
            <w:vAlign w:val="center"/>
          </w:tcPr>
          <w:p w14:paraId="144A4D45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Seminari</w:t>
            </w:r>
          </w:p>
        </w:tc>
        <w:tc>
          <w:tcPr>
            <w:tcW w:w="1811" w:type="dxa"/>
            <w:vAlign w:val="center"/>
          </w:tcPr>
          <w:p w14:paraId="0183141B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</w:rPr>
              <w:t>Ukupno u kontakt satima</w:t>
            </w:r>
          </w:p>
        </w:tc>
        <w:tc>
          <w:tcPr>
            <w:tcW w:w="2241" w:type="dxa"/>
            <w:vAlign w:val="center"/>
          </w:tcPr>
          <w:p w14:paraId="1CA70097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</w:rPr>
              <w:t>Ukupno u %</w:t>
            </w:r>
          </w:p>
          <w:p w14:paraId="4DCE5DD9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</w:rPr>
              <w:t>Kontakt sati nastavnika/kontakt sati programa</w:t>
            </w:r>
          </w:p>
        </w:tc>
      </w:tr>
      <w:tr w:rsidR="00147E10" w:rsidRPr="00353C17" w14:paraId="19E42755" w14:textId="77777777" w:rsidTr="009969F7">
        <w:tc>
          <w:tcPr>
            <w:tcW w:w="2785" w:type="dxa"/>
          </w:tcPr>
          <w:p w14:paraId="0C2A48E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D3C012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2058A88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</w:tcPr>
          <w:p w14:paraId="79A02C2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0CB4045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06D5807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DD6F0E3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147E10" w:rsidRPr="00353C17" w14:paraId="56DB63F4" w14:textId="77777777" w:rsidTr="009969F7">
        <w:tc>
          <w:tcPr>
            <w:tcW w:w="2785" w:type="dxa"/>
          </w:tcPr>
          <w:p w14:paraId="60C5ACD0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A83859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2A916D9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</w:tcPr>
          <w:p w14:paraId="6BDE5B9F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C6DC5F7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A508174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D83081E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147E10" w:rsidRPr="00353C17" w14:paraId="76E08530" w14:textId="77777777" w:rsidTr="009969F7">
        <w:tc>
          <w:tcPr>
            <w:tcW w:w="2785" w:type="dxa"/>
            <w:tcBorders>
              <w:bottom w:val="single" w:sz="4" w:space="0" w:color="auto"/>
            </w:tcBorders>
          </w:tcPr>
          <w:p w14:paraId="399667A0" w14:textId="2A7B2563" w:rsidR="00432763" w:rsidRPr="00353C17" w:rsidRDefault="00432763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5A1232C0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731D07C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D17EBA2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9B75D60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A85F634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04309ED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9969F7" w:rsidRPr="00353C17" w14:paraId="23401FC8" w14:textId="77777777" w:rsidTr="009969F7">
        <w:tc>
          <w:tcPr>
            <w:tcW w:w="2785" w:type="dxa"/>
            <w:tcBorders>
              <w:right w:val="nil"/>
            </w:tcBorders>
          </w:tcPr>
          <w:p w14:paraId="1E627634" w14:textId="77777777" w:rsidR="009969F7" w:rsidRPr="00353C17" w:rsidRDefault="009969F7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425D74CB" w14:textId="77777777" w:rsidR="009969F7" w:rsidRPr="00353C17" w:rsidRDefault="009969F7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left w:val="nil"/>
            </w:tcBorders>
          </w:tcPr>
          <w:p w14:paraId="4ED19B8A" w14:textId="459B0635" w:rsidR="009969F7" w:rsidRPr="00353C17" w:rsidRDefault="009969F7" w:rsidP="001D242C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Sveukupno:</w:t>
            </w:r>
          </w:p>
        </w:tc>
        <w:tc>
          <w:tcPr>
            <w:tcW w:w="1811" w:type="dxa"/>
          </w:tcPr>
          <w:p w14:paraId="5A48CBBB" w14:textId="77777777" w:rsidR="009969F7" w:rsidRPr="00353C17" w:rsidRDefault="009969F7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5BCB387" w14:textId="77777777" w:rsidR="009969F7" w:rsidRPr="00353C17" w:rsidRDefault="009969F7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5AFCA1A2" w14:textId="02F0C19F" w:rsidR="00147E10" w:rsidRPr="00353C17" w:rsidRDefault="00432763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  <w:r w:rsidRPr="00353C17">
        <w:rPr>
          <w:rFonts w:ascii="Calibri" w:eastAsia="Calibri" w:hAnsi="Calibri" w:cs="Calibri"/>
          <w:b/>
          <w:color w:val="auto"/>
          <w:szCs w:val="20"/>
          <w:lang w:val="hr-HR" w:eastAsia="en-US"/>
        </w:rPr>
        <w:br w:type="page"/>
      </w:r>
    </w:p>
    <w:p w14:paraId="28D19F57" w14:textId="3CC3BDAC" w:rsidR="00147E10" w:rsidRPr="00353C17" w:rsidRDefault="00147E1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52" w:name="_Toc870033"/>
      <w:bookmarkStart w:id="53" w:name="_Toc868870"/>
      <w:bookmarkStart w:id="54" w:name="_Toc868389"/>
      <w:bookmarkStart w:id="55" w:name="_Toc868346"/>
      <w:bookmarkStart w:id="56" w:name="_Toc125106130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5. Nastavnici na studijskom program</w:t>
      </w:r>
      <w:bookmarkEnd w:id="52"/>
      <w:bookmarkEnd w:id="53"/>
      <w:bookmarkEnd w:id="54"/>
      <w:bookmarkEnd w:id="55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u</w:t>
      </w:r>
      <w:bookmarkEnd w:id="56"/>
      <w:r w:rsidR="00962621" w:rsidRPr="00353C17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3"/>
      </w:r>
    </w:p>
    <w:tbl>
      <w:tblPr>
        <w:tblStyle w:val="TableGrid1"/>
        <w:tblW w:w="4900" w:type="pct"/>
        <w:tblLook w:val="04A0" w:firstRow="1" w:lastRow="0" w:firstColumn="1" w:lastColumn="0" w:noHBand="0" w:noVBand="1"/>
      </w:tblPr>
      <w:tblGrid>
        <w:gridCol w:w="4312"/>
        <w:gridCol w:w="1589"/>
        <w:gridCol w:w="1589"/>
        <w:gridCol w:w="1589"/>
        <w:gridCol w:w="1589"/>
        <w:gridCol w:w="1589"/>
        <w:gridCol w:w="1457"/>
      </w:tblGrid>
      <w:tr w:rsidR="00311457" w:rsidRPr="00353C17" w14:paraId="497C6762" w14:textId="77777777" w:rsidTr="2D271133">
        <w:trPr>
          <w:trHeight w:val="304"/>
        </w:trPr>
        <w:tc>
          <w:tcPr>
            <w:tcW w:w="4312" w:type="dxa"/>
          </w:tcPr>
          <w:p w14:paraId="362D151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57AD79D" w14:textId="3F7462EB" w:rsidR="00376ACE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Nastavnik 1 </w:t>
            </w:r>
          </w:p>
          <w:p w14:paraId="7A8FBF71" w14:textId="5F2D3319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589" w:type="dxa"/>
          </w:tcPr>
          <w:p w14:paraId="69C16681" w14:textId="6F03AC8E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2</w:t>
            </w:r>
          </w:p>
          <w:p w14:paraId="77B054F3" w14:textId="6DDFBE8C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589" w:type="dxa"/>
          </w:tcPr>
          <w:p w14:paraId="2217FF15" w14:textId="35DBDB9F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Nastavnik 3 </w:t>
            </w:r>
          </w:p>
          <w:p w14:paraId="42B7D4B4" w14:textId="3AB911B1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589" w:type="dxa"/>
          </w:tcPr>
          <w:p w14:paraId="6D343BCE" w14:textId="3D96C126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4</w:t>
            </w:r>
          </w:p>
          <w:p w14:paraId="2167E2EC" w14:textId="5252FB6C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589" w:type="dxa"/>
          </w:tcPr>
          <w:p w14:paraId="576C1A50" w14:textId="45D3CE0F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5</w:t>
            </w:r>
          </w:p>
          <w:p w14:paraId="29792FEF" w14:textId="59E3FA24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457" w:type="dxa"/>
          </w:tcPr>
          <w:p w14:paraId="2930A025" w14:textId="7AFFC5F5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  <w:t>…</w:t>
            </w:r>
          </w:p>
        </w:tc>
      </w:tr>
      <w:tr w:rsidR="00311457" w:rsidRPr="00353C17" w14:paraId="51AE04BD" w14:textId="77777777" w:rsidTr="2D271133">
        <w:trPr>
          <w:trHeight w:val="304"/>
        </w:trPr>
        <w:tc>
          <w:tcPr>
            <w:tcW w:w="4312" w:type="dxa"/>
          </w:tcPr>
          <w:p w14:paraId="4497006E" w14:textId="640E20D1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CROSBI /</w:t>
            </w:r>
            <w:r w:rsidR="00376ACE"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CroRIS poveznica</w:t>
            </w:r>
          </w:p>
        </w:tc>
        <w:tc>
          <w:tcPr>
            <w:tcW w:w="1589" w:type="dxa"/>
          </w:tcPr>
          <w:p w14:paraId="6FF8500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423151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0ED6A5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F14D0D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C9D788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0026203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710D14D6" w14:textId="77777777" w:rsidTr="2D271133">
        <w:trPr>
          <w:trHeight w:val="304"/>
        </w:trPr>
        <w:tc>
          <w:tcPr>
            <w:tcW w:w="4312" w:type="dxa"/>
          </w:tcPr>
          <w:p w14:paraId="1BF8BA0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Zvanje</w:t>
            </w:r>
          </w:p>
        </w:tc>
        <w:tc>
          <w:tcPr>
            <w:tcW w:w="1589" w:type="dxa"/>
          </w:tcPr>
          <w:p w14:paraId="3006627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FFC054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2629E4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C5DDF0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842115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99F585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198B2B96" w14:textId="77777777" w:rsidTr="2D271133">
        <w:trPr>
          <w:trHeight w:val="304"/>
        </w:trPr>
        <w:tc>
          <w:tcPr>
            <w:tcW w:w="4312" w:type="dxa"/>
          </w:tcPr>
          <w:p w14:paraId="1DE5531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Područje</w:t>
            </w:r>
          </w:p>
        </w:tc>
        <w:tc>
          <w:tcPr>
            <w:tcW w:w="1589" w:type="dxa"/>
          </w:tcPr>
          <w:p w14:paraId="01B1BB9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A75D9E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6357B8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CD0467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D2B9F4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2D89C65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3A3E8BFC" w14:textId="77777777" w:rsidTr="2D271133">
        <w:trPr>
          <w:trHeight w:val="304"/>
        </w:trPr>
        <w:tc>
          <w:tcPr>
            <w:tcW w:w="4312" w:type="dxa"/>
          </w:tcPr>
          <w:p w14:paraId="0B13D88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Polje</w:t>
            </w:r>
          </w:p>
        </w:tc>
        <w:tc>
          <w:tcPr>
            <w:tcW w:w="1589" w:type="dxa"/>
          </w:tcPr>
          <w:p w14:paraId="1365C3D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21746C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2023BA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AB7FBF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F4B163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E9F243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6A192236" w14:textId="77777777" w:rsidTr="2D271133">
        <w:trPr>
          <w:trHeight w:val="304"/>
        </w:trPr>
        <w:tc>
          <w:tcPr>
            <w:tcW w:w="4312" w:type="dxa"/>
          </w:tcPr>
          <w:p w14:paraId="0C8D093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Matična institucija</w:t>
            </w:r>
          </w:p>
        </w:tc>
        <w:tc>
          <w:tcPr>
            <w:tcW w:w="1589" w:type="dxa"/>
          </w:tcPr>
          <w:p w14:paraId="19A6F4B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508099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064EDA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AFCF21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4DF089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1B5A166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6568A8A0" w14:textId="77777777" w:rsidTr="2D271133">
        <w:trPr>
          <w:trHeight w:val="304"/>
        </w:trPr>
        <w:tc>
          <w:tcPr>
            <w:tcW w:w="4312" w:type="dxa"/>
          </w:tcPr>
          <w:p w14:paraId="61425A7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Vrsta radnog odnosa</w:t>
            </w:r>
          </w:p>
        </w:tc>
        <w:tc>
          <w:tcPr>
            <w:tcW w:w="1589" w:type="dxa"/>
          </w:tcPr>
          <w:p w14:paraId="49947F4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0E4E6D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879C57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2983E0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590019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209A959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0EEC2A33" w14:textId="77777777" w:rsidTr="2D271133">
        <w:trPr>
          <w:trHeight w:val="304"/>
        </w:trPr>
        <w:tc>
          <w:tcPr>
            <w:tcW w:w="4312" w:type="dxa"/>
          </w:tcPr>
          <w:p w14:paraId="7B19F0DE" w14:textId="3FE16761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Postotak radnog odnosa na </w:t>
            </w:r>
            <w:r w:rsidR="00560C35"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</w:t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isokom učilištu</w:t>
            </w:r>
          </w:p>
        </w:tc>
        <w:tc>
          <w:tcPr>
            <w:tcW w:w="1589" w:type="dxa"/>
          </w:tcPr>
          <w:p w14:paraId="2D3A605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38E046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A4AC7D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1E2663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57737C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9A375D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10B2222E" w14:textId="77777777" w:rsidTr="2D271133">
        <w:trPr>
          <w:trHeight w:val="304"/>
        </w:trPr>
        <w:tc>
          <w:tcPr>
            <w:tcW w:w="4312" w:type="dxa"/>
          </w:tcPr>
          <w:p w14:paraId="151B947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Nastavno opterećenje na matičnoj instituciji </w:t>
            </w:r>
          </w:p>
        </w:tc>
        <w:tc>
          <w:tcPr>
            <w:tcW w:w="1589" w:type="dxa"/>
          </w:tcPr>
          <w:p w14:paraId="5E1B339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49798C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6CBD69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4F52F3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D20ECD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632B56E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46252130" w14:textId="77777777" w:rsidTr="2D271133">
        <w:trPr>
          <w:trHeight w:val="434"/>
        </w:trPr>
        <w:tc>
          <w:tcPr>
            <w:tcW w:w="4312" w:type="dxa"/>
          </w:tcPr>
          <w:p w14:paraId="1CD60A0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Opterećenje na vanjskim institucijama </w:t>
            </w:r>
          </w:p>
        </w:tc>
        <w:tc>
          <w:tcPr>
            <w:tcW w:w="1589" w:type="dxa"/>
          </w:tcPr>
          <w:p w14:paraId="5A4B03F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AE4ADC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1EC170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93BDF3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8EF87B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4835770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66E3E4B6" w14:textId="77777777" w:rsidTr="2D271133">
        <w:trPr>
          <w:trHeight w:val="434"/>
        </w:trPr>
        <w:tc>
          <w:tcPr>
            <w:tcW w:w="4312" w:type="dxa"/>
          </w:tcPr>
          <w:p w14:paraId="197704C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Predviđeno opterećenje na novom studijskom programu</w:t>
            </w:r>
          </w:p>
        </w:tc>
        <w:tc>
          <w:tcPr>
            <w:tcW w:w="1589" w:type="dxa"/>
          </w:tcPr>
          <w:p w14:paraId="05FE438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67206C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F7A237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BAF175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71E7A2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27403FF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24C2FE0E" w14:textId="77777777" w:rsidTr="2D271133">
        <w:trPr>
          <w:trHeight w:val="248"/>
        </w:trPr>
        <w:tc>
          <w:tcPr>
            <w:tcW w:w="4312" w:type="dxa"/>
          </w:tcPr>
          <w:p w14:paraId="4FCA1A7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Predviđeno opterećenje na matičnoj instituciji </w:t>
            </w:r>
          </w:p>
        </w:tc>
        <w:tc>
          <w:tcPr>
            <w:tcW w:w="1589" w:type="dxa"/>
          </w:tcPr>
          <w:p w14:paraId="17664D3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AAC950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9DE6F9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56C786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D5310B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26B5BA9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3480F2D1" w14:textId="77777777" w:rsidTr="2D271133">
        <w:trPr>
          <w:trHeight w:val="434"/>
        </w:trPr>
        <w:tc>
          <w:tcPr>
            <w:tcW w:w="4312" w:type="dxa"/>
          </w:tcPr>
          <w:p w14:paraId="67992D7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Predviđeno opterećenje na vanjskim institucijama</w:t>
            </w:r>
          </w:p>
        </w:tc>
        <w:tc>
          <w:tcPr>
            <w:tcW w:w="1589" w:type="dxa"/>
          </w:tcPr>
          <w:p w14:paraId="7A71E18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DE6EEA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F5F913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0526BC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4FE979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160AB9A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3FD0E5D9" w14:textId="77777777" w:rsidTr="2D271133">
        <w:trPr>
          <w:trHeight w:val="434"/>
        </w:trPr>
        <w:tc>
          <w:tcPr>
            <w:tcW w:w="4312" w:type="dxa"/>
          </w:tcPr>
          <w:p w14:paraId="51F009C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Znanstveni i pregledni radovi</w:t>
            </w:r>
            <w:r w:rsidRPr="00353C17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4"/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u posljednjih 5 godina (ukupno)</w:t>
            </w:r>
          </w:p>
        </w:tc>
        <w:tc>
          <w:tcPr>
            <w:tcW w:w="1589" w:type="dxa"/>
          </w:tcPr>
          <w:p w14:paraId="00B3E69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0A1294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1B8A7F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411602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9A3769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6F08CDE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15826CFB" w14:textId="77777777" w:rsidTr="2D271133">
        <w:trPr>
          <w:trHeight w:val="304"/>
        </w:trPr>
        <w:tc>
          <w:tcPr>
            <w:tcW w:w="4312" w:type="dxa"/>
          </w:tcPr>
          <w:p w14:paraId="4C0E8D4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Stručni radovi</w:t>
            </w:r>
            <w:r w:rsidRPr="00353C17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5"/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u posljednjih 5 godina (ukupno)</w:t>
            </w:r>
          </w:p>
        </w:tc>
        <w:tc>
          <w:tcPr>
            <w:tcW w:w="1589" w:type="dxa"/>
          </w:tcPr>
          <w:p w14:paraId="654E8F4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1DC1A6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3EE637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B6AE25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E78EA3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3FBECB1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407DD6ED" w14:textId="77777777" w:rsidTr="2D271133">
        <w:trPr>
          <w:trHeight w:val="304"/>
        </w:trPr>
        <w:tc>
          <w:tcPr>
            <w:tcW w:w="4312" w:type="dxa"/>
          </w:tcPr>
          <w:p w14:paraId="479B8611" w14:textId="4547D44C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Ukupan</w:t>
            </w:r>
            <w:r w:rsidRPr="00353C17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6"/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broj citata (navesti bazu)</w:t>
            </w:r>
          </w:p>
        </w:tc>
        <w:tc>
          <w:tcPr>
            <w:tcW w:w="1589" w:type="dxa"/>
          </w:tcPr>
          <w:p w14:paraId="34730C7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CB15C3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B2A710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6401B3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46049C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CFAE70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2B6ADD80" w14:textId="77777777" w:rsidTr="2D271133">
        <w:trPr>
          <w:trHeight w:val="304"/>
        </w:trPr>
        <w:tc>
          <w:tcPr>
            <w:tcW w:w="4312" w:type="dxa"/>
          </w:tcPr>
          <w:p w14:paraId="36AB24C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Ukupan</w:t>
            </w:r>
            <w:r w:rsidRPr="00353C17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7"/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h-indeks (navesti bazu)</w:t>
            </w:r>
          </w:p>
        </w:tc>
        <w:tc>
          <w:tcPr>
            <w:tcW w:w="1589" w:type="dxa"/>
          </w:tcPr>
          <w:p w14:paraId="5EAEC89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2527B6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1553F3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E66F35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E91A8E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650928B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7D21ABC5" w14:textId="77777777" w:rsidTr="2D271133">
        <w:trPr>
          <w:trHeight w:val="434"/>
        </w:trPr>
        <w:tc>
          <w:tcPr>
            <w:tcW w:w="4312" w:type="dxa"/>
          </w:tcPr>
          <w:p w14:paraId="3DC0511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Voditelj i/ili suradnik na kompetitivnim projektima (ukupno)</w:t>
            </w:r>
          </w:p>
        </w:tc>
        <w:tc>
          <w:tcPr>
            <w:tcW w:w="1589" w:type="dxa"/>
          </w:tcPr>
          <w:p w14:paraId="15F4A8A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5F7678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F4AD9B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58E319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B125DD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1AA6694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5343EE61" w14:textId="77777777" w:rsidTr="2D271133">
        <w:trPr>
          <w:trHeight w:val="434"/>
        </w:trPr>
        <w:tc>
          <w:tcPr>
            <w:tcW w:w="4312" w:type="dxa"/>
          </w:tcPr>
          <w:p w14:paraId="0FC7A2C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lastRenderedPageBreak/>
              <w:t>Voditelj i/ili suradnik na ostalim projektima (ukupno)</w:t>
            </w:r>
          </w:p>
        </w:tc>
        <w:tc>
          <w:tcPr>
            <w:tcW w:w="1589" w:type="dxa"/>
          </w:tcPr>
          <w:p w14:paraId="78BB4EB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4C8318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F1FE61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5CC1F5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2D9F0B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0DF38BB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70EB391C" w14:textId="77777777" w:rsidTr="2D271133">
        <w:trPr>
          <w:trHeight w:val="304"/>
        </w:trPr>
        <w:tc>
          <w:tcPr>
            <w:tcW w:w="4312" w:type="dxa"/>
          </w:tcPr>
          <w:p w14:paraId="701CE59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Popis kolegija koje izvodi na programu</w:t>
            </w:r>
          </w:p>
        </w:tc>
        <w:tc>
          <w:tcPr>
            <w:tcW w:w="1589" w:type="dxa"/>
          </w:tcPr>
          <w:p w14:paraId="1FA0B05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299D56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29C4AB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0EB7C8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515921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1792AC5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1FDB65F8" w14:textId="77777777" w:rsidTr="2D271133">
        <w:trPr>
          <w:trHeight w:val="304"/>
        </w:trPr>
        <w:tc>
          <w:tcPr>
            <w:tcW w:w="4312" w:type="dxa"/>
          </w:tcPr>
          <w:p w14:paraId="0AFAD26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  <w:lang w:val="pl-PL"/>
              </w:rPr>
              <w:t>Popis edukacija za stjecanje nastavničkih kompetencija</w:t>
            </w:r>
          </w:p>
        </w:tc>
        <w:tc>
          <w:tcPr>
            <w:tcW w:w="1589" w:type="dxa"/>
          </w:tcPr>
          <w:p w14:paraId="536643D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54525B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8C5719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9A394F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396527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8E5B84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</w:tbl>
    <w:p w14:paraId="73EEC99B" w14:textId="20B7B7E6" w:rsidR="00182874" w:rsidRPr="00353C17" w:rsidRDefault="00182874" w:rsidP="00F11123">
      <w:pPr>
        <w:suppressAutoHyphens/>
        <w:spacing w:after="0" w:line="276" w:lineRule="auto"/>
        <w:rPr>
          <w:rFonts w:ascii="Calibri" w:eastAsia="Calibri" w:hAnsi="Calibri" w:cs="Calibri"/>
          <w:color w:val="auto"/>
          <w:sz w:val="18"/>
          <w:szCs w:val="20"/>
          <w:lang w:val="hr-HR" w:eastAsia="en-US" w:bidi="en-US"/>
        </w:rPr>
      </w:pPr>
    </w:p>
    <w:p w14:paraId="4316B58A" w14:textId="77777777" w:rsidR="00311457" w:rsidRPr="00353C17" w:rsidRDefault="00311457" w:rsidP="00F11123">
      <w:pPr>
        <w:suppressAutoHyphens/>
        <w:spacing w:after="0" w:line="276" w:lineRule="auto"/>
        <w:rPr>
          <w:rFonts w:ascii="Calibri" w:eastAsia="Calibri" w:hAnsi="Calibri" w:cs="Calibri"/>
          <w:color w:val="auto"/>
          <w:sz w:val="18"/>
          <w:szCs w:val="20"/>
          <w:lang w:val="hr-HR" w:eastAsia="en-US" w:bidi="en-US"/>
        </w:rPr>
      </w:pPr>
    </w:p>
    <w:p w14:paraId="4480BAC0" w14:textId="77777777" w:rsidR="00AE7380" w:rsidRPr="00353C17" w:rsidRDefault="00AE738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57" w:name="_Toc870037"/>
      <w:bookmarkStart w:id="58" w:name="_Toc868874"/>
      <w:bookmarkStart w:id="59" w:name="_Toc868393"/>
      <w:bookmarkStart w:id="60" w:name="_Toc868350"/>
      <w:bookmarkStart w:id="61" w:name="_Toc503434930"/>
      <w:bookmarkStart w:id="62" w:name="_Toc503434897"/>
      <w:bookmarkStart w:id="63" w:name="_Toc503434271"/>
      <w:bookmarkStart w:id="64" w:name="_Toc125106131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59737808" w14:textId="3725E9A2" w:rsidR="00147E10" w:rsidRPr="00353C17" w:rsidRDefault="00147E1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6. Prostor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B30D10" w:rsidRPr="00353C17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8"/>
      </w:r>
    </w:p>
    <w:tbl>
      <w:tblPr>
        <w:tblpPr w:leftFromText="181" w:rightFromText="181" w:vertAnchor="text" w:tblpXSpec="center" w:tblpY="1"/>
        <w:tblOverlap w:val="never"/>
        <w:tblW w:w="4810" w:type="pct"/>
        <w:tblLook w:val="0000" w:firstRow="0" w:lastRow="0" w:firstColumn="0" w:lastColumn="0" w:noHBand="0" w:noVBand="0"/>
      </w:tblPr>
      <w:tblGrid>
        <w:gridCol w:w="9067"/>
        <w:gridCol w:w="2609"/>
        <w:gridCol w:w="1786"/>
      </w:tblGrid>
      <w:tr w:rsidR="00147E10" w:rsidRPr="00353C17" w14:paraId="5693EC24" w14:textId="77777777" w:rsidTr="00EF28BB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A50C" w14:textId="77777777" w:rsidR="00147E10" w:rsidRPr="00353C17" w:rsidRDefault="00147E10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848C" w14:textId="77777777" w:rsidR="00147E10" w:rsidRPr="00353C17" w:rsidRDefault="00147E10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  <w:t>BROJ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9167" w14:textId="77777777" w:rsidR="00147E10" w:rsidRPr="00353C17" w:rsidRDefault="00147E10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  <w:t>KVADRATI</w:t>
            </w:r>
          </w:p>
        </w:tc>
      </w:tr>
      <w:tr w:rsidR="00782189" w:rsidRPr="00353C17" w14:paraId="2220FFAF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C97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PREDAVAONICE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4F83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55D7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554BDCA8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282B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NASTAVNI LABORATORIJI/PRAKTIKUMI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B6AF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593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1D341381" w14:textId="77777777" w:rsidTr="00661241">
        <w:trPr>
          <w:cantSplit/>
          <w:trHeight w:hRule="exact" w:val="39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321F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ap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aps/>
                <w:color w:val="auto"/>
                <w:lang w:val="hr-HR" w:eastAsia="en-US"/>
              </w:rPr>
              <w:t>Znanstveni laboratoriji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A59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0232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37BAFFF3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B279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NASTAVNIČKI KABINETI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A1C0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1BC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234770D4" w14:textId="77777777" w:rsidTr="00661241">
        <w:trPr>
          <w:cantSplit/>
          <w:trHeight w:hRule="exact" w:val="36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5051" w14:textId="6FA83C33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OMJER BROJA STUDEN</w:t>
            </w:r>
            <w:r w:rsidR="00573E4A"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TA/PREDAVAONIC</w:t>
            </w:r>
            <w:r w:rsidR="00376ACE"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, LABORATORIJI/OSTALI PROSTOR</w:t>
            </w:r>
            <w:r w:rsidR="00D64422"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I</w:t>
            </w: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 xml:space="preserve"> m2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25EA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243686B4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B0A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INFORMATIČKE UČIONICE/BROJ RAČUNALA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479D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292E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24F9AAC0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CFAE" w14:textId="1742BD6C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OMJER BROJA STUDENATA/BROJ</w:t>
            </w:r>
            <w:r w:rsidR="00376ACE"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 xml:space="preserve"> RAČUNALA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F74A" w14:textId="77777777" w:rsidR="00782189" w:rsidRPr="00353C17" w:rsidRDefault="00782189" w:rsidP="00F1112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</w:tbl>
    <w:p w14:paraId="5417958C" w14:textId="77777777" w:rsidR="00147E10" w:rsidRPr="00353C17" w:rsidRDefault="00147E10" w:rsidP="00F11123">
      <w:pPr>
        <w:suppressAutoHyphens/>
        <w:spacing w:after="12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40CA0DCF" w14:textId="77777777" w:rsidR="00AE7380" w:rsidRPr="00353C17" w:rsidRDefault="00AE738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65" w:name="_Toc870039"/>
      <w:bookmarkStart w:id="66" w:name="_Toc868876"/>
      <w:bookmarkStart w:id="67" w:name="_Toc868395"/>
      <w:bookmarkStart w:id="68" w:name="_Toc868352"/>
      <w:bookmarkStart w:id="69" w:name="_Toc125106132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15B73B36" w14:textId="723775A3" w:rsidR="001D242C" w:rsidRDefault="00147E10" w:rsidP="002061AC">
      <w:pPr>
        <w:spacing w:after="0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7. Opremljenost knjižnice</w:t>
      </w:r>
      <w:bookmarkEnd w:id="65"/>
      <w:bookmarkEnd w:id="66"/>
      <w:bookmarkEnd w:id="67"/>
      <w:bookmarkEnd w:id="68"/>
      <w:bookmarkEnd w:id="69"/>
      <w:r w:rsidR="00B30D10" w:rsidRPr="00353C17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9"/>
      </w:r>
    </w:p>
    <w:p w14:paraId="79494325" w14:textId="77777777" w:rsidR="002061AC" w:rsidRPr="002061AC" w:rsidRDefault="002061AC" w:rsidP="002061AC">
      <w:pPr>
        <w:spacing w:after="0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p w14:paraId="61C73C15" w14:textId="31673479" w:rsidR="00E92082" w:rsidRPr="001D242C" w:rsidRDefault="00E61A3A" w:rsidP="00F11123">
      <w:pPr>
        <w:spacing w:after="160" w:line="276" w:lineRule="auto"/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</w:pPr>
      <w:r w:rsidRPr="00353C17"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  <w:t xml:space="preserve">Navedite podatke za knjižnicu </w:t>
      </w:r>
      <w:r w:rsidR="00560C35" w:rsidRPr="00353C17"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  <w:t>v</w:t>
      </w:r>
      <w:r w:rsidRPr="00353C17"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  <w:t>isokog učilišta, ako postoji.</w:t>
      </w:r>
    </w:p>
    <w:tbl>
      <w:tblPr>
        <w:tblpPr w:leftFromText="180" w:rightFromText="180" w:vertAnchor="text" w:tblpXSpec="center" w:tblpY="1"/>
        <w:tblOverlap w:val="never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1"/>
        <w:gridCol w:w="4531"/>
      </w:tblGrid>
      <w:tr w:rsidR="00E61A3A" w:rsidRPr="00353C17" w14:paraId="09D727EA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4FC8" w14:textId="629F1BCC" w:rsidR="00E61A3A" w:rsidRPr="00353C17" w:rsidRDefault="2D271133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auto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color w:val="auto"/>
                <w:lang w:val="hr-HR" w:eastAsia="en-US"/>
              </w:rPr>
              <w:t>Ukupna površina knjižničnog prostora (u m</w:t>
            </w:r>
            <w:r w:rsidRPr="00353C17">
              <w:rPr>
                <w:rFonts w:ascii="Calibri" w:eastAsia="Calibri" w:hAnsi="Calibri" w:cs="Calibri"/>
                <w:color w:val="auto"/>
                <w:vertAlign w:val="superscript"/>
                <w:lang w:val="hr-HR" w:eastAsia="en-US"/>
              </w:rPr>
              <w:t>2</w:t>
            </w:r>
            <w:r w:rsidRPr="00353C17">
              <w:rPr>
                <w:rFonts w:ascii="Calibri" w:eastAsia="Calibri" w:hAnsi="Calibri" w:cs="Calibri"/>
                <w:color w:val="auto"/>
                <w:lang w:val="hr-HR" w:eastAsia="en-US"/>
              </w:rPr>
              <w:t>)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99CC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vertAlign w:val="superscript"/>
                <w:lang w:val="hr-HR" w:eastAsia="en-US"/>
              </w:rPr>
            </w:pPr>
          </w:p>
        </w:tc>
      </w:tr>
      <w:tr w:rsidR="00E61A3A" w:rsidRPr="00353C17" w14:paraId="4DB06BAD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F8C7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Ukupna površina čitaoničkog prostora namijenjenog za rad korisnika (u m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vertAlign w:val="superscript"/>
                <w:lang w:val="hr-HR" w:eastAsia="en-US"/>
              </w:rPr>
              <w:t>2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)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A9AF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vertAlign w:val="superscript"/>
                <w:lang w:val="hr-HR" w:eastAsia="en-US"/>
              </w:rPr>
            </w:pPr>
          </w:p>
        </w:tc>
      </w:tr>
      <w:tr w:rsidR="00E61A3A" w:rsidRPr="00353C17" w14:paraId="3F632333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22B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zaposlenoga stručnog knjižničnog osoblja u knjižnici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08B0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6F2F5056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3E82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svezaka knjiga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D90C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2AE6075B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EF2D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naslova udžbenika obvezne literature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559C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4BF2D69D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50D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primjeraka udžbenika obvezne literature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9925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2CE73E7E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2B63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Ukupan broj tiskanih inozemnih časopisa koje knjižnica ima u fondu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5372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0EBAAFC2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27D6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tiskanih domaćih časopisa koje knjižnica ima u fondu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2231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5AC51789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65EB" w14:textId="2F64B505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elektroničkih časopisa s pristupom cjelovitim tekstovima </w:t>
            </w:r>
            <w:r w:rsidR="00AE7380"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na 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koje </w:t>
            </w:r>
            <w:r w:rsidR="00AE7380"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je </w:t>
            </w:r>
            <w:r w:rsidR="00560C35"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v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isoko učilište pretplać</w:t>
            </w:r>
            <w:r w:rsidR="00AE7380"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eno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 vlastitim sredstvima ili sredstvima nadređenog sveučilišta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A3F1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26C5B5B6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CB71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elektroničkih časopisa kojima zaposlenici i studenti imaju pristup*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4BC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6500E0E6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D2CC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Broj bibliografskih baza financiranih sredstvima visokog učilišta ili nadređenog sveučilišta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A11E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685EBEA7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20F" w14:textId="458151AA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bibliografskih baza kojima zaposlenici i studenti imaju pristup*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8FB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</w:tbl>
    <w:p w14:paraId="15C4F2B9" w14:textId="77777777" w:rsidR="00E61A3A" w:rsidRPr="00353C17" w:rsidRDefault="00E61A3A" w:rsidP="00F11123">
      <w:pPr>
        <w:spacing w:after="120" w:line="240" w:lineRule="auto"/>
        <w:outlineLvl w:val="2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val="hr-HR" w:eastAsia="en-US"/>
        </w:rPr>
      </w:pPr>
    </w:p>
    <w:p w14:paraId="3FA065D2" w14:textId="4D39A88D" w:rsidR="00E61A3A" w:rsidRPr="00353C17" w:rsidRDefault="00E61A3A" w:rsidP="00F11123">
      <w:pPr>
        <w:spacing w:after="160" w:line="259" w:lineRule="auto"/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</w:pPr>
      <w:r w:rsidRPr="00353C17">
        <w:rPr>
          <w:rFonts w:ascii="Calibri" w:eastAsia="Calibri" w:hAnsi="Calibri" w:cs="Calibri"/>
          <w:color w:val="auto"/>
          <w:sz w:val="22"/>
          <w:szCs w:val="22"/>
          <w:lang w:val="hr-HR" w:eastAsia="en-US"/>
        </w:rPr>
        <w:t>*</w:t>
      </w:r>
      <w:r w:rsidR="00AE7380" w:rsidRPr="00353C17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>U</w:t>
      </w:r>
      <w:r w:rsidRPr="00353C17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 xml:space="preserve">ključuje i časopise/bibliografske baze za koje </w:t>
      </w:r>
      <w:r w:rsidR="00560C35" w:rsidRPr="00353C17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>v</w:t>
      </w:r>
      <w:r w:rsidRPr="00353C17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 xml:space="preserve">isoko učilište pretplatu financira iz vlastitih sredstava ili sredstava </w:t>
      </w:r>
      <w:r w:rsidRPr="00353C17"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  <w:t>nadređenog sveučilišta</w:t>
      </w:r>
      <w:r w:rsidR="00AE7380" w:rsidRPr="00353C17"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  <w:t>.</w:t>
      </w:r>
    </w:p>
    <w:p w14:paraId="796BEEA6" w14:textId="77777777" w:rsidR="00AE7380" w:rsidRPr="00353C17" w:rsidRDefault="00AE738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70" w:name="_Toc125106133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6DD409AA" w14:textId="0CFA4D16" w:rsidR="00147E10" w:rsidRPr="00353C17" w:rsidRDefault="00147E1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8. Financijska održivost</w:t>
      </w:r>
      <w:bookmarkEnd w:id="70"/>
      <w:r w:rsidR="0007716D" w:rsidRPr="00353C17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10"/>
      </w:r>
    </w:p>
    <w:p w14:paraId="7A83BE82" w14:textId="0AF0E5C4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  <w:r w:rsidRPr="00353C17"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  <w:t>–</w:t>
      </w:r>
      <w:r w:rsidRPr="00353C17">
        <w:rPr>
          <w:rFonts w:ascii="Calibri" w:eastAsia="Calibri" w:hAnsi="Calibri" w:cs="Calibri"/>
          <w:b/>
          <w:color w:val="auto"/>
          <w:szCs w:val="20"/>
          <w:lang w:val="hr-HR" w:eastAsia="en-US"/>
        </w:rPr>
        <w:t xml:space="preserve"> </w:t>
      </w:r>
      <w:r w:rsidRPr="00353C17">
        <w:rPr>
          <w:rFonts w:ascii="Calibri" w:eastAsia="Calibri" w:hAnsi="Calibri" w:cs="Calibri"/>
          <w:color w:val="auto"/>
          <w:sz w:val="22"/>
          <w:szCs w:val="20"/>
          <w:lang w:val="hr-HR" w:eastAsia="en-US"/>
        </w:rPr>
        <w:t xml:space="preserve">prikazuje ukupne </w:t>
      </w:r>
      <w:r w:rsidRPr="00353C17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 xml:space="preserve">prihode i rashode, odnosno završno godišnje stanje </w:t>
      </w:r>
      <w:r w:rsidR="00560C35" w:rsidRPr="00353C17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>v</w:t>
      </w:r>
      <w:r w:rsidRPr="00353C17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 xml:space="preserve">isokog učilišta </w:t>
      </w:r>
      <w:r w:rsidRPr="00353C17">
        <w:rPr>
          <w:rFonts w:ascii="Calibri" w:eastAsia="Calibri" w:hAnsi="Calibri" w:cs="Calibri"/>
          <w:color w:val="000000"/>
          <w:sz w:val="22"/>
          <w:szCs w:val="20"/>
          <w:u w:val="single"/>
          <w:lang w:val="hr-HR" w:eastAsia="en-US"/>
        </w:rPr>
        <w:t>za razdoblje od najmanje tri godine,</w:t>
      </w:r>
      <w:r w:rsidRPr="00353C17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 xml:space="preserve"> iz kojeg je razvidna financijska održivost</w:t>
      </w:r>
    </w:p>
    <w:p w14:paraId="215A4412" w14:textId="77777777" w:rsidR="00537127" w:rsidRPr="00353C17" w:rsidRDefault="00537127" w:rsidP="00F11123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</w:p>
    <w:p w14:paraId="2B3075E4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</w:p>
    <w:tbl>
      <w:tblPr>
        <w:tblStyle w:val="TableGrid1"/>
        <w:tblW w:w="9974" w:type="dxa"/>
        <w:tblInd w:w="704" w:type="dxa"/>
        <w:tblLook w:val="04A0" w:firstRow="1" w:lastRow="0" w:firstColumn="1" w:lastColumn="0" w:noHBand="0" w:noVBand="1"/>
      </w:tblPr>
      <w:tblGrid>
        <w:gridCol w:w="5272"/>
        <w:gridCol w:w="1568"/>
        <w:gridCol w:w="1566"/>
        <w:gridCol w:w="1568"/>
      </w:tblGrid>
      <w:tr w:rsidR="00147E10" w:rsidRPr="00353C17" w14:paraId="5B45DD69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7D277E9F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4702" w:type="dxa"/>
            <w:gridSpan w:val="3"/>
            <w:shd w:val="clear" w:color="auto" w:fill="auto"/>
          </w:tcPr>
          <w:p w14:paraId="6F318EF2" w14:textId="77777777" w:rsidR="00147E10" w:rsidRPr="00353C17" w:rsidRDefault="00147E10" w:rsidP="00F878EE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GODINE</w:t>
            </w:r>
          </w:p>
        </w:tc>
      </w:tr>
      <w:tr w:rsidR="00147E10" w:rsidRPr="00353C17" w14:paraId="7FCD4207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224BFCF5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5834077D" w14:textId="77777777" w:rsidR="00147E10" w:rsidRPr="00353C17" w:rsidRDefault="00147E10" w:rsidP="00F878EE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N</w:t>
            </w:r>
          </w:p>
        </w:tc>
        <w:tc>
          <w:tcPr>
            <w:tcW w:w="1566" w:type="dxa"/>
            <w:shd w:val="clear" w:color="auto" w:fill="auto"/>
          </w:tcPr>
          <w:p w14:paraId="5F1020FF" w14:textId="77777777" w:rsidR="00147E10" w:rsidRPr="00353C17" w:rsidRDefault="00147E10" w:rsidP="00F878EE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N+1</w:t>
            </w:r>
          </w:p>
        </w:tc>
        <w:tc>
          <w:tcPr>
            <w:tcW w:w="1568" w:type="dxa"/>
            <w:shd w:val="clear" w:color="auto" w:fill="auto"/>
          </w:tcPr>
          <w:p w14:paraId="08CEC7A2" w14:textId="77777777" w:rsidR="00147E10" w:rsidRPr="00353C17" w:rsidRDefault="00147E10" w:rsidP="00F878EE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N+2</w:t>
            </w:r>
          </w:p>
        </w:tc>
      </w:tr>
      <w:tr w:rsidR="00147E10" w:rsidRPr="00353C17" w14:paraId="7725307A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006AFEE2" w14:textId="77777777" w:rsidR="00147E10" w:rsidRPr="00353C17" w:rsidRDefault="00147E10" w:rsidP="00F878EE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UKUPNI PRIHODI POSLOVANJA</w:t>
            </w:r>
          </w:p>
        </w:tc>
        <w:tc>
          <w:tcPr>
            <w:tcW w:w="1568" w:type="dxa"/>
            <w:shd w:val="clear" w:color="auto" w:fill="auto"/>
          </w:tcPr>
          <w:p w14:paraId="23C0CCCA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367D2D10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7B368F52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353C17" w14:paraId="3EDA9EFB" w14:textId="77777777" w:rsidTr="00EF28BB">
        <w:trPr>
          <w:trHeight w:val="220"/>
        </w:trPr>
        <w:tc>
          <w:tcPr>
            <w:tcW w:w="5272" w:type="dxa"/>
            <w:shd w:val="clear" w:color="auto" w:fill="auto"/>
          </w:tcPr>
          <w:p w14:paraId="68C1A38A" w14:textId="77777777" w:rsidR="00147E10" w:rsidRPr="00353C17" w:rsidRDefault="00147E10" w:rsidP="00F878EE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UKUPNI RASHODI POSLOVANJA</w:t>
            </w:r>
          </w:p>
        </w:tc>
        <w:tc>
          <w:tcPr>
            <w:tcW w:w="1568" w:type="dxa"/>
            <w:shd w:val="clear" w:color="auto" w:fill="auto"/>
          </w:tcPr>
          <w:p w14:paraId="67ABE2A3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48226A92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6B5F3755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353C17" w14:paraId="627C3EC9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6411DA9F" w14:textId="77777777" w:rsidR="00147E10" w:rsidRPr="00353C17" w:rsidRDefault="00147E10" w:rsidP="00F878EE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PRENESENO STANJE IZ PRETHODNE GODINE</w:t>
            </w:r>
          </w:p>
        </w:tc>
        <w:tc>
          <w:tcPr>
            <w:tcW w:w="1568" w:type="dxa"/>
            <w:shd w:val="clear" w:color="auto" w:fill="auto"/>
          </w:tcPr>
          <w:p w14:paraId="1BFD04F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54B54815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499B363B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353C17" w14:paraId="445B4164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53819E8D" w14:textId="77777777" w:rsidR="00147E10" w:rsidRPr="00353C17" w:rsidRDefault="00147E10" w:rsidP="00F878EE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UKUPNO STANJE</w:t>
            </w:r>
          </w:p>
        </w:tc>
        <w:tc>
          <w:tcPr>
            <w:tcW w:w="1568" w:type="dxa"/>
            <w:shd w:val="clear" w:color="auto" w:fill="auto"/>
          </w:tcPr>
          <w:p w14:paraId="2EAC78E4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29A68B5C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753D1BAA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</w:tbl>
    <w:p w14:paraId="22266CCF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231C617A" w14:textId="77777777" w:rsidR="00147E10" w:rsidRPr="00353C17" w:rsidRDefault="00147E10" w:rsidP="00F11123">
      <w:pPr>
        <w:pStyle w:val="nagwek1"/>
        <w:rPr>
          <w:rFonts w:ascii="Calibri" w:hAnsi="Calibri" w:cs="Calibri"/>
          <w:lang w:val="hr-HR"/>
        </w:rPr>
        <w:sectPr w:rsidR="00147E10" w:rsidRPr="00353C17" w:rsidSect="003F76C8">
          <w:pgSz w:w="16838" w:h="11906" w:orient="landscape" w:code="9"/>
          <w:pgMar w:top="1417" w:right="1417" w:bottom="1417" w:left="1417" w:header="720" w:footer="720" w:gutter="0"/>
          <w:cols w:space="720"/>
          <w:docGrid w:linePitch="360"/>
        </w:sectPr>
      </w:pPr>
    </w:p>
    <w:p w14:paraId="10C51217" w14:textId="40D9611E" w:rsidR="002312F5" w:rsidRPr="00353C17" w:rsidRDefault="00EF354B" w:rsidP="00F11123">
      <w:pPr>
        <w:pStyle w:val="nagwek1"/>
        <w:rPr>
          <w:rFonts w:ascii="Calibri" w:hAnsi="Calibri" w:cs="Calibri"/>
          <w:lang w:val="hr-HR"/>
        </w:rPr>
      </w:pPr>
      <w:bookmarkStart w:id="71" w:name="_Toc127959972"/>
      <w:bookmarkStart w:id="72" w:name="_Toc127960108"/>
      <w:bookmarkStart w:id="73" w:name="_Toc135992200"/>
      <w:bookmarkStart w:id="74" w:name="_Toc135993779"/>
      <w:r w:rsidRPr="00353C17">
        <w:rPr>
          <w:rFonts w:ascii="Calibri" w:hAnsi="Calibri" w:cs="Calibri"/>
          <w:lang w:val="hr-HR"/>
        </w:rPr>
        <w:lastRenderedPageBreak/>
        <w:t>4</w:t>
      </w:r>
      <w:r w:rsidR="002312F5" w:rsidRPr="00353C17">
        <w:rPr>
          <w:rFonts w:ascii="Calibri" w:hAnsi="Calibri" w:cs="Calibri"/>
          <w:lang w:val="hr-HR"/>
        </w:rPr>
        <w:t xml:space="preserve">. </w:t>
      </w:r>
      <w:r w:rsidRPr="00353C17">
        <w:rPr>
          <w:rFonts w:ascii="Calibri" w:hAnsi="Calibri" w:cs="Calibri"/>
          <w:lang w:val="hr-HR"/>
        </w:rPr>
        <w:t>PRILOZI</w:t>
      </w:r>
      <w:bookmarkEnd w:id="49"/>
      <w:bookmarkEnd w:id="71"/>
      <w:bookmarkEnd w:id="72"/>
      <w:bookmarkEnd w:id="73"/>
      <w:bookmarkEnd w:id="74"/>
      <w:r w:rsidR="002312F5" w:rsidRPr="00353C17">
        <w:rPr>
          <w:rFonts w:ascii="Calibri" w:hAnsi="Calibri" w:cs="Calibri"/>
          <w:lang w:val="hr-HR"/>
        </w:rPr>
        <w:t xml:space="preserve"> </w:t>
      </w:r>
    </w:p>
    <w:p w14:paraId="4F58CFF0" w14:textId="4842D3AA" w:rsidR="00D1049E" w:rsidRDefault="0038589B" w:rsidP="00F11123">
      <w:pPr>
        <w:rPr>
          <w:rFonts w:ascii="Calibri" w:hAnsi="Calibri" w:cs="Calibri"/>
          <w:b/>
          <w:bCs/>
          <w:color w:val="auto"/>
          <w:sz w:val="28"/>
          <w:lang w:val="hr-HR"/>
        </w:rPr>
      </w:pPr>
      <w:bookmarkStart w:id="75" w:name="_Toc92799861"/>
      <w:bookmarkStart w:id="76" w:name="_Toc127958586"/>
      <w:bookmarkStart w:id="77" w:name="_Toc127959973"/>
      <w:bookmarkStart w:id="78" w:name="_Toc127960109"/>
      <w:r w:rsidRPr="00D1049E">
        <w:rPr>
          <w:rFonts w:ascii="Calibri" w:hAnsi="Calibri" w:cs="Calibri"/>
          <w:b/>
          <w:bCs/>
          <w:color w:val="auto"/>
          <w:sz w:val="28"/>
          <w:lang w:val="hr-HR"/>
        </w:rPr>
        <w:t>4</w:t>
      </w:r>
      <w:r w:rsidR="002312F5" w:rsidRPr="00D1049E">
        <w:rPr>
          <w:rFonts w:ascii="Calibri" w:hAnsi="Calibri" w:cs="Calibri"/>
          <w:b/>
          <w:bCs/>
          <w:color w:val="auto"/>
          <w:sz w:val="28"/>
          <w:lang w:val="hr-HR"/>
        </w:rPr>
        <w:t>.1</w:t>
      </w:r>
      <w:r w:rsidR="00BF4B0A" w:rsidRPr="00D1049E">
        <w:rPr>
          <w:rFonts w:ascii="Calibri" w:hAnsi="Calibri" w:cs="Calibri"/>
          <w:b/>
          <w:bCs/>
          <w:color w:val="auto"/>
          <w:sz w:val="28"/>
          <w:lang w:val="hr-HR"/>
        </w:rPr>
        <w:t>.</w:t>
      </w:r>
      <w:r w:rsidR="002312F5" w:rsidRPr="00D1049E">
        <w:rPr>
          <w:rFonts w:ascii="Calibri" w:hAnsi="Calibri" w:cs="Calibri"/>
          <w:b/>
          <w:bCs/>
          <w:color w:val="auto"/>
          <w:sz w:val="28"/>
          <w:lang w:val="hr-HR"/>
        </w:rPr>
        <w:t xml:space="preserve"> </w:t>
      </w:r>
      <w:bookmarkEnd w:id="75"/>
      <w:bookmarkEnd w:id="76"/>
      <w:bookmarkEnd w:id="77"/>
      <w:bookmarkEnd w:id="78"/>
      <w:r w:rsidR="002061AC">
        <w:rPr>
          <w:rFonts w:ascii="Calibri" w:hAnsi="Calibri" w:cs="Calibri"/>
          <w:b/>
          <w:bCs/>
          <w:color w:val="auto"/>
          <w:sz w:val="28"/>
          <w:lang w:val="hr-HR"/>
        </w:rPr>
        <w:t>OBVEZNI PRILOZI</w:t>
      </w:r>
    </w:p>
    <w:p w14:paraId="3264940A" w14:textId="77777777" w:rsidR="00D1049E" w:rsidRPr="00D1049E" w:rsidRDefault="00D1049E" w:rsidP="00F11123">
      <w:pPr>
        <w:rPr>
          <w:rFonts w:ascii="Calibri" w:hAnsi="Calibri" w:cs="Calibri"/>
          <w:b/>
          <w:bCs/>
          <w:color w:val="auto"/>
          <w:sz w:val="28"/>
          <w:lang w:val="hr-HR"/>
        </w:rPr>
      </w:pPr>
    </w:p>
    <w:p w14:paraId="24110A60" w14:textId="73FCC9D9" w:rsidR="0038589B" w:rsidRPr="00353C17" w:rsidRDefault="0038589B" w:rsidP="00F11123">
      <w:pPr>
        <w:pStyle w:val="box473022"/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1. Prijedlog studijskog programa koji sadrži</w:t>
      </w:r>
      <w:r w:rsidR="00706AF1" w:rsidRPr="00353C17">
        <w:rPr>
          <w:rFonts w:ascii="Calibri" w:hAnsi="Calibri" w:cs="Calibri"/>
          <w:b/>
          <w:color w:val="231F20"/>
        </w:rPr>
        <w:t>:</w:t>
      </w:r>
      <w:r w:rsidR="002908CA" w:rsidRPr="00353C17">
        <w:rPr>
          <w:rStyle w:val="FootnoteReference"/>
          <w:rFonts w:ascii="Calibri" w:hAnsi="Calibri" w:cs="Calibri"/>
          <w:b/>
          <w:color w:val="231F20"/>
        </w:rPr>
        <w:footnoteReference w:id="11"/>
      </w:r>
    </w:p>
    <w:p w14:paraId="3CC7DD37" w14:textId="4D863C91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naziv studija</w:t>
      </w:r>
    </w:p>
    <w:p w14:paraId="5A7E66BD" w14:textId="330127DB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područje i polje izvođenja studija</w:t>
      </w:r>
    </w:p>
    <w:p w14:paraId="3E383FBF" w14:textId="62CD28B1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 xml:space="preserve">analizu usklađenosti studija sa strateškim ciljevima </w:t>
      </w:r>
      <w:r w:rsidR="00560C35" w:rsidRPr="00353C17">
        <w:rPr>
          <w:rFonts w:ascii="Calibri" w:hAnsi="Calibri" w:cs="Calibri"/>
          <w:color w:val="231F20"/>
        </w:rPr>
        <w:t>v</w:t>
      </w:r>
      <w:r w:rsidRPr="00353C17">
        <w:rPr>
          <w:rFonts w:ascii="Calibri" w:hAnsi="Calibri" w:cs="Calibri"/>
          <w:color w:val="231F20"/>
        </w:rPr>
        <w:t>isokog učilišta</w:t>
      </w:r>
    </w:p>
    <w:p w14:paraId="0EF2491F" w14:textId="3CF3A4D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stručni ili akademski naziv ili akademski stupanj koji se stječe završetkom studija</w:t>
      </w:r>
    </w:p>
    <w:p w14:paraId="7FEBEFB7" w14:textId="4E782499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 xml:space="preserve">mišljenje Hrvatskog zavoda za zapošljavanje o usklađenosti studija s potrebama tržišta rada, odnosno dokaz da je </w:t>
      </w:r>
      <w:r w:rsidR="00560C35" w:rsidRPr="00353C17">
        <w:rPr>
          <w:rFonts w:ascii="Calibri" w:hAnsi="Calibri" w:cs="Calibri"/>
          <w:color w:val="231F20"/>
        </w:rPr>
        <w:t>v</w:t>
      </w:r>
      <w:r w:rsidR="00D90E6D" w:rsidRPr="00353C17">
        <w:rPr>
          <w:rFonts w:ascii="Calibri" w:hAnsi="Calibri" w:cs="Calibri"/>
          <w:color w:val="231F20"/>
        </w:rPr>
        <w:t xml:space="preserve">isoko učilište </w:t>
      </w:r>
      <w:r w:rsidRPr="00353C17">
        <w:rPr>
          <w:rFonts w:ascii="Calibri" w:hAnsi="Calibri" w:cs="Calibri"/>
          <w:color w:val="231F20"/>
        </w:rPr>
        <w:t>Hrvatskom zavodu za zapošljavanje podnijelo zahtjev za donošenje predmetnog mišljenja iz kojeg je vidljivo da je prošao rok od 30 dana</w:t>
      </w:r>
      <w:r w:rsidR="00D05D8F" w:rsidRPr="00353C17">
        <w:rPr>
          <w:rFonts w:ascii="Calibri" w:hAnsi="Calibri" w:cs="Calibri"/>
          <w:color w:val="231F20"/>
        </w:rPr>
        <w:t>;</w:t>
      </w:r>
      <w:r w:rsidRPr="00353C17">
        <w:rPr>
          <w:rFonts w:ascii="Calibri" w:hAnsi="Calibri" w:cs="Calibri"/>
          <w:color w:val="231F20"/>
        </w:rPr>
        <w:t xml:space="preserve"> </w:t>
      </w:r>
      <w:r w:rsidR="00D05D8F" w:rsidRPr="00353C17">
        <w:rPr>
          <w:rFonts w:ascii="Calibri" w:hAnsi="Calibri" w:cs="Calibri"/>
          <w:color w:val="231F20"/>
        </w:rPr>
        <w:t>n</w:t>
      </w:r>
      <w:r w:rsidRPr="00353C17">
        <w:rPr>
          <w:rFonts w:ascii="Calibri" w:hAnsi="Calibri" w:cs="Calibri"/>
          <w:color w:val="231F20"/>
        </w:rPr>
        <w:t xml:space="preserve">aime, ukoliko Hrvatski zavod za zapošljavanje ne donese mišljenje o usklađenosti studija s potrebama tržišta rada u roku od 30 dana od dana zaprimanja zahtjeva za mišljenjem, smatra se da je predloženi studij usklađen s potrebama tržišta rada </w:t>
      </w:r>
    </w:p>
    <w:p w14:paraId="19584E4C" w14:textId="7220DEDD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za diplomski studij ispravu o akreditiranom prijediplomskom studiju iz istog</w:t>
      </w:r>
      <w:r w:rsidR="00D05D8F" w:rsidRPr="00353C17">
        <w:rPr>
          <w:rFonts w:ascii="Calibri" w:hAnsi="Calibri" w:cs="Calibri"/>
          <w:color w:val="231F20"/>
        </w:rPr>
        <w:t>a</w:t>
      </w:r>
      <w:r w:rsidRPr="00353C17">
        <w:rPr>
          <w:rFonts w:ascii="Calibri" w:hAnsi="Calibri" w:cs="Calibri"/>
          <w:color w:val="231F20"/>
        </w:rPr>
        <w:t xml:space="preserve"> znanstvenog ili umjetničkog polja, a za poslijediplomski odnosno doktorski studij ispravu o akreditiranom diplomskom odnosno integriranom pr</w:t>
      </w:r>
      <w:r w:rsidR="00D05D8F" w:rsidRPr="00353C17">
        <w:rPr>
          <w:rFonts w:ascii="Calibri" w:hAnsi="Calibri" w:cs="Calibri"/>
          <w:color w:val="231F20"/>
        </w:rPr>
        <w:t>ij</w:t>
      </w:r>
      <w:r w:rsidRPr="00353C17">
        <w:rPr>
          <w:rFonts w:ascii="Calibri" w:hAnsi="Calibri" w:cs="Calibri"/>
          <w:color w:val="231F20"/>
        </w:rPr>
        <w:t>ediplomskom i diplomskom studiju iz istog znanstvenog ili umjetničkog polja</w:t>
      </w:r>
    </w:p>
    <w:p w14:paraId="6BC0752D" w14:textId="0AA545A6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uvjete upisa na studij, uvjete upisa u idući semestar ili studijsku godinu te uvjete upisa drugih studijskih obveza</w:t>
      </w:r>
    </w:p>
    <w:p w14:paraId="515C28B2" w14:textId="7212C9F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popis obveznih i izbornih kolegija s naznakom opterećenja</w:t>
      </w:r>
      <w:r w:rsidR="00016306" w:rsidRPr="00353C17">
        <w:rPr>
          <w:rFonts w:ascii="Calibri" w:hAnsi="Calibri" w:cs="Calibri"/>
          <w:color w:val="231F20"/>
        </w:rPr>
        <w:t xml:space="preserve"> u ECTS bodovima</w:t>
      </w:r>
      <w:r w:rsidRPr="00353C17">
        <w:rPr>
          <w:rFonts w:ascii="Calibri" w:hAnsi="Calibri" w:cs="Calibri"/>
          <w:color w:val="231F20"/>
        </w:rPr>
        <w:t>, oblika izvođenja nastave, sadržaja kolegija, planiranih ishoda učenja i nositelja kolegija</w:t>
      </w:r>
    </w:p>
    <w:p w14:paraId="57921D7D" w14:textId="55DA97A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kompetencije koje se stječu završetkom modula studija i studija</w:t>
      </w:r>
    </w:p>
    <w:p w14:paraId="1B8222AC" w14:textId="5553E6FE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broj upisnih mjesta na studiju</w:t>
      </w:r>
    </w:p>
    <w:p w14:paraId="6A78E74A" w14:textId="0ED1918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ustroj i oblik izvođenja nastave</w:t>
      </w:r>
    </w:p>
    <w:p w14:paraId="3B4DF4AC" w14:textId="18C8365E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način provjere stečenih ishoda učenja za svaki kolegij odnosno drugu studijsku obvezu</w:t>
      </w:r>
    </w:p>
    <w:p w14:paraId="38B04ED0" w14:textId="53DA7D9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način završetka studija</w:t>
      </w:r>
    </w:p>
    <w:p w14:paraId="3C6713FF" w14:textId="77777777" w:rsidR="005358AD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analizu minimalnih institucionalnih pretpostavki za usporedivost predloženih studijskih programa sa srodnim akreditiranim studijskim programima u Republici Hrvatskoj i u zemljama Europske unije</w:t>
      </w:r>
    </w:p>
    <w:p w14:paraId="621A61BC" w14:textId="4174E44C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mehanizme osiguravanja horizontalne i vertikalne mobilnosti studenata u nacionalnom i europskom prostoru visokog obrazovanja.</w:t>
      </w:r>
    </w:p>
    <w:p w14:paraId="55832639" w14:textId="77777777" w:rsidR="0038589B" w:rsidRPr="00353C17" w:rsidRDefault="0038589B" w:rsidP="00F11123">
      <w:pPr>
        <w:pStyle w:val="box473022"/>
        <w:shd w:val="clear" w:color="auto" w:fill="FFFFFF"/>
        <w:spacing w:beforeLines="30" w:before="72" w:beforeAutospacing="0" w:afterLines="30" w:after="72" w:afterAutospacing="0" w:line="23" w:lineRule="atLeast"/>
        <w:textAlignment w:val="baseline"/>
        <w:rPr>
          <w:rFonts w:ascii="Calibri" w:hAnsi="Calibri" w:cs="Calibri"/>
          <w:b/>
          <w:color w:val="231F20"/>
        </w:rPr>
      </w:pPr>
    </w:p>
    <w:p w14:paraId="2924459C" w14:textId="56D676F8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lastRenderedPageBreak/>
        <w:t>Mišljenje nadležnog tijela o ispunjavanju propisanih uvjeta za regulirane profesije</w:t>
      </w:r>
    </w:p>
    <w:p w14:paraId="6F8F431E" w14:textId="509149A5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 xml:space="preserve">Elaborat o opravdanosti izvođenja studija za </w:t>
      </w:r>
      <w:r w:rsidR="001E2F13" w:rsidRPr="00353C17">
        <w:rPr>
          <w:rFonts w:ascii="Calibri" w:hAnsi="Calibri" w:cs="Calibri"/>
          <w:b/>
          <w:color w:val="231F20"/>
        </w:rPr>
        <w:t xml:space="preserve">javno </w:t>
      </w:r>
      <w:r w:rsidR="00560C35" w:rsidRPr="00353C17">
        <w:rPr>
          <w:rFonts w:ascii="Calibri" w:hAnsi="Calibri" w:cs="Calibri"/>
          <w:b/>
          <w:color w:val="231F20"/>
        </w:rPr>
        <w:t>v</w:t>
      </w:r>
      <w:r w:rsidRPr="00353C17">
        <w:rPr>
          <w:rFonts w:ascii="Calibri" w:hAnsi="Calibri" w:cs="Calibri"/>
          <w:b/>
          <w:color w:val="231F20"/>
        </w:rPr>
        <w:t>isoko učilište</w:t>
      </w:r>
    </w:p>
    <w:p w14:paraId="660EC0BF" w14:textId="757F68CE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Ugovori o radu s nastavnicima</w:t>
      </w:r>
    </w:p>
    <w:p w14:paraId="5F053A20" w14:textId="33E49C8D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Dokazi o raspolaganju prostorom i opremom za izvođenje studija</w:t>
      </w:r>
    </w:p>
    <w:p w14:paraId="6693B630" w14:textId="64568E7C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Dokazi o financijskim sredstvima za izvođenje studija.</w:t>
      </w:r>
    </w:p>
    <w:p w14:paraId="271DD302" w14:textId="33730D2D" w:rsidR="002312F5" w:rsidRPr="00353C17" w:rsidRDefault="00182874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U</w:t>
      </w:r>
      <w:r w:rsidR="0038589B" w:rsidRPr="00353C17">
        <w:rPr>
          <w:rFonts w:ascii="Calibri" w:hAnsi="Calibri" w:cs="Calibri"/>
          <w:b/>
          <w:color w:val="231F20"/>
        </w:rPr>
        <w:t>govor kojim je uređen ustroj, izvedba, završetak, mjesto izvođenja, nositelj i način izdavanja završne isprave združenog studija te nositelj akreditacijskog postupka združenog studija (ukoliko se predlaže združeni studij iz</w:t>
      </w:r>
      <w:r w:rsidR="005358AD" w:rsidRPr="00353C17">
        <w:rPr>
          <w:rFonts w:ascii="Calibri" w:hAnsi="Calibri" w:cs="Calibri"/>
          <w:b/>
          <w:color w:val="231F20"/>
        </w:rPr>
        <w:t>među domaćih visokih učilišta</w:t>
      </w:r>
      <w:r w:rsidR="00977A30" w:rsidRPr="00353C17">
        <w:rPr>
          <w:rFonts w:ascii="Calibri" w:hAnsi="Calibri" w:cs="Calibri"/>
          <w:b/>
          <w:color w:val="231F20"/>
        </w:rPr>
        <w:t xml:space="preserve">, odnosno domaćeg </w:t>
      </w:r>
      <w:r w:rsidR="00661241" w:rsidRPr="00353C17">
        <w:rPr>
          <w:rFonts w:ascii="Calibri" w:hAnsi="Calibri" w:cs="Calibri"/>
          <w:b/>
          <w:color w:val="231F20"/>
        </w:rPr>
        <w:t>v</w:t>
      </w:r>
      <w:r w:rsidR="00977A30" w:rsidRPr="00353C17">
        <w:rPr>
          <w:rFonts w:ascii="Calibri" w:hAnsi="Calibri" w:cs="Calibri"/>
          <w:b/>
          <w:color w:val="231F20"/>
        </w:rPr>
        <w:t>isokog učilišta i javnog znanstvenog instituta</w:t>
      </w:r>
      <w:r w:rsidR="005358AD" w:rsidRPr="00353C17">
        <w:rPr>
          <w:rFonts w:ascii="Calibri" w:hAnsi="Calibri" w:cs="Calibri"/>
          <w:b/>
          <w:color w:val="231F20"/>
        </w:rPr>
        <w:t>).</w:t>
      </w:r>
    </w:p>
    <w:p w14:paraId="6A4675C3" w14:textId="77777777" w:rsidR="00962621" w:rsidRPr="00353C17" w:rsidRDefault="00962621" w:rsidP="00F11123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textAlignment w:val="baseline"/>
        <w:rPr>
          <w:rFonts w:ascii="Calibri" w:hAnsi="Calibri" w:cs="Calibri"/>
          <w:b/>
          <w:color w:val="231F20"/>
        </w:rPr>
      </w:pPr>
    </w:p>
    <w:p w14:paraId="2CC3B2CC" w14:textId="6706F8DA" w:rsidR="00C43E0D" w:rsidRPr="00353C17" w:rsidRDefault="00C43E0D" w:rsidP="00F11123">
      <w:pPr>
        <w:rPr>
          <w:rFonts w:ascii="Calibri" w:eastAsia="Times New Roman" w:hAnsi="Calibri" w:cs="Calibri"/>
          <w:color w:val="231F20"/>
          <w:lang w:val="hr-HR" w:eastAsia="hr-HR"/>
        </w:rPr>
      </w:pPr>
      <w:r w:rsidRPr="00353C17">
        <w:rPr>
          <w:rFonts w:ascii="Calibri" w:hAnsi="Calibri" w:cs="Calibri"/>
          <w:color w:val="231F20"/>
        </w:rPr>
        <w:br w:type="page"/>
      </w:r>
    </w:p>
    <w:p w14:paraId="1185C25A" w14:textId="77777777" w:rsidR="00544D5E" w:rsidRPr="00353C17" w:rsidRDefault="00544D5E" w:rsidP="00F11123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textAlignment w:val="baseline"/>
        <w:rPr>
          <w:rFonts w:ascii="Calibri" w:hAnsi="Calibri" w:cs="Calibri"/>
          <w:color w:val="231F20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11"/>
        <w:gridCol w:w="2609"/>
        <w:gridCol w:w="341"/>
        <w:gridCol w:w="339"/>
        <w:gridCol w:w="339"/>
        <w:gridCol w:w="727"/>
        <w:gridCol w:w="2097"/>
      </w:tblGrid>
      <w:tr w:rsidR="00544D5E" w:rsidRPr="00353C17" w14:paraId="1C2EA3B1" w14:textId="77777777" w:rsidTr="00BC5209">
        <w:trPr>
          <w:trHeight w:val="288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116A5" w14:textId="7ED673E2" w:rsidR="00544D5E" w:rsidRPr="00353C17" w:rsidRDefault="00544D5E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POPIS </w:t>
            </w:r>
            <w:r w:rsidR="00462E1A"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</w:tc>
      </w:tr>
      <w:tr w:rsidR="00544D5E" w:rsidRPr="00353C17" w14:paraId="78004683" w14:textId="77777777" w:rsidTr="00BC5209">
        <w:trPr>
          <w:trHeight w:val="335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A7892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Godina studija: </w:t>
            </w:r>
          </w:p>
        </w:tc>
      </w:tr>
      <w:tr w:rsidR="00544D5E" w:rsidRPr="00353C17" w14:paraId="72C27CA6" w14:textId="77777777" w:rsidTr="00BC5209">
        <w:trPr>
          <w:trHeight w:val="336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E08C0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Semestar: </w:t>
            </w:r>
          </w:p>
        </w:tc>
      </w:tr>
      <w:tr w:rsidR="00BC5209" w:rsidRPr="00353C17" w14:paraId="5C82D952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2C1965" w14:textId="24100D78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D71BF3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57EE1A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P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563776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V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9A7673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EBF50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ECTS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E6059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STATUS</w:t>
            </w:r>
            <w:r w:rsidRPr="00353C17">
              <w:rPr>
                <w:rStyle w:val="FootnoteReference"/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footnoteReference w:id="12"/>
            </w:r>
          </w:p>
        </w:tc>
      </w:tr>
      <w:tr w:rsidR="00BC5209" w:rsidRPr="00353C17" w14:paraId="3A6F3BCD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2A0A75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0105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DF60F2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71C7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2C48C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F055E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B67F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4772C094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19BB2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1EEF2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C89B62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DC2A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20BE5C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38C6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E92CD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453FA3A3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0B6AA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06D532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2D9ACE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8C12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6D9B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4B5EE7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4B5CE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011CE916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9D515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69F6B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5EAED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66B90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D47D7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CE0E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C754D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5F4F57F4" w14:textId="77777777" w:rsidR="00544D5E" w:rsidRPr="00353C17" w:rsidRDefault="00544D5E" w:rsidP="00F11123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31"/>
        <w:gridCol w:w="2635"/>
        <w:gridCol w:w="341"/>
        <w:gridCol w:w="338"/>
        <w:gridCol w:w="338"/>
        <w:gridCol w:w="728"/>
        <w:gridCol w:w="2052"/>
      </w:tblGrid>
      <w:tr w:rsidR="00544D5E" w:rsidRPr="00353C17" w14:paraId="26828CC2" w14:textId="77777777" w:rsidTr="00BC5209">
        <w:trPr>
          <w:trHeight w:val="288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E1AB0" w14:textId="60DDE6A6" w:rsidR="00544D5E" w:rsidRPr="00353C17" w:rsidRDefault="00544D5E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POPIS </w:t>
            </w:r>
            <w:r w:rsidR="00462E1A"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</w:tc>
      </w:tr>
      <w:tr w:rsidR="00544D5E" w:rsidRPr="00353C17" w14:paraId="41D92F63" w14:textId="77777777" w:rsidTr="00BC5209">
        <w:trPr>
          <w:trHeight w:val="335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EB881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Godina studija: </w:t>
            </w:r>
          </w:p>
        </w:tc>
      </w:tr>
      <w:tr w:rsidR="00544D5E" w:rsidRPr="00353C17" w14:paraId="2EDA0E93" w14:textId="77777777" w:rsidTr="00BC5209">
        <w:trPr>
          <w:trHeight w:val="336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BD2FD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Semestar: </w:t>
            </w:r>
          </w:p>
        </w:tc>
      </w:tr>
      <w:tr w:rsidR="00BC5209" w:rsidRPr="00353C17" w14:paraId="3BBF24DC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76A56B" w14:textId="0E89CCAD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4F295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CB0981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P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388FBA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V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EEA1C5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C0DC2E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ECTS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BB3D7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STATUS</w:t>
            </w:r>
          </w:p>
        </w:tc>
      </w:tr>
      <w:tr w:rsidR="00BC5209" w:rsidRPr="00353C17" w14:paraId="40A7326E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93918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41989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86CDF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7532B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5E707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0C4E0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A5E7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573D967E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585C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9D19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5ABE2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3E142C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98975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F245F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2D40C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1302B095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9D0CAD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FC016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CF450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811C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EE0EC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B8D35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0045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178AC489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8634DF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A74D45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4C060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8F98E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E99A67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D53C27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1A31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41A27624" w14:textId="77777777" w:rsidR="00544D5E" w:rsidRPr="00353C17" w:rsidRDefault="00544D5E" w:rsidP="00F11123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33"/>
        <w:gridCol w:w="2636"/>
        <w:gridCol w:w="341"/>
        <w:gridCol w:w="338"/>
        <w:gridCol w:w="338"/>
        <w:gridCol w:w="728"/>
        <w:gridCol w:w="2041"/>
        <w:gridCol w:w="8"/>
      </w:tblGrid>
      <w:tr w:rsidR="00544D5E" w:rsidRPr="00353C17" w14:paraId="26CE7648" w14:textId="77777777" w:rsidTr="00661241">
        <w:trPr>
          <w:gridAfter w:val="1"/>
          <w:wAfter w:w="8" w:type="dxa"/>
          <w:trHeight w:val="288"/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B09AA" w14:textId="0BDFC2A6" w:rsidR="00544D5E" w:rsidRPr="00353C17" w:rsidRDefault="00544D5E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POPIS </w:t>
            </w:r>
            <w:r w:rsidR="00462E1A"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</w:tc>
      </w:tr>
      <w:tr w:rsidR="00544D5E" w:rsidRPr="00353C17" w14:paraId="61E0E014" w14:textId="77777777" w:rsidTr="00661241">
        <w:trPr>
          <w:gridAfter w:val="1"/>
          <w:wAfter w:w="8" w:type="dxa"/>
          <w:trHeight w:val="335"/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C727C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Godina studija: </w:t>
            </w:r>
          </w:p>
        </w:tc>
      </w:tr>
      <w:tr w:rsidR="00544D5E" w:rsidRPr="00353C17" w14:paraId="4A43239C" w14:textId="77777777" w:rsidTr="00661241">
        <w:trPr>
          <w:gridAfter w:val="1"/>
          <w:wAfter w:w="8" w:type="dxa"/>
          <w:trHeight w:val="336"/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141BA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Semestar: </w:t>
            </w:r>
          </w:p>
        </w:tc>
      </w:tr>
      <w:tr w:rsidR="00BC5209" w:rsidRPr="00353C17" w14:paraId="5A7153B1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597872" w14:textId="502D5093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6E8A2D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B7B53E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P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0DDA5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V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3DFC7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1CB127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ECTS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51988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STATUS</w:t>
            </w:r>
          </w:p>
        </w:tc>
      </w:tr>
      <w:tr w:rsidR="00BC5209" w:rsidRPr="00353C17" w14:paraId="4A582F32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3184F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B86E2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6DE4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6948C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19694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E8E67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D5D7B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7F6996BC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D009C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14538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D4AD3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6151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3BB5E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17DED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CA1D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6C09CAE6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678E9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D60395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5444F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E6AFC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F1CB9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1C6B7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2DD8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3F21DBD3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50F44F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957E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6E5DFD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186C6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02AB4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721F0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C637F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5E08B275" w14:textId="77777777" w:rsidR="00544D5E" w:rsidRPr="00353C17" w:rsidRDefault="00544D5E" w:rsidP="00D1049E">
      <w:pPr>
        <w:pStyle w:val="Heading2"/>
      </w:pPr>
    </w:p>
    <w:p w14:paraId="185D7B7E" w14:textId="77777777" w:rsidR="00C43E0D" w:rsidRPr="00353C17" w:rsidRDefault="00C43E0D" w:rsidP="00F11123">
      <w:pPr>
        <w:rPr>
          <w:rFonts w:ascii="Calibri" w:hAnsi="Calibri" w:cs="Calibri"/>
          <w:b/>
          <w:bCs/>
          <w:color w:val="auto"/>
          <w:lang w:val="hr-HR"/>
        </w:rPr>
      </w:pPr>
      <w:r w:rsidRPr="00353C17">
        <w:rPr>
          <w:rFonts w:ascii="Calibri" w:hAnsi="Calibri" w:cs="Calibri"/>
          <w:b/>
          <w:bCs/>
          <w:color w:val="auto"/>
          <w:lang w:val="hr-HR"/>
        </w:rPr>
        <w:br w:type="page"/>
      </w:r>
    </w:p>
    <w:p w14:paraId="07923303" w14:textId="537DB389" w:rsidR="00544D5E" w:rsidRPr="00353C17" w:rsidRDefault="00544D5E" w:rsidP="00F878EE">
      <w:pPr>
        <w:jc w:val="center"/>
        <w:rPr>
          <w:rFonts w:ascii="Calibri" w:hAnsi="Calibri" w:cs="Calibri"/>
          <w:b/>
          <w:bCs/>
          <w:color w:val="auto"/>
          <w:lang w:val="hr-HR"/>
        </w:rPr>
      </w:pPr>
      <w:r w:rsidRPr="00353C17">
        <w:rPr>
          <w:rFonts w:ascii="Calibri" w:hAnsi="Calibri" w:cs="Calibri"/>
          <w:b/>
          <w:bCs/>
          <w:color w:val="auto"/>
          <w:lang w:val="hr-HR"/>
        </w:rPr>
        <w:lastRenderedPageBreak/>
        <w:t>O</w:t>
      </w:r>
      <w:r w:rsidR="0050258E" w:rsidRPr="00353C17">
        <w:rPr>
          <w:rFonts w:ascii="Calibri" w:hAnsi="Calibri" w:cs="Calibri"/>
          <w:b/>
          <w:bCs/>
          <w:color w:val="auto"/>
          <w:lang w:val="hr-HR"/>
        </w:rPr>
        <w:t xml:space="preserve">PIS </w:t>
      </w:r>
      <w:r w:rsidR="00462E1A" w:rsidRPr="00353C17">
        <w:rPr>
          <w:rFonts w:ascii="Calibri" w:hAnsi="Calibri" w:cs="Calibri"/>
          <w:b/>
          <w:bCs/>
          <w:color w:val="auto"/>
          <w:lang w:val="hr-HR"/>
        </w:rPr>
        <w:t>KOLEGIJ</w:t>
      </w:r>
      <w:r w:rsidR="0050258E" w:rsidRPr="00353C17">
        <w:rPr>
          <w:rFonts w:ascii="Calibri" w:hAnsi="Calibri" w:cs="Calibri"/>
          <w:b/>
          <w:bCs/>
          <w:color w:val="auto"/>
          <w:lang w:val="hr-HR"/>
        </w:rPr>
        <w:t>A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21"/>
        <w:gridCol w:w="3774"/>
        <w:gridCol w:w="3161"/>
      </w:tblGrid>
      <w:tr w:rsidR="00544D5E" w:rsidRPr="00353C17" w14:paraId="516300D2" w14:textId="77777777" w:rsidTr="000829D0">
        <w:trPr>
          <w:trHeight w:val="587"/>
          <w:jc w:val="center"/>
        </w:trPr>
        <w:tc>
          <w:tcPr>
            <w:tcW w:w="9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BB031" w14:textId="527B936B" w:rsidR="00544D5E" w:rsidRPr="00353C17" w:rsidRDefault="00AC4246" w:rsidP="00F11123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353C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 w:eastAsia="en-US"/>
              </w:rPr>
              <w:t>OPĆE INFORMACIJE</w:t>
            </w:r>
          </w:p>
        </w:tc>
      </w:tr>
      <w:tr w:rsidR="00544D5E" w:rsidRPr="00353C17" w14:paraId="24FFCAFE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35AE5" w14:textId="14055C78" w:rsidR="00544D5E" w:rsidRPr="00353C17" w:rsidRDefault="00544D5E" w:rsidP="00F11123">
            <w:pPr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 xml:space="preserve">Nositelj </w:t>
            </w:r>
            <w:r w:rsidR="00462E1A"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DE88" w14:textId="77777777" w:rsidR="00544D5E" w:rsidRPr="00353C17" w:rsidRDefault="00544D5E" w:rsidP="00F1112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3E89CD9C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1B45F9" w14:textId="553648DD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 xml:space="preserve">Naziv </w:t>
            </w:r>
            <w:r w:rsidR="00462E1A" w:rsidRPr="00353C17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810D0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1E7B4987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A1AF8A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Studijski program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8211E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36C17F64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07A69" w14:textId="029FE32D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 xml:space="preserve">Status </w:t>
            </w:r>
            <w:r w:rsidR="00462E1A"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4FB17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2B1B3EEF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40F798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Godina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75B03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13418A34" w14:textId="77777777" w:rsidTr="000829D0">
        <w:trPr>
          <w:trHeight w:val="145"/>
          <w:jc w:val="center"/>
        </w:trPr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4A1D2E" w14:textId="77777777" w:rsidR="00544D5E" w:rsidRPr="00353C17" w:rsidRDefault="00544D5E" w:rsidP="002061AC">
            <w:pPr>
              <w:pStyle w:val="BodyText"/>
              <w:spacing w:line="276" w:lineRule="auto"/>
              <w:jc w:val="left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Bodovna vrijednost i način izvođenja nastave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4E5D0D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>ECTS koeficijent opterećenja studenata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4B8C6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131F016C" w14:textId="77777777" w:rsidTr="000829D0">
        <w:trPr>
          <w:trHeight w:val="145"/>
          <w:jc w:val="center"/>
        </w:trPr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FB38C" w14:textId="77777777" w:rsidR="00544D5E" w:rsidRPr="00353C17" w:rsidRDefault="00544D5E" w:rsidP="00F11123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77E6B6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>Broj sati (P+V+S)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C0B0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</w:tbl>
    <w:p w14:paraId="27864BDA" w14:textId="77777777" w:rsidR="00544D5E" w:rsidRPr="00353C17" w:rsidRDefault="00544D5E" w:rsidP="00F11123">
      <w:pPr>
        <w:rPr>
          <w:rFonts w:ascii="Calibri" w:hAnsi="Calibri" w:cs="Calibri"/>
          <w:sz w:val="20"/>
          <w:szCs w:val="20"/>
          <w:lang w:val="hr-HR" w:eastAsia="en-US"/>
        </w:rPr>
      </w:pPr>
    </w:p>
    <w:tbl>
      <w:tblPr>
        <w:tblW w:w="500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1716"/>
        <w:gridCol w:w="567"/>
        <w:gridCol w:w="1366"/>
        <w:gridCol w:w="761"/>
        <w:gridCol w:w="567"/>
        <w:gridCol w:w="533"/>
        <w:gridCol w:w="34"/>
        <w:gridCol w:w="708"/>
        <w:gridCol w:w="567"/>
        <w:gridCol w:w="206"/>
        <w:gridCol w:w="1495"/>
        <w:gridCol w:w="542"/>
      </w:tblGrid>
      <w:tr w:rsidR="00544D5E" w:rsidRPr="00353C17" w14:paraId="1EDF6B01" w14:textId="77777777" w:rsidTr="00496D56">
        <w:trPr>
          <w:trHeight w:val="288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A5D6" w14:textId="4CCC2530" w:rsidR="00544D5E" w:rsidRPr="00353C17" w:rsidRDefault="00544D5E" w:rsidP="00F11123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OPIS </w:t>
            </w:r>
            <w:r w:rsidR="00462E1A" w:rsidRPr="00353C17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353C17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  <w:p w14:paraId="5A9EF30F" w14:textId="77777777" w:rsidR="00544D5E" w:rsidRPr="00353C17" w:rsidRDefault="00544D5E" w:rsidP="00F1112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5FD8EF57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D60F" w14:textId="07D27608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Ciljevi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544D5E" w:rsidRPr="00353C17" w14:paraId="0687FEE2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BA0B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6CE8E58F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D123" w14:textId="0F0D50C0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Uvjeti za upis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544D5E" w:rsidRPr="00353C17" w14:paraId="5D632020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817B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748D28F4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60AA" w14:textId="77F0989C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Očekivani ishodi učenja za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544D5E" w:rsidRPr="00353C17" w14:paraId="68E24887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189E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01C68737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48CC" w14:textId="0E6EE19C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Sadržaj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544D5E" w:rsidRPr="00353C17" w14:paraId="3C83CC42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F8EF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2B992C9F" w14:textId="77777777" w:rsidTr="00496D56">
        <w:trPr>
          <w:trHeight w:val="432"/>
        </w:trPr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CBE1" w14:textId="5FCD4AF7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Vrste izvođenja nastave</w:t>
            </w:r>
            <w:r w:rsidR="00773887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(staviti X)</w:t>
            </w:r>
          </w:p>
        </w:tc>
        <w:bookmarkStart w:id="79" w:name="__Fieldmark__0_2959293212"/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50A7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79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predavanja</w:t>
            </w:r>
          </w:p>
          <w:bookmarkStart w:id="80" w:name="__Fieldmark__1_2959293212"/>
          <w:p w14:paraId="438BEF4F" w14:textId="77777777" w:rsidR="00544D5E" w:rsidRPr="00353C17" w:rsidRDefault="00544D5E" w:rsidP="00F878EE">
            <w:pPr>
              <w:pStyle w:val="FieldText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0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seminari i radionice  </w:t>
            </w:r>
          </w:p>
          <w:bookmarkStart w:id="81" w:name="__Fieldmark__2_2959293212"/>
          <w:p w14:paraId="6A687EF7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1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vježbe  </w:t>
            </w:r>
          </w:p>
          <w:bookmarkStart w:id="82" w:name="__Fieldmark__3_2959293212"/>
          <w:p w14:paraId="45DBBEB2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2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obrazovanje na daljinu</w:t>
            </w:r>
          </w:p>
          <w:bookmarkStart w:id="83" w:name="__Fieldmark__4_2959293212"/>
          <w:p w14:paraId="1A2F7AE6" w14:textId="77777777" w:rsidR="00544D5E" w:rsidRPr="00353C17" w:rsidRDefault="00544D5E" w:rsidP="00F878EE">
            <w:pPr>
              <w:pStyle w:val="FieldText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3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terenska nastava</w:t>
            </w:r>
          </w:p>
        </w:tc>
        <w:bookmarkStart w:id="84" w:name="__Fieldmark__5_2959293212"/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80EE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4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samostalni zadaci  </w:t>
            </w:r>
          </w:p>
          <w:bookmarkStart w:id="85" w:name="__Fieldmark__6_2959293212"/>
          <w:p w14:paraId="1E80E6DB" w14:textId="77777777" w:rsidR="00544D5E" w:rsidRPr="00353C17" w:rsidRDefault="00544D5E" w:rsidP="00F878EE">
            <w:pPr>
              <w:pStyle w:val="FieldText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5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multimedija i mreža  </w:t>
            </w:r>
          </w:p>
          <w:bookmarkStart w:id="86" w:name="__Fieldmark__7_2959293212"/>
          <w:p w14:paraId="52252278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6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laboratorij</w:t>
            </w:r>
          </w:p>
          <w:bookmarkStart w:id="87" w:name="__Fieldmark__8_2959293212"/>
          <w:p w14:paraId="75A8374C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7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mentorski rad</w:t>
            </w:r>
          </w:p>
          <w:bookmarkStart w:id="88" w:name="__Fieldmark__9_2959293212"/>
          <w:p w14:paraId="515E596B" w14:textId="77777777" w:rsidR="00544D5E" w:rsidRPr="00353C17" w:rsidRDefault="00544D5E" w:rsidP="00F878EE">
            <w:pPr>
              <w:pStyle w:val="FieldText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E34C83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8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ostalo ___________________</w:t>
            </w:r>
          </w:p>
        </w:tc>
      </w:tr>
      <w:tr w:rsidR="00544D5E" w:rsidRPr="00353C17" w14:paraId="77B3826A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81AC" w14:textId="77777777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Obveze studenata</w:t>
            </w:r>
          </w:p>
        </w:tc>
      </w:tr>
      <w:tr w:rsidR="00544D5E" w:rsidRPr="00353C17" w14:paraId="3FE95AC2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2208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4C700D55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93BF" w14:textId="61C1DAD7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Praćenje rada studenata</w:t>
            </w:r>
            <w:r w:rsidR="00773887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(dodati </w:t>
            </w:r>
            <w:r w:rsidR="00C43E0D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X </w:t>
            </w:r>
            <w:r w:rsidR="00773887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uz odgovarajući oblik praćenja)</w:t>
            </w:r>
          </w:p>
        </w:tc>
      </w:tr>
      <w:tr w:rsidR="00DD672F" w:rsidRPr="00353C17" w14:paraId="6A5E10C9" w14:textId="77777777" w:rsidTr="00661241">
        <w:trPr>
          <w:trHeight w:val="11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54F8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Pohađanje nastave</w:t>
            </w:r>
          </w:p>
        </w:tc>
        <w:bookmarkStart w:id="89" w:name="Text3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4E77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89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F0B0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Aktivnost u nastavi</w:t>
            </w:r>
          </w:p>
        </w:tc>
        <w:bookmarkStart w:id="90" w:name="Text3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8F64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0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C81E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Seminarski rad</w:t>
            </w:r>
          </w:p>
        </w:tc>
        <w:bookmarkStart w:id="91" w:name="Text3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0A1B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1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742A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Eksperimentalni rad</w:t>
            </w:r>
          </w:p>
        </w:tc>
        <w:bookmarkStart w:id="92" w:name="Text3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5E99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2"/>
          </w:p>
        </w:tc>
      </w:tr>
      <w:tr w:rsidR="00DD672F" w:rsidRPr="00353C17" w14:paraId="087216B4" w14:textId="77777777" w:rsidTr="00661241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6DCF1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Pismeni ispit</w:t>
            </w:r>
          </w:p>
        </w:tc>
        <w:bookmarkStart w:id="93" w:name="Unnamed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CEEF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3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884F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Usmeni ispit</w:t>
            </w:r>
          </w:p>
        </w:tc>
        <w:bookmarkStart w:id="94" w:name="Unnamed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FE3E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4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4533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Esej</w:t>
            </w:r>
          </w:p>
        </w:tc>
        <w:bookmarkStart w:id="95" w:name="Unnamed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839A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5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9AA0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Istraživanje</w:t>
            </w:r>
          </w:p>
        </w:tc>
        <w:bookmarkStart w:id="96" w:name="Unnamed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CF1A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6"/>
          </w:p>
        </w:tc>
      </w:tr>
      <w:tr w:rsidR="00DD672F" w:rsidRPr="00353C17" w14:paraId="69C6295E" w14:textId="77777777" w:rsidTr="00661241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AD57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lastRenderedPageBreak/>
              <w:t>Projekt</w:t>
            </w:r>
          </w:p>
        </w:tc>
        <w:bookmarkStart w:id="97" w:name="Unnamed4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B40E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7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4192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Kontinuirana provjera znanja</w:t>
            </w:r>
          </w:p>
        </w:tc>
        <w:bookmarkStart w:id="98" w:name="Unnamed5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58A1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8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E31F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Referat</w:t>
            </w:r>
          </w:p>
        </w:tc>
        <w:bookmarkStart w:id="99" w:name="Unnamed6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CC71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9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DD07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Praktični rad</w:t>
            </w:r>
          </w:p>
        </w:tc>
        <w:bookmarkStart w:id="100" w:name="Unnamed7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FE15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0"/>
          </w:p>
        </w:tc>
      </w:tr>
      <w:tr w:rsidR="00DD672F" w:rsidRPr="00353C17" w14:paraId="4A867A4D" w14:textId="77777777" w:rsidTr="00661241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EEC3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Portfolio</w:t>
            </w:r>
          </w:p>
        </w:tc>
        <w:bookmarkStart w:id="101" w:name="Unnamed8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9318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1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DB0E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2" w:name="Unnamed9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9209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2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F36F6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3" w:name="Unnamed10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7774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3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F48D3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4" w:name="Unnamed11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9C85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4"/>
          </w:p>
        </w:tc>
      </w:tr>
      <w:tr w:rsidR="00544D5E" w:rsidRPr="00353C17" w14:paraId="618D3350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A99A" w14:textId="77777777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tabs>
                <w:tab w:val="left" w:pos="470"/>
              </w:tabs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Ocjenjivanje i vrednovanje rada studenata tijekom nastave i na završnom ispitu</w:t>
            </w:r>
          </w:p>
        </w:tc>
      </w:tr>
      <w:tr w:rsidR="00544D5E" w:rsidRPr="00353C17" w14:paraId="095A379E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7103" w14:textId="77777777" w:rsidR="00544D5E" w:rsidRPr="00353C17" w:rsidRDefault="00544D5E" w:rsidP="00F11123">
            <w:pPr>
              <w:pStyle w:val="BodyText"/>
              <w:tabs>
                <w:tab w:val="left" w:pos="470"/>
              </w:tabs>
              <w:snapToGrid w:val="0"/>
              <w:spacing w:line="276" w:lineRule="auto"/>
              <w:ind w:left="360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2523BE0D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234B" w14:textId="63C9FF88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tabs>
                <w:tab w:val="left" w:pos="494"/>
              </w:tabs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eastAsia="Arial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</w:t>
            </w:r>
            <w:r w:rsidR="00496D56" w:rsidRPr="00353C17">
              <w:rPr>
                <w:rFonts w:ascii="Calibri" w:eastAsia="Arial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Obvezna literatura i broj primjeraka 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u odnosu na broj studenata koji trenutačno pohađaju nastavu na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u</w:t>
            </w:r>
          </w:p>
        </w:tc>
      </w:tr>
      <w:tr w:rsidR="00544D5E" w:rsidRPr="00353C17" w14:paraId="2DC65FD8" w14:textId="77777777" w:rsidTr="00661241">
        <w:trPr>
          <w:trHeight w:val="111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CF56" w14:textId="47EFBD20" w:rsidR="00544D5E" w:rsidRPr="00353C17" w:rsidRDefault="00544D5E" w:rsidP="00F878EE">
            <w:pPr>
              <w:pStyle w:val="BodyText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Naslov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158B" w14:textId="77777777" w:rsidR="00544D5E" w:rsidRPr="00353C17" w:rsidRDefault="00544D5E" w:rsidP="00F878EE">
            <w:pPr>
              <w:pStyle w:val="BodyText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Broj primjeraka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66A4" w14:textId="77777777" w:rsidR="00544D5E" w:rsidRPr="00353C17" w:rsidRDefault="00544D5E" w:rsidP="00F878EE">
            <w:pPr>
              <w:pStyle w:val="BodyText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Broj studenata</w:t>
            </w:r>
          </w:p>
        </w:tc>
      </w:tr>
      <w:tr w:rsidR="00544D5E" w:rsidRPr="00353C17" w14:paraId="7EB18642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B923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3B1E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F212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643908C4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9D7D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CD01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7E4C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29BF1FC9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3B44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8768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633D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792653CC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28FB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D92F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BC28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56752BB8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B052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1354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59AE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7464BEA9" w14:textId="77777777" w:rsidTr="006558BE">
        <w:trPr>
          <w:trHeight w:val="300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B24EE" w14:textId="5CCC934C" w:rsidR="00544D5E" w:rsidRPr="00353C17" w:rsidRDefault="00496D56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ind w:left="494" w:hanging="494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6558BE" w:rsidRPr="00353C17" w14:paraId="4937263D" w14:textId="77777777" w:rsidTr="006558BE">
        <w:trPr>
          <w:trHeight w:val="117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766E" w14:textId="04A4CE47" w:rsidR="006558BE" w:rsidRPr="00353C17" w:rsidRDefault="006558B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ind w:left="494" w:hanging="494"/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  <w:t>Načini praćenja kvalitete koji osiguravaju stjecanje izlaznih znanja, vještina i kompetencija</w:t>
            </w:r>
          </w:p>
        </w:tc>
      </w:tr>
      <w:tr w:rsidR="00544D5E" w:rsidRPr="00353C17" w14:paraId="2C87C280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516E" w14:textId="6C22CB4E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</w:tbl>
    <w:p w14:paraId="04786FB0" w14:textId="77777777" w:rsidR="00DD672F" w:rsidRPr="00353C17" w:rsidRDefault="00DD672F" w:rsidP="00F11123">
      <w:pPr>
        <w:rPr>
          <w:rFonts w:ascii="Calibri" w:hAnsi="Calibri" w:cs="Calibri"/>
          <w:lang w:val="hr-HR"/>
        </w:rPr>
      </w:pPr>
      <w:bookmarkStart w:id="105" w:name="_Toc127958587"/>
      <w:bookmarkStart w:id="106" w:name="_Toc127959974"/>
      <w:bookmarkStart w:id="107" w:name="_Toc127960110"/>
      <w:r w:rsidRPr="00353C17">
        <w:rPr>
          <w:rFonts w:ascii="Calibri" w:hAnsi="Calibri" w:cs="Calibri"/>
          <w:lang w:val="hr-HR"/>
        </w:rPr>
        <w:br w:type="page"/>
      </w:r>
    </w:p>
    <w:p w14:paraId="02B774CB" w14:textId="577A28B4" w:rsidR="00660827" w:rsidRPr="00353C17" w:rsidRDefault="00660827" w:rsidP="00F11123">
      <w:pPr>
        <w:rPr>
          <w:rFonts w:ascii="Calibri" w:hAnsi="Calibri" w:cs="Calibri"/>
          <w:b/>
          <w:color w:val="auto"/>
          <w:sz w:val="28"/>
          <w:szCs w:val="28"/>
          <w:lang w:val="hr-HR"/>
        </w:rPr>
      </w:pPr>
      <w:r w:rsidRPr="00353C17">
        <w:rPr>
          <w:rFonts w:ascii="Calibri" w:hAnsi="Calibri" w:cs="Calibri"/>
          <w:b/>
          <w:color w:val="auto"/>
          <w:sz w:val="28"/>
          <w:szCs w:val="28"/>
          <w:lang w:val="hr-HR"/>
        </w:rPr>
        <w:lastRenderedPageBreak/>
        <w:t>4.2</w:t>
      </w:r>
      <w:bookmarkEnd w:id="105"/>
      <w:bookmarkEnd w:id="106"/>
      <w:bookmarkEnd w:id="107"/>
      <w:r w:rsidR="0050258E" w:rsidRPr="00353C17">
        <w:rPr>
          <w:rFonts w:ascii="Calibri" w:hAnsi="Calibri" w:cs="Calibri"/>
          <w:b/>
          <w:color w:val="auto"/>
          <w:sz w:val="28"/>
          <w:szCs w:val="28"/>
          <w:lang w:val="hr-HR"/>
        </w:rPr>
        <w:t>. DODATNI PRILOZI</w:t>
      </w:r>
    </w:p>
    <w:p w14:paraId="7951458B" w14:textId="1FD33BE6" w:rsidR="00660827" w:rsidRPr="00353C17" w:rsidRDefault="00660827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(prema izboru </w:t>
      </w:r>
      <w:r w:rsidR="00661241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učilišta)</w:t>
      </w:r>
    </w:p>
    <w:p w14:paraId="4CDD76EB" w14:textId="77777777" w:rsidR="00660827" w:rsidRPr="00353C17" w:rsidRDefault="00660827" w:rsidP="00F11123">
      <w:pPr>
        <w:rPr>
          <w:rFonts w:ascii="Calibri" w:hAnsi="Calibri" w:cs="Calibri"/>
          <w:color w:val="FF0000"/>
          <w:lang w:val="hr-HR"/>
        </w:rPr>
      </w:pPr>
    </w:p>
    <w:p w14:paraId="72CEE906" w14:textId="77777777" w:rsidR="00DD672F" w:rsidRPr="00353C17" w:rsidRDefault="00DD672F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br w:type="page"/>
      </w:r>
    </w:p>
    <w:p w14:paraId="3A6D3B74" w14:textId="77777777" w:rsidR="00DD672F" w:rsidRPr="00353C17" w:rsidRDefault="00DD672F" w:rsidP="00F11123">
      <w:pPr>
        <w:rPr>
          <w:rFonts w:ascii="Calibri" w:hAnsi="Calibri" w:cs="Calibri"/>
          <w:lang w:val="hr-HR"/>
        </w:rPr>
      </w:pPr>
    </w:p>
    <w:p w14:paraId="7A1FDDEA" w14:textId="77777777" w:rsidR="00DD672F" w:rsidRPr="00353C17" w:rsidRDefault="00DD672F" w:rsidP="00F11123">
      <w:pPr>
        <w:rPr>
          <w:rFonts w:ascii="Calibri" w:hAnsi="Calibri" w:cs="Calibri"/>
          <w:lang w:val="hr-HR"/>
        </w:rPr>
      </w:pPr>
    </w:p>
    <w:p w14:paraId="100B5F0C" w14:textId="4CA46AB3" w:rsidR="00595530" w:rsidRPr="00353C17" w:rsidRDefault="00202F57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U  ____________________</w:t>
      </w:r>
      <w:bookmarkStart w:id="108" w:name="_Hlk135145954"/>
      <w:r w:rsidR="00DD672F" w:rsidRPr="00353C17">
        <w:rPr>
          <w:rFonts w:ascii="Calibri" w:hAnsi="Calibri" w:cs="Calibri"/>
          <w:lang w:val="hr-HR"/>
        </w:rPr>
        <w:t>_______</w:t>
      </w:r>
      <w:bookmarkEnd w:id="108"/>
      <w:r w:rsidRPr="00353C17">
        <w:rPr>
          <w:rFonts w:ascii="Calibri" w:hAnsi="Calibri" w:cs="Calibri"/>
          <w:lang w:val="hr-HR"/>
        </w:rPr>
        <w:t xml:space="preserve">  (grad, datum)   </w:t>
      </w:r>
    </w:p>
    <w:p w14:paraId="76AECE27" w14:textId="77777777" w:rsidR="00595530" w:rsidRPr="00353C17" w:rsidRDefault="00595530" w:rsidP="00F11123">
      <w:pPr>
        <w:rPr>
          <w:rFonts w:ascii="Calibri" w:hAnsi="Calibri" w:cs="Calibri"/>
          <w:lang w:val="hr-HR"/>
        </w:rPr>
      </w:pPr>
    </w:p>
    <w:p w14:paraId="286571C8" w14:textId="559A3F1A" w:rsidR="00595530" w:rsidRPr="00353C17" w:rsidRDefault="00202F57" w:rsidP="00EF28BB">
      <w:pPr>
        <w:ind w:left="4320" w:firstLine="720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__________________</w:t>
      </w:r>
      <w:r w:rsidR="00DD672F" w:rsidRPr="00353C17">
        <w:rPr>
          <w:rFonts w:ascii="Calibri" w:hAnsi="Calibri" w:cs="Calibri"/>
          <w:lang w:val="hr-HR"/>
        </w:rPr>
        <w:t>__________</w:t>
      </w:r>
      <w:r w:rsidR="00B3374F">
        <w:rPr>
          <w:rFonts w:ascii="Calibri" w:hAnsi="Calibri" w:cs="Calibri"/>
          <w:lang w:val="hr-HR"/>
        </w:rPr>
        <w:t>___</w:t>
      </w:r>
      <w:r w:rsidRPr="00353C17">
        <w:rPr>
          <w:rFonts w:ascii="Calibri" w:hAnsi="Calibri" w:cs="Calibri"/>
          <w:lang w:val="hr-HR"/>
        </w:rPr>
        <w:t xml:space="preserve"> </w:t>
      </w:r>
    </w:p>
    <w:p w14:paraId="2A39393E" w14:textId="0C9333DA" w:rsidR="00595530" w:rsidRPr="00353C17" w:rsidRDefault="00202F57" w:rsidP="00EF28BB">
      <w:pPr>
        <w:spacing w:line="240" w:lineRule="auto"/>
        <w:ind w:left="4320" w:firstLine="720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(potpis čelnika </w:t>
      </w:r>
      <w:r w:rsidR="00F878EE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 xml:space="preserve">isokog učilišta </w:t>
      </w:r>
    </w:p>
    <w:p w14:paraId="1CEF9DA9" w14:textId="549B6E0B" w:rsidR="005358AD" w:rsidRPr="00353C17" w:rsidRDefault="00202F57" w:rsidP="00EF28BB">
      <w:pPr>
        <w:spacing w:line="240" w:lineRule="auto"/>
        <w:ind w:left="4320" w:firstLine="720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i </w:t>
      </w:r>
      <w:r w:rsidR="00595530" w:rsidRPr="00353C17">
        <w:rPr>
          <w:rFonts w:ascii="Calibri" w:hAnsi="Calibri" w:cs="Calibri"/>
          <w:lang w:val="hr-HR"/>
        </w:rPr>
        <w:t xml:space="preserve">ovjera </w:t>
      </w:r>
      <w:r w:rsidRPr="00353C17">
        <w:rPr>
          <w:rFonts w:ascii="Calibri" w:hAnsi="Calibri" w:cs="Calibri"/>
          <w:lang w:val="hr-HR"/>
        </w:rPr>
        <w:t>pečat</w:t>
      </w:r>
      <w:r w:rsidR="00595530" w:rsidRPr="00353C17">
        <w:rPr>
          <w:rFonts w:ascii="Calibri" w:hAnsi="Calibri" w:cs="Calibri"/>
          <w:lang w:val="hr-HR"/>
        </w:rPr>
        <w:t>om</w:t>
      </w:r>
      <w:r w:rsidRPr="00353C17">
        <w:rPr>
          <w:rFonts w:ascii="Calibri" w:hAnsi="Calibri" w:cs="Calibri"/>
          <w:lang w:val="hr-HR"/>
        </w:rPr>
        <w:t xml:space="preserve"> ili elektronički potpis)</w:t>
      </w:r>
    </w:p>
    <w:p w14:paraId="69D96D71" w14:textId="362E43DF" w:rsidR="005358AD" w:rsidRPr="00353C17" w:rsidRDefault="005358AD" w:rsidP="00F11123">
      <w:pPr>
        <w:spacing w:line="240" w:lineRule="auto"/>
        <w:rPr>
          <w:rFonts w:ascii="Calibri" w:hAnsi="Calibri" w:cs="Calibri"/>
          <w:lang w:val="hr-HR"/>
        </w:rPr>
      </w:pPr>
    </w:p>
    <w:p w14:paraId="39EB465B" w14:textId="61D27EF2" w:rsidR="005358AD" w:rsidRPr="00353C17" w:rsidRDefault="005358AD" w:rsidP="00F11123">
      <w:pPr>
        <w:spacing w:line="240" w:lineRule="auto"/>
        <w:rPr>
          <w:rFonts w:ascii="Calibri" w:hAnsi="Calibri" w:cs="Calibri"/>
          <w:lang w:val="hr-HR"/>
        </w:rPr>
      </w:pPr>
    </w:p>
    <w:p w14:paraId="53FF1B3A" w14:textId="77777777" w:rsidR="005358AD" w:rsidRPr="00353C17" w:rsidRDefault="005358AD" w:rsidP="00F11123">
      <w:pPr>
        <w:spacing w:line="240" w:lineRule="auto"/>
        <w:rPr>
          <w:rFonts w:ascii="Calibri" w:hAnsi="Calibri" w:cs="Calibri"/>
          <w:lang w:val="hr-HR"/>
        </w:rPr>
      </w:pPr>
    </w:p>
    <w:p w14:paraId="4E3E4A77" w14:textId="77777777" w:rsidR="00202F57" w:rsidRPr="00353C17" w:rsidRDefault="00202F57" w:rsidP="00F11123">
      <w:pPr>
        <w:pStyle w:val="box473022"/>
        <w:shd w:val="clear" w:color="auto" w:fill="FFFFFF"/>
        <w:spacing w:beforeLines="30" w:before="72" w:beforeAutospacing="0" w:afterLines="30" w:after="72" w:afterAutospacing="0"/>
        <w:textAlignment w:val="baseline"/>
        <w:rPr>
          <w:rFonts w:ascii="Calibri" w:hAnsi="Calibri" w:cs="Calibri"/>
          <w:b/>
          <w:color w:val="231F20"/>
          <w:u w:val="single"/>
        </w:rPr>
      </w:pPr>
      <w:r w:rsidRPr="00353C17">
        <w:rPr>
          <w:rFonts w:ascii="Calibri" w:hAnsi="Calibri" w:cs="Calibri"/>
          <w:b/>
          <w:color w:val="231F20"/>
          <w:u w:val="single"/>
        </w:rPr>
        <w:t>NAPOMENE</w:t>
      </w:r>
    </w:p>
    <w:p w14:paraId="25BBE593" w14:textId="178BB75C" w:rsidR="00202F57" w:rsidRDefault="00202F57" w:rsidP="00F11123">
      <w:pPr>
        <w:pStyle w:val="box473022"/>
        <w:numPr>
          <w:ilvl w:val="0"/>
          <w:numId w:val="40"/>
        </w:numPr>
        <w:shd w:val="clear" w:color="auto" w:fill="FFFFFF"/>
        <w:spacing w:beforeLines="30" w:before="72" w:beforeAutospacing="0" w:afterLines="30" w:after="72" w:afterAutospacing="0"/>
        <w:textAlignment w:val="baseline"/>
        <w:rPr>
          <w:rFonts w:ascii="Calibri" w:hAnsi="Calibri" w:cs="Calibri"/>
        </w:rPr>
      </w:pPr>
      <w:r w:rsidRPr="00353C17">
        <w:rPr>
          <w:rFonts w:ascii="Calibri" w:hAnsi="Calibri" w:cs="Calibri"/>
        </w:rPr>
        <w:t>Potpisan i ovjeren zahtjev zajedno s dokumentacijom koju je potrebno priložiti podnos</w:t>
      </w:r>
      <w:r w:rsidR="00DD672F" w:rsidRPr="00353C17">
        <w:rPr>
          <w:rFonts w:ascii="Calibri" w:hAnsi="Calibri" w:cs="Calibri"/>
        </w:rPr>
        <w:t>i</w:t>
      </w:r>
      <w:r w:rsidRPr="00353C17">
        <w:rPr>
          <w:rFonts w:ascii="Calibri" w:hAnsi="Calibri" w:cs="Calibri"/>
        </w:rPr>
        <w:t xml:space="preserve"> se u elektroničkom obliku na adresu:</w:t>
      </w:r>
      <w:r w:rsidR="005358AD" w:rsidRPr="00353C17">
        <w:rPr>
          <w:rFonts w:ascii="Calibri" w:hAnsi="Calibri" w:cs="Calibri"/>
        </w:rPr>
        <w:t xml:space="preserve"> </w:t>
      </w:r>
      <w:hyperlink r:id="rId14" w:history="1">
        <w:r w:rsidRPr="00353C17">
          <w:rPr>
            <w:rStyle w:val="Hyperlink"/>
            <w:rFonts w:ascii="Calibri" w:eastAsiaTheme="majorEastAsia" w:hAnsi="Calibri" w:cs="Calibri"/>
          </w:rPr>
          <w:t>pisarnica@azvo.hr</w:t>
        </w:r>
      </w:hyperlink>
      <w:r w:rsidR="00F75D44" w:rsidRPr="00353C17">
        <w:rPr>
          <w:rFonts w:ascii="Calibri" w:hAnsi="Calibri" w:cs="Calibri"/>
        </w:rPr>
        <w:t>.</w:t>
      </w:r>
    </w:p>
    <w:p w14:paraId="1973B013" w14:textId="77777777" w:rsidR="00B3374F" w:rsidRPr="00353C17" w:rsidRDefault="00B3374F" w:rsidP="00B3374F">
      <w:pPr>
        <w:pStyle w:val="box473022"/>
        <w:shd w:val="clear" w:color="auto" w:fill="FFFFFF"/>
        <w:spacing w:beforeLines="30" w:before="72" w:beforeAutospacing="0" w:afterLines="30" w:after="72" w:afterAutospacing="0"/>
        <w:ind w:left="720"/>
        <w:textAlignment w:val="baseline"/>
        <w:rPr>
          <w:rFonts w:ascii="Calibri" w:hAnsi="Calibri" w:cs="Calibri"/>
        </w:rPr>
      </w:pPr>
    </w:p>
    <w:p w14:paraId="53D75333" w14:textId="6605F6B2" w:rsidR="00202F57" w:rsidRPr="00353C17" w:rsidRDefault="0D55DE5E" w:rsidP="00F11123">
      <w:pPr>
        <w:pStyle w:val="box473022"/>
        <w:numPr>
          <w:ilvl w:val="0"/>
          <w:numId w:val="40"/>
        </w:numPr>
        <w:shd w:val="clear" w:color="auto" w:fill="FFFFFF" w:themeFill="background1"/>
        <w:spacing w:beforeLines="30" w:before="72" w:beforeAutospacing="0" w:afterLines="30" w:after="72" w:afterAutospacing="0"/>
        <w:textAlignment w:val="baseline"/>
        <w:rPr>
          <w:rFonts w:ascii="Calibri" w:hAnsi="Calibri" w:cs="Calibri"/>
        </w:rPr>
      </w:pPr>
      <w:r w:rsidRPr="00353C17">
        <w:rPr>
          <w:rFonts w:ascii="Calibri" w:hAnsi="Calibri" w:cs="Calibri"/>
        </w:rPr>
        <w:t xml:space="preserve">Ako je priložena dokumentacija nepotpuna, predlagatelj će pisanim putem </w:t>
      </w:r>
      <w:r w:rsidR="00DD672F" w:rsidRPr="00353C17">
        <w:rPr>
          <w:rFonts w:ascii="Calibri" w:hAnsi="Calibri" w:cs="Calibri"/>
        </w:rPr>
        <w:t xml:space="preserve">biti </w:t>
      </w:r>
      <w:r w:rsidRPr="00353C17">
        <w:rPr>
          <w:rFonts w:ascii="Calibri" w:hAnsi="Calibri" w:cs="Calibri"/>
        </w:rPr>
        <w:t xml:space="preserve">obaviješten o potrebnoj dopuni dokumentacije. </w:t>
      </w:r>
    </w:p>
    <w:p w14:paraId="5FCCFC0E" w14:textId="77777777" w:rsidR="003E1D3F" w:rsidRPr="00353C17" w:rsidRDefault="003E1D3F" w:rsidP="00F11123">
      <w:pPr>
        <w:rPr>
          <w:rFonts w:ascii="Calibri" w:hAnsi="Calibri" w:cs="Calibri"/>
          <w:lang w:val="hr-HR"/>
        </w:rPr>
      </w:pPr>
    </w:p>
    <w:sectPr w:rsidR="003E1D3F" w:rsidRPr="00353C17" w:rsidSect="005358A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944C" w14:textId="77777777" w:rsidR="00E34C83" w:rsidRDefault="00E34C83">
      <w:pPr>
        <w:spacing w:after="0" w:line="240" w:lineRule="auto"/>
      </w:pPr>
      <w:r>
        <w:separator/>
      </w:r>
    </w:p>
  </w:endnote>
  <w:endnote w:type="continuationSeparator" w:id="0">
    <w:p w14:paraId="191358C0" w14:textId="77777777" w:rsidR="00E34C83" w:rsidRDefault="00E3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-Light">
    <w:altName w:val="Calibri"/>
    <w:charset w:val="4D"/>
    <w:family w:val="auto"/>
    <w:pitch w:val="variable"/>
    <w:sig w:usb0="00000001" w:usb1="00000003" w:usb2="00000000" w:usb3="00000000" w:csb0="00000197" w:csb1="00000000"/>
  </w:font>
  <w:font w:name="Montserrat-Medium">
    <w:altName w:val="Calibri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759" w14:textId="3A32D7D8" w:rsidR="001D242C" w:rsidRPr="00496D56" w:rsidRDefault="001D242C" w:rsidP="009C40B4">
    <w:pPr>
      <w:pStyle w:val="Footer"/>
      <w:framePr w:wrap="around" w:vAnchor="text" w:hAnchor="margin" w:xAlign="center" w:y="1"/>
      <w:rPr>
        <w:rFonts w:ascii="Cambria" w:hAnsi="Cambria"/>
      </w:rPr>
    </w:pPr>
    <w:r w:rsidRPr="00496D56">
      <w:rPr>
        <w:rStyle w:val="PageNumber"/>
        <w:rFonts w:ascii="Cambria" w:hAnsi="Cambria"/>
      </w:rPr>
      <w:fldChar w:fldCharType="begin"/>
    </w:r>
    <w:r w:rsidRPr="00496D56">
      <w:rPr>
        <w:rStyle w:val="PageNumber"/>
        <w:rFonts w:ascii="Cambria" w:hAnsi="Cambria"/>
      </w:rPr>
      <w:instrText xml:space="preserve">PAGE  </w:instrText>
    </w:r>
    <w:r w:rsidRPr="00496D56">
      <w:rPr>
        <w:rStyle w:val="PageNumber"/>
        <w:rFonts w:ascii="Cambria" w:hAnsi="Cambria"/>
      </w:rPr>
      <w:fldChar w:fldCharType="separate"/>
    </w:r>
    <w:r w:rsidR="0091532C">
      <w:rPr>
        <w:rStyle w:val="PageNumber"/>
        <w:rFonts w:ascii="Cambria" w:hAnsi="Cambria"/>
        <w:noProof/>
      </w:rPr>
      <w:t>2</w:t>
    </w:r>
    <w:r w:rsidRPr="00496D56">
      <w:rPr>
        <w:rStyle w:val="PageNumber"/>
        <w:rFonts w:ascii="Cambria" w:hAnsi="Cambria"/>
      </w:rPr>
      <w:fldChar w:fldCharType="end"/>
    </w:r>
  </w:p>
  <w:p w14:paraId="3BB86346" w14:textId="77777777" w:rsidR="001D242C" w:rsidRPr="009C40B4" w:rsidRDefault="001D242C" w:rsidP="009C40B4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ED55" w14:textId="77777777" w:rsidR="001D242C" w:rsidRPr="004439A1" w:rsidRDefault="001D242C" w:rsidP="004439A1">
    <w:pPr>
      <w:pBdr>
        <w:top w:val="single" w:sz="8" w:space="0" w:color="FF0000"/>
      </w:pBdr>
      <w:spacing w:before="240" w:after="0" w:line="240" w:lineRule="auto"/>
      <w:jc w:val="left"/>
      <w:outlineLvl w:val="0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4439A1">
      <w:rPr>
        <w:rFonts w:ascii="Times New Roman" w:eastAsia="Times New Roman" w:hAnsi="Times New Roman" w:cs="Arial"/>
        <w:color w:val="333333"/>
        <w:sz w:val="16"/>
        <w:szCs w:val="14"/>
        <w:lang w:val="hr-HR" w:eastAsia="hr-HR"/>
      </w:rPr>
      <w:br/>
    </w: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Donje Svetice 38/5</w:t>
    </w:r>
  </w:p>
  <w:p w14:paraId="2E8E97E4" w14:textId="77777777" w:rsidR="001D242C" w:rsidRPr="004439A1" w:rsidRDefault="001D242C" w:rsidP="004439A1">
    <w:pPr>
      <w:pBdr>
        <w:top w:val="single" w:sz="8" w:space="0" w:color="FF0000"/>
      </w:pBdr>
      <w:spacing w:after="0" w:line="240" w:lineRule="auto"/>
      <w:jc w:val="left"/>
      <w:rPr>
        <w:rFonts w:ascii="Calibri" w:eastAsia="Times New Roman" w:hAnsi="Calibri" w:cs="Calibri"/>
        <w:bCs/>
        <w:color w:val="595959"/>
        <w:sz w:val="18"/>
        <w:szCs w:val="18"/>
        <w:lang w:val="hr-HR" w:eastAsia="hr-HR"/>
      </w:rPr>
    </w:pPr>
    <w:r w:rsidRPr="004439A1">
      <w:rPr>
        <w:rFonts w:ascii="Calibri" w:eastAsia="Times New Roman" w:hAnsi="Calibri" w:cs="Calibri"/>
        <w:noProof/>
        <w:color w:val="595959"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788E65D7" wp14:editId="09E5D3E2">
          <wp:simplePos x="0" y="0"/>
          <wp:positionH relativeFrom="column">
            <wp:posOffset>3959044</wp:posOffset>
          </wp:positionH>
          <wp:positionV relativeFrom="paragraph">
            <wp:posOffset>52070</wp:posOffset>
          </wp:positionV>
          <wp:extent cx="757646" cy="321841"/>
          <wp:effectExtent l="0" t="0" r="0" b="2540"/>
          <wp:wrapNone/>
          <wp:docPr id="8" name="Picture 8" descr="C:\Users\ttomljen\AppData\Local\Microsoft\Windows\INetCache\Content.Word\LogoENQA_C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tomljen\AppData\Local\Microsoft\Windows\INetCache\Content.Word\LogoENQA_Colo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46" cy="32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A1">
      <w:rPr>
        <w:rFonts w:ascii="Calibri" w:eastAsia="Times New Roman" w:hAnsi="Calibri" w:cs="Calibri"/>
        <w:noProof/>
        <w:color w:val="595959"/>
        <w:sz w:val="18"/>
        <w:szCs w:val="18"/>
        <w:lang w:val="hr-HR" w:eastAsia="hr-HR"/>
      </w:rPr>
      <w:drawing>
        <wp:anchor distT="0" distB="0" distL="114300" distR="114300" simplePos="0" relativeHeight="251660288" behindDoc="0" locked="0" layoutInCell="1" allowOverlap="1" wp14:anchorId="50FE326F" wp14:editId="42E1A20B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983615" cy="270510"/>
          <wp:effectExtent l="0" t="0" r="6985" b="0"/>
          <wp:wrapNone/>
          <wp:docPr id="9" name="Picture 9" descr="C:\Users\ttomljen\AppData\Local\Microsoft\Windows\INetCache\Content.Word\eqar_logo_0802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tomljen\AppData\Local\Microsoft\Windows\INetCache\Content.Word\eqar_logo_0802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10 000 Zagreb, Republika Hrvatska</w:t>
    </w:r>
  </w:p>
  <w:p w14:paraId="2F65E0A4" w14:textId="73015C32" w:rsidR="001D242C" w:rsidRPr="004439A1" w:rsidRDefault="001D242C" w:rsidP="004439A1">
    <w:pPr>
      <w:pBdr>
        <w:top w:val="single" w:sz="8" w:space="0" w:color="FF0000"/>
      </w:pBdr>
      <w:spacing w:after="0" w:line="240" w:lineRule="auto"/>
      <w:jc w:val="left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T  + 385 1 6274 8</w:t>
    </w:r>
    <w:r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95</w:t>
    </w:r>
  </w:p>
  <w:p w14:paraId="141AC9B8" w14:textId="25EFEF0C" w:rsidR="001D242C" w:rsidRPr="004439A1" w:rsidRDefault="001D242C" w:rsidP="004439A1">
    <w:pPr>
      <w:pBdr>
        <w:top w:val="single" w:sz="8" w:space="0" w:color="FF0000"/>
      </w:pBdr>
      <w:spacing w:after="0" w:line="240" w:lineRule="auto"/>
      <w:jc w:val="left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 xml:space="preserve">E   </w:t>
    </w:r>
    <w:r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ured</w:t>
    </w: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@azvo.hr</w:t>
    </w:r>
  </w:p>
  <w:p w14:paraId="62B944B9" w14:textId="77777777" w:rsidR="001D242C" w:rsidRPr="004439A1" w:rsidRDefault="001D242C" w:rsidP="004439A1">
    <w:pPr>
      <w:pBdr>
        <w:top w:val="single" w:sz="8" w:space="0" w:color="FF0000"/>
      </w:pBdr>
      <w:spacing w:after="0" w:line="240" w:lineRule="auto"/>
      <w:jc w:val="left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 xml:space="preserve">W </w:t>
    </w:r>
    <w:r w:rsidRPr="004439A1">
      <w:rPr>
        <w:rFonts w:ascii="Calibri" w:eastAsia="Times New Roman" w:hAnsi="Calibri" w:cs="Calibri"/>
        <w:color w:val="595959"/>
        <w:sz w:val="18"/>
        <w:szCs w:val="18"/>
        <w:lang w:val="pt-PT" w:eastAsia="hr-HR"/>
      </w:rPr>
      <w:t>www.azvo.hr</w:t>
    </w:r>
  </w:p>
  <w:p w14:paraId="036DBD11" w14:textId="77777777" w:rsidR="001D242C" w:rsidRDefault="001D2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1C5B" w14:textId="77777777" w:rsidR="00E34C83" w:rsidRDefault="00E34C83">
      <w:pPr>
        <w:spacing w:after="0" w:line="240" w:lineRule="auto"/>
      </w:pPr>
      <w:r>
        <w:separator/>
      </w:r>
    </w:p>
  </w:footnote>
  <w:footnote w:type="continuationSeparator" w:id="0">
    <w:p w14:paraId="4433E54A" w14:textId="77777777" w:rsidR="00E34C83" w:rsidRDefault="00E34C83">
      <w:pPr>
        <w:spacing w:after="0" w:line="240" w:lineRule="auto"/>
      </w:pPr>
      <w:r>
        <w:continuationSeparator/>
      </w:r>
    </w:p>
  </w:footnote>
  <w:footnote w:id="1">
    <w:p w14:paraId="7AC8328F" w14:textId="67A3C591" w:rsidR="001D242C" w:rsidRPr="00D64422" w:rsidRDefault="001D242C" w:rsidP="00D64422">
      <w:pPr>
        <w:shd w:val="clear" w:color="auto" w:fill="FFFFFF"/>
        <w:suppressAutoHyphens/>
        <w:spacing w:before="240" w:after="0" w:line="276" w:lineRule="auto"/>
        <w:rPr>
          <w:rFonts w:ascii="Cambria" w:eastAsia="Times New Roman" w:hAnsi="Cambria" w:cs="Times New Roman"/>
          <w:bCs/>
          <w:color w:val="auto"/>
          <w:spacing w:val="-2"/>
          <w:sz w:val="20"/>
          <w:szCs w:val="20"/>
          <w:lang w:val="hr-HR" w:eastAsia="en-US" w:bidi="en-US"/>
        </w:rPr>
      </w:pPr>
      <w:r w:rsidRPr="00661241">
        <w:rPr>
          <w:rStyle w:val="FootnoteReference"/>
          <w:rFonts w:ascii="Cambria" w:hAnsi="Cambria"/>
          <w:color w:val="auto"/>
          <w:sz w:val="20"/>
          <w:szCs w:val="20"/>
        </w:rPr>
        <w:footnoteRef/>
      </w:r>
      <w:r w:rsidRPr="00661241">
        <w:rPr>
          <w:rFonts w:ascii="Cambria" w:hAnsi="Cambria"/>
          <w:color w:val="auto"/>
          <w:sz w:val="20"/>
          <w:szCs w:val="20"/>
        </w:rPr>
        <w:t xml:space="preserve"> </w:t>
      </w:r>
      <w:r w:rsidRPr="00D64422">
        <w:rPr>
          <w:rFonts w:ascii="Cambria" w:eastAsia="Times New Roman" w:hAnsi="Cambria" w:cs="Times New Roman"/>
          <w:bCs/>
          <w:color w:val="auto"/>
          <w:spacing w:val="-2"/>
          <w:sz w:val="20"/>
          <w:szCs w:val="20"/>
          <w:lang w:val="hr-HR" w:eastAsia="en-US" w:bidi="en-US"/>
        </w:rPr>
        <w:t xml:space="preserve">Svaki ishod učenja (IU) studijskog programa ima broj/šifru, a u stupcu je naveden kao oznaka koju dodjeljuje </w:t>
      </w:r>
      <w:r>
        <w:rPr>
          <w:rFonts w:ascii="Cambria" w:eastAsia="Times New Roman" w:hAnsi="Cambria" w:cs="Times New Roman"/>
          <w:bCs/>
          <w:color w:val="auto"/>
          <w:spacing w:val="-2"/>
          <w:sz w:val="20"/>
          <w:szCs w:val="20"/>
          <w:lang w:val="hr-HR" w:eastAsia="en-US" w:bidi="en-US"/>
        </w:rPr>
        <w:t>v</w:t>
      </w:r>
      <w:r w:rsidRPr="00D64422">
        <w:rPr>
          <w:rFonts w:ascii="Cambria" w:eastAsia="Times New Roman" w:hAnsi="Cambria" w:cs="Times New Roman"/>
          <w:bCs/>
          <w:color w:val="auto"/>
          <w:spacing w:val="-2"/>
          <w:sz w:val="20"/>
          <w:szCs w:val="20"/>
          <w:lang w:val="hr-HR" w:eastAsia="en-US" w:bidi="en-US"/>
        </w:rPr>
        <w:t>isoko učilište svakom ishodu učenja.</w:t>
      </w:r>
    </w:p>
    <w:p w14:paraId="6E48DFAD" w14:textId="021BACFE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hr-HR"/>
        </w:rPr>
      </w:pPr>
    </w:p>
  </w:footnote>
  <w:footnote w:id="2">
    <w:p w14:paraId="78AF6FE2" w14:textId="31448F4D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  <w:lang w:val="hr-HR"/>
        </w:rPr>
        <w:t>Misli se na naslovne nastavnike u tekućoj akademskoj godini.</w:t>
      </w:r>
    </w:p>
  </w:footnote>
  <w:footnote w:id="3">
    <w:p w14:paraId="3C504DC7" w14:textId="10DF2E6F" w:rsidR="001D242C" w:rsidRPr="00661241" w:rsidRDefault="001D242C" w:rsidP="00661241">
      <w:pPr>
        <w:pStyle w:val="FootnoteText"/>
        <w:rPr>
          <w:rFonts w:ascii="Cambria" w:hAnsi="Cambria" w:cs="Times New Roman"/>
          <w:color w:val="auto"/>
          <w:sz w:val="20"/>
          <w:lang w:val="en-GB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 w:cs="Times New Roman"/>
          <w:color w:val="auto"/>
          <w:sz w:val="20"/>
          <w:lang w:val="hr-HR"/>
        </w:rPr>
        <w:t xml:space="preserve">Ako je na studijskom programu više nastavnika nego što ima stupaca do margine (npr. </w:t>
      </w:r>
      <w:r>
        <w:rPr>
          <w:rFonts w:ascii="Cambria" w:hAnsi="Cambria" w:cs="Times New Roman"/>
          <w:color w:val="auto"/>
          <w:sz w:val="20"/>
          <w:lang w:val="hr-HR"/>
        </w:rPr>
        <w:t>7</w:t>
      </w:r>
      <w:r w:rsidRPr="00661241">
        <w:rPr>
          <w:rFonts w:ascii="Cambria" w:hAnsi="Cambria" w:cs="Times New Roman"/>
          <w:color w:val="auto"/>
          <w:sz w:val="20"/>
          <w:lang w:val="hr-HR"/>
        </w:rPr>
        <w:t>), tablica se cijela kopira i lijepi ispod prve tablice te se nastavlja s ispunjavanjem.</w:t>
      </w:r>
      <w:r w:rsidRPr="00661241">
        <w:rPr>
          <w:rFonts w:ascii="Cambria" w:hAnsi="Cambria" w:cs="Times New Roman"/>
          <w:color w:val="auto"/>
          <w:sz w:val="20"/>
          <w:lang w:val="en-GB"/>
        </w:rPr>
        <w:t xml:space="preserve"> </w:t>
      </w:r>
    </w:p>
  </w:footnote>
  <w:footnote w:id="4">
    <w:p w14:paraId="3EE39D68" w14:textId="77777777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en-GB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U </w:t>
      </w:r>
      <w:r w:rsidRPr="00D6442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znanstvene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i </w:t>
      </w:r>
      <w:r w:rsidRPr="00D6442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pregledne radove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ubrajaju se znanstveni i pregledni radovi objavljeni u časopisima, zbornicima skupova i poglavlja u knjigama te znanstvene i pregledne autorske monografije.</w:t>
      </w:r>
    </w:p>
  </w:footnote>
  <w:footnote w:id="5">
    <w:p w14:paraId="3D1A6F1B" w14:textId="77777777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en-GB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U </w:t>
      </w:r>
      <w:r w:rsidRPr="00D6442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stručne radove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ubrajaju se stručni radovi objavljeni u časopisima i zbornicima skupova, stručna poglavlja u knjigama te stručne autorske monografije.</w:t>
      </w:r>
    </w:p>
  </w:footnote>
  <w:footnote w:id="6">
    <w:p w14:paraId="3A252DDC" w14:textId="77777777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en-GB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 w:bidi="en-US"/>
        </w:rPr>
        <w:t>Za citate i h-indeks treba navesti ukupan broj bez samocitata (ne samo za posljednjih 5 godina) te citatnu bazu.</w:t>
      </w:r>
    </w:p>
  </w:footnote>
  <w:footnote w:id="7">
    <w:p w14:paraId="3F5D1C9A" w14:textId="344D54B4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hr-HR"/>
        </w:rPr>
      </w:pPr>
      <w:r w:rsidRPr="00661241">
        <w:rPr>
          <w:rStyle w:val="FootnoteReference"/>
          <w:rFonts w:ascii="Cambria" w:hAnsi="Cambria"/>
          <w:color w:val="auto"/>
          <w:sz w:val="20"/>
          <w:lang w:val="hr-HR"/>
        </w:rPr>
        <w:footnoteRef/>
      </w:r>
      <w:r>
        <w:rPr>
          <w:rFonts w:ascii="Cambria" w:hAnsi="Cambria"/>
          <w:color w:val="auto"/>
          <w:sz w:val="20"/>
          <w:lang w:val="hr-HR"/>
        </w:rPr>
        <w:t xml:space="preserve"> Vidi</w:t>
      </w:r>
      <w:r w:rsidRPr="00661241">
        <w:rPr>
          <w:rFonts w:ascii="Cambria" w:hAnsi="Cambria"/>
          <w:color w:val="auto"/>
          <w:sz w:val="20"/>
          <w:lang w:val="hr-HR"/>
        </w:rPr>
        <w:t xml:space="preserve"> prethodnu bilješku.</w:t>
      </w:r>
    </w:p>
  </w:footnote>
  <w:footnote w:id="8">
    <w:p w14:paraId="4425B9C0" w14:textId="241D5F4F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hr-HR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  <w:lang w:val="hr-HR"/>
        </w:rPr>
        <w:t xml:space="preserve">Podaci se odnose na cijelo </w:t>
      </w:r>
      <w:r>
        <w:rPr>
          <w:rFonts w:ascii="Cambria" w:hAnsi="Cambria"/>
          <w:color w:val="auto"/>
          <w:sz w:val="20"/>
          <w:lang w:val="hr-HR"/>
        </w:rPr>
        <w:t>v</w:t>
      </w:r>
      <w:r w:rsidRPr="00661241">
        <w:rPr>
          <w:rFonts w:ascii="Cambria" w:hAnsi="Cambria"/>
          <w:color w:val="auto"/>
          <w:sz w:val="20"/>
          <w:lang w:val="hr-HR"/>
        </w:rPr>
        <w:t>isoko učilište jer nije moguće izdvojiti podatke prema studijskom programu.</w:t>
      </w:r>
    </w:p>
  </w:footnote>
  <w:footnote w:id="9">
    <w:p w14:paraId="38F001C6" w14:textId="101B3AAF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  <w:lang w:val="hr-HR"/>
        </w:rPr>
        <w:t xml:space="preserve">Podaci se odnose na cijelo </w:t>
      </w:r>
      <w:r>
        <w:rPr>
          <w:rFonts w:ascii="Cambria" w:hAnsi="Cambria"/>
          <w:color w:val="auto"/>
          <w:sz w:val="20"/>
          <w:lang w:val="hr-HR"/>
        </w:rPr>
        <w:t>v</w:t>
      </w:r>
      <w:r w:rsidRPr="00661241">
        <w:rPr>
          <w:rFonts w:ascii="Cambria" w:hAnsi="Cambria"/>
          <w:color w:val="auto"/>
          <w:sz w:val="20"/>
          <w:lang w:val="hr-HR"/>
        </w:rPr>
        <w:t>isoko učilište jer nije moguće izdvojiti podatke prema studijskom programu.</w:t>
      </w:r>
    </w:p>
  </w:footnote>
  <w:footnote w:id="10">
    <w:p w14:paraId="69923794" w14:textId="15DE2860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hr-HR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  <w:lang w:val="hr-HR"/>
        </w:rPr>
        <w:t>Podaci se odnose na cijelo visoko učilište jer nije moguće izdvojiti podatke prema studijskom programu.</w:t>
      </w:r>
    </w:p>
  </w:footnote>
  <w:footnote w:id="11">
    <w:p w14:paraId="5CB359DF" w14:textId="122B15C5" w:rsidR="001D242C" w:rsidRPr="00661241" w:rsidRDefault="001D242C" w:rsidP="00661241">
      <w:pPr>
        <w:pStyle w:val="FootnoteText"/>
        <w:rPr>
          <w:rFonts w:ascii="Cambria" w:hAnsi="Cambria" w:cs="Times New Roman"/>
          <w:color w:val="auto"/>
          <w:sz w:val="20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Podatke vidljive iz tablice koja slijedi nakon popisa priloga nije potrebno izdvajati i ovdje. </w:t>
      </w:r>
    </w:p>
  </w:footnote>
  <w:footnote w:id="12">
    <w:p w14:paraId="7AD5EDEC" w14:textId="2C1B8E62" w:rsidR="001D242C" w:rsidRPr="00661241" w:rsidRDefault="001D242C" w:rsidP="00661241">
      <w:pPr>
        <w:pStyle w:val="FootnoteText"/>
        <w:rPr>
          <w:rFonts w:ascii="Cambria" w:hAnsi="Cambria" w:cs="Arial Narrow"/>
          <w:color w:val="auto"/>
          <w:sz w:val="20"/>
          <w:lang w:val="hr-HR"/>
        </w:rPr>
      </w:pPr>
      <w:r w:rsidRPr="00661241">
        <w:rPr>
          <w:rStyle w:val="FootnoteCharacters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 w:cs="Arial Narrow"/>
          <w:color w:val="auto"/>
          <w:sz w:val="20"/>
        </w:rPr>
        <w:t xml:space="preserve"> Ako je predmet obvezatan, </w:t>
      </w:r>
      <w:r w:rsidRPr="00661241">
        <w:rPr>
          <w:rFonts w:ascii="Cambria" w:hAnsi="Cambria" w:cs="Arial Narrow"/>
          <w:color w:val="auto"/>
          <w:sz w:val="20"/>
          <w:lang w:val="hr-HR"/>
        </w:rPr>
        <w:t xml:space="preserve">upisuje se </w:t>
      </w:r>
      <w:r>
        <w:rPr>
          <w:rFonts w:ascii="Cambria" w:hAnsi="Cambria" w:cs="Arial Narrow"/>
          <w:color w:val="auto"/>
          <w:sz w:val="20"/>
          <w:lang w:val="hr-HR"/>
        </w:rPr>
        <w:t>O</w:t>
      </w:r>
      <w:r w:rsidRPr="00661241">
        <w:rPr>
          <w:rFonts w:ascii="Cambria" w:hAnsi="Cambria" w:cs="Arial Narrow"/>
          <w:color w:val="auto"/>
          <w:sz w:val="20"/>
          <w:lang w:val="hr-HR"/>
        </w:rPr>
        <w:t>, a ako je izborni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B028" w14:textId="2EA64AE5" w:rsidR="001D242C" w:rsidRDefault="001D242C">
    <w:pPr>
      <w:pStyle w:val="Header"/>
    </w:pPr>
    <w:r w:rsidRPr="00F11123">
      <w:rPr>
        <w:rFonts w:ascii="Calibri" w:hAnsi="Calibri" w:cs="Calibri"/>
        <w:noProof/>
        <w:lang w:val="hr-HR" w:eastAsia="hr-HR"/>
      </w:rPr>
      <w:drawing>
        <wp:inline distT="0" distB="0" distL="0" distR="0" wp14:anchorId="3C93F341" wp14:editId="12E7EA12">
          <wp:extent cx="3019425" cy="5429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0C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A08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64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3"/>
    <w:multiLevelType w:val="multilevel"/>
    <w:tmpl w:val="1BBC521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2163875"/>
    <w:multiLevelType w:val="hybridMultilevel"/>
    <w:tmpl w:val="4ADAE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F35110"/>
    <w:multiLevelType w:val="hybridMultilevel"/>
    <w:tmpl w:val="2C504540"/>
    <w:lvl w:ilvl="0" w:tplc="90A6BE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382305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87084"/>
    <w:multiLevelType w:val="hybridMultilevel"/>
    <w:tmpl w:val="48DA2518"/>
    <w:lvl w:ilvl="0" w:tplc="66A8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3E5DBD"/>
    <w:multiLevelType w:val="multilevel"/>
    <w:tmpl w:val="FF6A34C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0A6B5C51"/>
    <w:multiLevelType w:val="hybridMultilevel"/>
    <w:tmpl w:val="A6E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3F39"/>
    <w:multiLevelType w:val="multilevel"/>
    <w:tmpl w:val="0046C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9" w15:restartNumberingAfterBreak="0">
    <w:nsid w:val="101D669A"/>
    <w:multiLevelType w:val="hybridMultilevel"/>
    <w:tmpl w:val="C582A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E5B4B"/>
    <w:multiLevelType w:val="hybridMultilevel"/>
    <w:tmpl w:val="019064A8"/>
    <w:lvl w:ilvl="0" w:tplc="9D86C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90AF0"/>
    <w:multiLevelType w:val="multilevel"/>
    <w:tmpl w:val="0F5ED3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2" w15:restartNumberingAfterBreak="0">
    <w:nsid w:val="1BBC39B4"/>
    <w:multiLevelType w:val="hybridMultilevel"/>
    <w:tmpl w:val="BF9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037D1"/>
    <w:multiLevelType w:val="multilevel"/>
    <w:tmpl w:val="7A0ED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34635"/>
    <w:multiLevelType w:val="hybridMultilevel"/>
    <w:tmpl w:val="2A8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D5461"/>
    <w:multiLevelType w:val="hybridMultilevel"/>
    <w:tmpl w:val="963A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E076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262031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B363CD"/>
    <w:multiLevelType w:val="multilevel"/>
    <w:tmpl w:val="16562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25C8F"/>
    <w:multiLevelType w:val="hybridMultilevel"/>
    <w:tmpl w:val="3F8E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D23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52F6614D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684B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824E1"/>
    <w:multiLevelType w:val="multilevel"/>
    <w:tmpl w:val="A72E088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9" w15:restartNumberingAfterBreak="0">
    <w:nsid w:val="73474533"/>
    <w:multiLevelType w:val="multilevel"/>
    <w:tmpl w:val="6E74F8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0" w15:restartNumberingAfterBreak="0">
    <w:nsid w:val="7705C35F"/>
    <w:multiLevelType w:val="hybridMultilevel"/>
    <w:tmpl w:val="5270F496"/>
    <w:lvl w:ilvl="0" w:tplc="B35A3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AB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2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5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6B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67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C8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6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0E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34274"/>
    <w:multiLevelType w:val="hybridMultilevel"/>
    <w:tmpl w:val="3E1E897A"/>
    <w:lvl w:ilvl="0" w:tplc="253E31B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8"/>
  </w:num>
  <w:num w:numId="7">
    <w:abstractNumId w:val="4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9"/>
  </w:num>
  <w:num w:numId="18">
    <w:abstractNumId w:val="26"/>
  </w:num>
  <w:num w:numId="19">
    <w:abstractNumId w:val="31"/>
  </w:num>
  <w:num w:numId="20">
    <w:abstractNumId w:val="16"/>
  </w:num>
  <w:num w:numId="21">
    <w:abstractNumId w:val="28"/>
  </w:num>
  <w:num w:numId="22">
    <w:abstractNumId w:val="22"/>
  </w:num>
  <w:num w:numId="23">
    <w:abstractNumId w:val="17"/>
  </w:num>
  <w:num w:numId="24">
    <w:abstractNumId w:val="24"/>
  </w:num>
  <w:num w:numId="25">
    <w:abstractNumId w:val="15"/>
  </w:num>
  <w:num w:numId="26">
    <w:abstractNumId w:val="36"/>
  </w:num>
  <w:num w:numId="27">
    <w:abstractNumId w:val="14"/>
  </w:num>
  <w:num w:numId="28">
    <w:abstractNumId w:val="37"/>
  </w:num>
  <w:num w:numId="29">
    <w:abstractNumId w:val="32"/>
  </w:num>
  <w:num w:numId="30">
    <w:abstractNumId w:val="23"/>
  </w:num>
  <w:num w:numId="31">
    <w:abstractNumId w:val="39"/>
  </w:num>
  <w:num w:numId="32">
    <w:abstractNumId w:val="33"/>
  </w:num>
  <w:num w:numId="33">
    <w:abstractNumId w:val="13"/>
  </w:num>
  <w:num w:numId="34">
    <w:abstractNumId w:val="1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4"/>
  </w:num>
  <w:num w:numId="38">
    <w:abstractNumId w:val="20"/>
  </w:num>
  <w:num w:numId="39">
    <w:abstractNumId w:val="21"/>
  </w:num>
  <w:num w:numId="40">
    <w:abstractNumId w:val="12"/>
  </w:num>
  <w:num w:numId="41">
    <w:abstractNumId w:val="19"/>
  </w:num>
  <w:num w:numId="42">
    <w:abstractNumId w:val="25"/>
  </w:num>
  <w:num w:numId="43">
    <w:abstractNumId w:val="38"/>
  </w:num>
  <w:num w:numId="44">
    <w:abstractNumId w:val="10"/>
  </w:num>
  <w:num w:numId="45">
    <w:abstractNumId w:val="1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F"/>
    <w:rsid w:val="00016306"/>
    <w:rsid w:val="00017733"/>
    <w:rsid w:val="000179FF"/>
    <w:rsid w:val="00024189"/>
    <w:rsid w:val="00032542"/>
    <w:rsid w:val="000327A8"/>
    <w:rsid w:val="00055E3C"/>
    <w:rsid w:val="00064BFE"/>
    <w:rsid w:val="0007343D"/>
    <w:rsid w:val="0007716D"/>
    <w:rsid w:val="00077CCE"/>
    <w:rsid w:val="0008196B"/>
    <w:rsid w:val="000829D0"/>
    <w:rsid w:val="000913C1"/>
    <w:rsid w:val="000B5FB1"/>
    <w:rsid w:val="000B672C"/>
    <w:rsid w:val="000C068A"/>
    <w:rsid w:val="000E32C2"/>
    <w:rsid w:val="000E73DB"/>
    <w:rsid w:val="000F4819"/>
    <w:rsid w:val="00100D24"/>
    <w:rsid w:val="00110782"/>
    <w:rsid w:val="00132D13"/>
    <w:rsid w:val="00147E10"/>
    <w:rsid w:val="0015029D"/>
    <w:rsid w:val="00160E1D"/>
    <w:rsid w:val="001635BB"/>
    <w:rsid w:val="001776E6"/>
    <w:rsid w:val="00182874"/>
    <w:rsid w:val="001A336D"/>
    <w:rsid w:val="001C2A4E"/>
    <w:rsid w:val="001D238D"/>
    <w:rsid w:val="001D242C"/>
    <w:rsid w:val="001E2F13"/>
    <w:rsid w:val="001E7413"/>
    <w:rsid w:val="001F069C"/>
    <w:rsid w:val="001F1204"/>
    <w:rsid w:val="001F3164"/>
    <w:rsid w:val="001F32CF"/>
    <w:rsid w:val="00201940"/>
    <w:rsid w:val="00202F57"/>
    <w:rsid w:val="0020327D"/>
    <w:rsid w:val="002061AC"/>
    <w:rsid w:val="00211656"/>
    <w:rsid w:val="002260CB"/>
    <w:rsid w:val="00227AA8"/>
    <w:rsid w:val="002312F5"/>
    <w:rsid w:val="002323D2"/>
    <w:rsid w:val="0025436F"/>
    <w:rsid w:val="00272F9C"/>
    <w:rsid w:val="002748F2"/>
    <w:rsid w:val="00286899"/>
    <w:rsid w:val="002908CA"/>
    <w:rsid w:val="00296F03"/>
    <w:rsid w:val="002B12E1"/>
    <w:rsid w:val="002B20DE"/>
    <w:rsid w:val="002B2D64"/>
    <w:rsid w:val="002C6C7A"/>
    <w:rsid w:val="002D1C6C"/>
    <w:rsid w:val="002E3D69"/>
    <w:rsid w:val="002F5F7B"/>
    <w:rsid w:val="00311457"/>
    <w:rsid w:val="00314115"/>
    <w:rsid w:val="003218DA"/>
    <w:rsid w:val="00336F00"/>
    <w:rsid w:val="00342A0F"/>
    <w:rsid w:val="003457DA"/>
    <w:rsid w:val="003458FD"/>
    <w:rsid w:val="0035329E"/>
    <w:rsid w:val="00353C17"/>
    <w:rsid w:val="0036696C"/>
    <w:rsid w:val="00371078"/>
    <w:rsid w:val="00376ACE"/>
    <w:rsid w:val="00380EC9"/>
    <w:rsid w:val="0038589B"/>
    <w:rsid w:val="00385D58"/>
    <w:rsid w:val="003A1285"/>
    <w:rsid w:val="003C021D"/>
    <w:rsid w:val="003C5804"/>
    <w:rsid w:val="003C5A5B"/>
    <w:rsid w:val="003D2B7B"/>
    <w:rsid w:val="003E1D3F"/>
    <w:rsid w:val="003F3406"/>
    <w:rsid w:val="003F76C8"/>
    <w:rsid w:val="0042346A"/>
    <w:rsid w:val="00432763"/>
    <w:rsid w:val="00441B88"/>
    <w:rsid w:val="004428E4"/>
    <w:rsid w:val="004439A1"/>
    <w:rsid w:val="00462E1A"/>
    <w:rsid w:val="00496D56"/>
    <w:rsid w:val="004A073A"/>
    <w:rsid w:val="004B345D"/>
    <w:rsid w:val="004D28F5"/>
    <w:rsid w:val="004D699A"/>
    <w:rsid w:val="004E0DEE"/>
    <w:rsid w:val="004E2041"/>
    <w:rsid w:val="004E4BF3"/>
    <w:rsid w:val="0050258E"/>
    <w:rsid w:val="0052685D"/>
    <w:rsid w:val="005358AD"/>
    <w:rsid w:val="00537127"/>
    <w:rsid w:val="005412EB"/>
    <w:rsid w:val="00544D5E"/>
    <w:rsid w:val="005552DF"/>
    <w:rsid w:val="00560C35"/>
    <w:rsid w:val="0056268B"/>
    <w:rsid w:val="005629A8"/>
    <w:rsid w:val="00572847"/>
    <w:rsid w:val="00573E4A"/>
    <w:rsid w:val="005853E7"/>
    <w:rsid w:val="005931F3"/>
    <w:rsid w:val="005942F8"/>
    <w:rsid w:val="00595530"/>
    <w:rsid w:val="005967E7"/>
    <w:rsid w:val="005A33D3"/>
    <w:rsid w:val="005A420F"/>
    <w:rsid w:val="005B1BCF"/>
    <w:rsid w:val="005B5782"/>
    <w:rsid w:val="005B6BD4"/>
    <w:rsid w:val="005D38D0"/>
    <w:rsid w:val="005D3DB3"/>
    <w:rsid w:val="005E52BB"/>
    <w:rsid w:val="005F06F8"/>
    <w:rsid w:val="005F3677"/>
    <w:rsid w:val="00601BAC"/>
    <w:rsid w:val="00621019"/>
    <w:rsid w:val="00621CE3"/>
    <w:rsid w:val="00622025"/>
    <w:rsid w:val="006231E6"/>
    <w:rsid w:val="00635726"/>
    <w:rsid w:val="006558BE"/>
    <w:rsid w:val="00660827"/>
    <w:rsid w:val="00661241"/>
    <w:rsid w:val="006619FF"/>
    <w:rsid w:val="00666AC7"/>
    <w:rsid w:val="00670FCB"/>
    <w:rsid w:val="00673DD6"/>
    <w:rsid w:val="00695713"/>
    <w:rsid w:val="006B528E"/>
    <w:rsid w:val="006B56E4"/>
    <w:rsid w:val="006B5B7D"/>
    <w:rsid w:val="006E2F43"/>
    <w:rsid w:val="006E36F7"/>
    <w:rsid w:val="006E436F"/>
    <w:rsid w:val="006F6766"/>
    <w:rsid w:val="00700387"/>
    <w:rsid w:val="007053EC"/>
    <w:rsid w:val="00706AF1"/>
    <w:rsid w:val="00712B8A"/>
    <w:rsid w:val="00736F22"/>
    <w:rsid w:val="007373E6"/>
    <w:rsid w:val="0074178E"/>
    <w:rsid w:val="007672D0"/>
    <w:rsid w:val="00773887"/>
    <w:rsid w:val="00782189"/>
    <w:rsid w:val="00782376"/>
    <w:rsid w:val="00782953"/>
    <w:rsid w:val="007C3C93"/>
    <w:rsid w:val="007C3D2F"/>
    <w:rsid w:val="007D1D6B"/>
    <w:rsid w:val="007D6691"/>
    <w:rsid w:val="007F4E39"/>
    <w:rsid w:val="007F56A1"/>
    <w:rsid w:val="00835D41"/>
    <w:rsid w:val="0085415C"/>
    <w:rsid w:val="00854791"/>
    <w:rsid w:val="008576BA"/>
    <w:rsid w:val="00863EE8"/>
    <w:rsid w:val="00864D55"/>
    <w:rsid w:val="008729F0"/>
    <w:rsid w:val="00876D0C"/>
    <w:rsid w:val="008B7762"/>
    <w:rsid w:val="008C4777"/>
    <w:rsid w:val="008D228D"/>
    <w:rsid w:val="008D5738"/>
    <w:rsid w:val="008D5BCF"/>
    <w:rsid w:val="008E0A6C"/>
    <w:rsid w:val="008E2C16"/>
    <w:rsid w:val="0091021E"/>
    <w:rsid w:val="00912E1F"/>
    <w:rsid w:val="0091532C"/>
    <w:rsid w:val="00934B5A"/>
    <w:rsid w:val="00951057"/>
    <w:rsid w:val="00962621"/>
    <w:rsid w:val="00977A30"/>
    <w:rsid w:val="00984395"/>
    <w:rsid w:val="009969F7"/>
    <w:rsid w:val="009A2D9C"/>
    <w:rsid w:val="009B4077"/>
    <w:rsid w:val="009C40B4"/>
    <w:rsid w:val="009D7388"/>
    <w:rsid w:val="009E300E"/>
    <w:rsid w:val="009F1963"/>
    <w:rsid w:val="009F2756"/>
    <w:rsid w:val="00A04E57"/>
    <w:rsid w:val="00A05713"/>
    <w:rsid w:val="00A22C75"/>
    <w:rsid w:val="00A252CB"/>
    <w:rsid w:val="00A33DD5"/>
    <w:rsid w:val="00A51721"/>
    <w:rsid w:val="00A61BD8"/>
    <w:rsid w:val="00A63936"/>
    <w:rsid w:val="00A64653"/>
    <w:rsid w:val="00A877A7"/>
    <w:rsid w:val="00A93476"/>
    <w:rsid w:val="00AC310E"/>
    <w:rsid w:val="00AC4246"/>
    <w:rsid w:val="00AC5ABA"/>
    <w:rsid w:val="00AC70BF"/>
    <w:rsid w:val="00AE2DFC"/>
    <w:rsid w:val="00AE502E"/>
    <w:rsid w:val="00AE7380"/>
    <w:rsid w:val="00B00D5D"/>
    <w:rsid w:val="00B30D10"/>
    <w:rsid w:val="00B3374F"/>
    <w:rsid w:val="00B36A50"/>
    <w:rsid w:val="00B40ED0"/>
    <w:rsid w:val="00B445AB"/>
    <w:rsid w:val="00B46384"/>
    <w:rsid w:val="00B56094"/>
    <w:rsid w:val="00B658DC"/>
    <w:rsid w:val="00B76891"/>
    <w:rsid w:val="00B82B9F"/>
    <w:rsid w:val="00B85D24"/>
    <w:rsid w:val="00BA19AE"/>
    <w:rsid w:val="00BA45B5"/>
    <w:rsid w:val="00BC5209"/>
    <w:rsid w:val="00BE3687"/>
    <w:rsid w:val="00BE3935"/>
    <w:rsid w:val="00BF0B6B"/>
    <w:rsid w:val="00BF4AF9"/>
    <w:rsid w:val="00BF4B0A"/>
    <w:rsid w:val="00BF4C38"/>
    <w:rsid w:val="00BF6DBD"/>
    <w:rsid w:val="00C1518C"/>
    <w:rsid w:val="00C244FA"/>
    <w:rsid w:val="00C43E0D"/>
    <w:rsid w:val="00C54037"/>
    <w:rsid w:val="00C57019"/>
    <w:rsid w:val="00C81501"/>
    <w:rsid w:val="00C8423D"/>
    <w:rsid w:val="00C84BD3"/>
    <w:rsid w:val="00C97B3D"/>
    <w:rsid w:val="00CA4D51"/>
    <w:rsid w:val="00CC1B64"/>
    <w:rsid w:val="00CC3865"/>
    <w:rsid w:val="00CC619F"/>
    <w:rsid w:val="00CC7C05"/>
    <w:rsid w:val="00CD46B8"/>
    <w:rsid w:val="00CD4D3E"/>
    <w:rsid w:val="00D05D8F"/>
    <w:rsid w:val="00D1049E"/>
    <w:rsid w:val="00D16A04"/>
    <w:rsid w:val="00D206B3"/>
    <w:rsid w:val="00D2086F"/>
    <w:rsid w:val="00D35094"/>
    <w:rsid w:val="00D64422"/>
    <w:rsid w:val="00D90E6D"/>
    <w:rsid w:val="00DA6FBB"/>
    <w:rsid w:val="00DA7C60"/>
    <w:rsid w:val="00DB3DF9"/>
    <w:rsid w:val="00DD672F"/>
    <w:rsid w:val="00DF3A80"/>
    <w:rsid w:val="00E25EA6"/>
    <w:rsid w:val="00E34C83"/>
    <w:rsid w:val="00E61A3A"/>
    <w:rsid w:val="00E83B40"/>
    <w:rsid w:val="00E90A36"/>
    <w:rsid w:val="00E92082"/>
    <w:rsid w:val="00E95FED"/>
    <w:rsid w:val="00EA0235"/>
    <w:rsid w:val="00EC5992"/>
    <w:rsid w:val="00EE2348"/>
    <w:rsid w:val="00EF28BB"/>
    <w:rsid w:val="00EF354B"/>
    <w:rsid w:val="00F0431C"/>
    <w:rsid w:val="00F11123"/>
    <w:rsid w:val="00F179D7"/>
    <w:rsid w:val="00F340AB"/>
    <w:rsid w:val="00F43989"/>
    <w:rsid w:val="00F52C68"/>
    <w:rsid w:val="00F5587A"/>
    <w:rsid w:val="00F577BC"/>
    <w:rsid w:val="00F62F0F"/>
    <w:rsid w:val="00F64B17"/>
    <w:rsid w:val="00F6720D"/>
    <w:rsid w:val="00F71F02"/>
    <w:rsid w:val="00F75D44"/>
    <w:rsid w:val="00F878EE"/>
    <w:rsid w:val="00FC195E"/>
    <w:rsid w:val="00FC321E"/>
    <w:rsid w:val="00FD666F"/>
    <w:rsid w:val="00FE70F2"/>
    <w:rsid w:val="00FF2F2E"/>
    <w:rsid w:val="0D55DE5E"/>
    <w:rsid w:val="2D27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ar-SA"/>
      </w:rPr>
    </w:rPrDefault>
    <w:pPrDefault>
      <w:pPr>
        <w:spacing w:after="200" w:line="23" w:lineRule="atLeast"/>
        <w:jc w:val="both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"/>
    <w:qFormat/>
    <w:rsid w:val="00077CCE"/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AA8"/>
    <w:pPr>
      <w:keepNext/>
      <w:keepLines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1049E"/>
    <w:pPr>
      <w:keepNext/>
      <w:keepLines/>
      <w:spacing w:before="400" w:after="280" w:line="360" w:lineRule="auto"/>
      <w:ind w:left="567"/>
      <w:contextualSpacing/>
      <w:outlineLvl w:val="1"/>
    </w:pPr>
    <w:rPr>
      <w:rFonts w:ascii="Calibri" w:hAnsi="Calibri" w:cs="Calibri"/>
      <w:b/>
      <w:caps/>
      <w:color w:val="auto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AA8"/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1049E"/>
    <w:rPr>
      <w:rFonts w:ascii="Calibri" w:hAnsi="Calibri" w:cs="Calibri"/>
      <w:b/>
      <w:caps/>
      <w:color w:val="auto"/>
      <w:sz w:val="28"/>
      <w:szCs w:val="26"/>
      <w:lang w:val="hr-HR"/>
    </w:rPr>
  </w:style>
  <w:style w:type="paragraph" w:styleId="ListBullet">
    <w:name w:val="List Bullet"/>
    <w:basedOn w:val="BasicParagraph"/>
    <w:next w:val="BasicParagraph"/>
    <w:autoRedefine/>
    <w:rsid w:val="00835D41"/>
    <w:pPr>
      <w:numPr>
        <w:numId w:val="7"/>
      </w:numPr>
      <w:spacing w:before="480"/>
      <w:ind w:left="357" w:hanging="357"/>
      <w:contextualSpacing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autoRedefine/>
    <w:uiPriority w:val="10"/>
    <w:qFormat/>
    <w:rsid w:val="00B36A50"/>
    <w:pPr>
      <w:spacing w:before="320" w:after="320" w:line="264" w:lineRule="auto"/>
      <w:contextualSpacing/>
    </w:pPr>
    <w:rPr>
      <w:b/>
      <w:iCs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B36A50"/>
    <w:rPr>
      <w:b/>
      <w:iCs/>
      <w:color w:val="808080" w:themeColor="background1" w:themeShade="80"/>
      <w:sz w:val="54"/>
    </w:rPr>
  </w:style>
  <w:style w:type="table" w:styleId="TableGrid">
    <w:name w:val="Table Grid"/>
    <w:basedOn w:val="TableNormal"/>
    <w:uiPriority w:val="59"/>
    <w:rsid w:val="0007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D67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D6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D67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B36A50"/>
    <w:rPr>
      <w:b w:val="0"/>
      <w:i w:val="0"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73D67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73D67"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nhideWhenUsed/>
    <w:qFormat/>
    <w:rsid w:val="00073D67"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qFormat/>
    <w:rsid w:val="003E1D3F"/>
    <w:pPr>
      <w:spacing w:before="0" w:after="360"/>
      <w:outlineLvl w:val="9"/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9C40B4"/>
    <w:pPr>
      <w:spacing w:after="0" w:line="240" w:lineRule="auto"/>
    </w:pPr>
    <w:rPr>
      <w:b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9C40B4"/>
    <w:rPr>
      <w:b/>
      <w:color w:val="808080" w:themeColor="background1" w:themeShade="8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3D67"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sid w:val="00073D67"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73D67"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73D67"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073D67"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073D67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3D67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073D67"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073D67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6384"/>
    <w:pPr>
      <w:tabs>
        <w:tab w:val="left" w:pos="480"/>
        <w:tab w:val="right" w:leader="dot" w:pos="9062"/>
      </w:tabs>
      <w:spacing w:before="120" w:after="120" w:line="360" w:lineRule="auto"/>
      <w:jc w:val="left"/>
    </w:pPr>
    <w:rPr>
      <w:rFonts w:ascii="Calibri" w:hAnsi="Calibri" w:cs="Calibri"/>
      <w:bCs/>
      <w:caps/>
      <w:noProof/>
      <w:color w:val="auto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D3F"/>
    <w:pPr>
      <w:spacing w:after="0"/>
      <w:ind w:left="240"/>
      <w:jc w:val="left"/>
    </w:pPr>
    <w:rPr>
      <w:smallCaps/>
      <w:sz w:val="20"/>
      <w:szCs w:val="20"/>
    </w:rPr>
  </w:style>
  <w:style w:type="table" w:customStyle="1" w:styleId="Oglnetabela">
    <w:name w:val="Ogólne — tabela"/>
    <w:basedOn w:val="TableNormal"/>
    <w:uiPriority w:val="99"/>
    <w:rsid w:val="00073D67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BasicParagraph">
    <w:name w:val="[Basic Paragraph]"/>
    <w:basedOn w:val="Normal"/>
    <w:autoRedefine/>
    <w:uiPriority w:val="99"/>
    <w:rsid w:val="00835D41"/>
    <w:pPr>
      <w:widowControl w:val="0"/>
      <w:autoSpaceDE w:val="0"/>
      <w:autoSpaceDN w:val="0"/>
      <w:adjustRightInd w:val="0"/>
      <w:spacing w:before="240" w:after="0" w:line="288" w:lineRule="auto"/>
      <w:textAlignment w:val="center"/>
    </w:pPr>
    <w:rPr>
      <w:rFonts w:ascii="Verdana" w:hAnsi="Verdana" w:cs="MinionPro-Regular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073D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67"/>
  </w:style>
  <w:style w:type="paragraph" w:styleId="ListNumber">
    <w:name w:val="List Number"/>
    <w:basedOn w:val="Normal"/>
    <w:uiPriority w:val="13"/>
    <w:qFormat/>
    <w:rsid w:val="00073D67"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  <w:style w:type="paragraph" w:customStyle="1" w:styleId="nagwek1">
    <w:name w:val="nagłówek 1"/>
    <w:basedOn w:val="Normal"/>
    <w:next w:val="Normal"/>
    <w:link w:val="Nagwek1znak"/>
    <w:uiPriority w:val="1"/>
    <w:qFormat/>
    <w:rsid w:val="00F62F0F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character" w:customStyle="1" w:styleId="Pogrubienie1">
    <w:name w:val="Pogrubienie1"/>
    <w:basedOn w:val="DefaultParagraphFont"/>
    <w:uiPriority w:val="10"/>
    <w:qFormat/>
    <w:rsid w:val="00F62F0F"/>
    <w:rPr>
      <w:b/>
      <w:bCs/>
    </w:rPr>
  </w:style>
  <w:style w:type="character" w:styleId="PageNumber">
    <w:name w:val="page number"/>
    <w:basedOn w:val="DefaultParagraphFont"/>
    <w:rsid w:val="009C40B4"/>
  </w:style>
  <w:style w:type="character" w:customStyle="1" w:styleId="Nagwek1znak">
    <w:name w:val="Nagłówek 1 (znak)"/>
    <w:basedOn w:val="DefaultParagraphFont"/>
    <w:link w:val="nagwek1"/>
    <w:uiPriority w:val="1"/>
    <w:rsid w:val="00F62F0F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paragraph" w:customStyle="1" w:styleId="Teksttabeli">
    <w:name w:val="Tekst tabeli"/>
    <w:basedOn w:val="Normal"/>
    <w:uiPriority w:val="1"/>
    <w:qFormat/>
    <w:rsid w:val="00F62F0F"/>
    <w:pPr>
      <w:spacing w:before="60" w:after="60" w:line="240" w:lineRule="auto"/>
    </w:pPr>
    <w:rPr>
      <w:color w:val="404040" w:themeColor="text1" w:themeTint="BF"/>
      <w:sz w:val="20"/>
      <w:szCs w:val="20"/>
      <w:lang w:eastAsia="pl-PL"/>
    </w:rPr>
  </w:style>
  <w:style w:type="paragraph" w:customStyle="1" w:styleId="body">
    <w:name w:val="body"/>
    <w:basedOn w:val="Normal"/>
    <w:autoRedefine/>
    <w:uiPriority w:val="99"/>
    <w:rsid w:val="00835D4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MinionPro-Regular"/>
      <w:lang w:val="en-GB"/>
    </w:rPr>
  </w:style>
  <w:style w:type="paragraph" w:customStyle="1" w:styleId="ImpEAtitle">
    <w:name w:val="ImpEA title"/>
    <w:basedOn w:val="Normal"/>
    <w:autoRedefine/>
    <w:qFormat/>
    <w:rsid w:val="009C40B4"/>
    <w:pPr>
      <w:jc w:val="center"/>
    </w:pPr>
    <w:rPr>
      <w:rFonts w:ascii="Verdana" w:hAnsi="Verdana" w:cs="Montserrat-Light"/>
      <w:color w:val="auto"/>
      <w:szCs w:val="264"/>
      <w:lang w:val="en-GB"/>
    </w:rPr>
  </w:style>
  <w:style w:type="paragraph" w:customStyle="1" w:styleId="logos">
    <w:name w:val="logos"/>
    <w:basedOn w:val="body"/>
    <w:autoRedefine/>
    <w:qFormat/>
    <w:rsid w:val="00077CCE"/>
    <w:rPr>
      <w:rFonts w:cs="Montserrat-Medium"/>
      <w:b/>
      <w:color w:val="auto"/>
      <w:sz w:val="16"/>
      <w:szCs w:val="87"/>
    </w:rPr>
  </w:style>
  <w:style w:type="paragraph" w:customStyle="1" w:styleId="Documentauthortitle">
    <w:name w:val="Document author title"/>
    <w:basedOn w:val="Normal"/>
    <w:autoRedefine/>
    <w:qFormat/>
    <w:rsid w:val="00077CCE"/>
    <w:pPr>
      <w:spacing w:after="240"/>
    </w:pPr>
    <w:rPr>
      <w:rFonts w:ascii="Verdana" w:hAnsi="Verdana"/>
      <w:noProof/>
      <w:sz w:val="36"/>
      <w:szCs w:val="36"/>
      <w:lang w:val="en-US"/>
    </w:rPr>
  </w:style>
  <w:style w:type="paragraph" w:customStyle="1" w:styleId="Documenttitle">
    <w:name w:val="Document title"/>
    <w:basedOn w:val="Normal"/>
    <w:qFormat/>
    <w:rsid w:val="00077CCE"/>
    <w:pPr>
      <w:spacing w:after="120"/>
    </w:pPr>
    <w:rPr>
      <w:rFonts w:asciiTheme="majorHAnsi" w:eastAsiaTheme="majorEastAsia" w:hAnsiTheme="majorHAnsi" w:cstheme="majorBidi"/>
      <w:color w:val="7F7F7F" w:themeColor="text2" w:themeTint="99"/>
      <w:sz w:val="72"/>
      <w:szCs w:val="72"/>
    </w:rPr>
  </w:style>
  <w:style w:type="paragraph" w:customStyle="1" w:styleId="box473022">
    <w:name w:val="box_473022"/>
    <w:basedOn w:val="Normal"/>
    <w:rsid w:val="0020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38589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589B"/>
    <w:rPr>
      <w:color w:val="808080" w:themeColor="background1" w:themeShade="80"/>
    </w:rPr>
  </w:style>
  <w:style w:type="table" w:customStyle="1" w:styleId="TableGrid1">
    <w:name w:val="Table Grid1"/>
    <w:basedOn w:val="TableNormal"/>
    <w:next w:val="TableGrid"/>
    <w:uiPriority w:val="59"/>
    <w:rsid w:val="00147E10"/>
    <w:pPr>
      <w:suppressAutoHyphens/>
      <w:spacing w:after="0" w:line="240" w:lineRule="auto"/>
    </w:pPr>
    <w:rPr>
      <w:color w:val="auto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8423D"/>
    <w:pPr>
      <w:spacing w:after="0"/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C8423D"/>
    <w:pPr>
      <w:spacing w:after="0"/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C8423D"/>
    <w:pPr>
      <w:spacing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C8423D"/>
    <w:pPr>
      <w:spacing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C8423D"/>
    <w:pPr>
      <w:spacing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C8423D"/>
    <w:pPr>
      <w:spacing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C8423D"/>
    <w:pPr>
      <w:spacing w:after="0"/>
      <w:ind w:left="1920"/>
      <w:jc w:val="left"/>
    </w:pPr>
    <w:rPr>
      <w:sz w:val="18"/>
      <w:szCs w:val="18"/>
    </w:rPr>
  </w:style>
  <w:style w:type="character" w:customStyle="1" w:styleId="FootnoteCharacters">
    <w:name w:val="Footnote Characters"/>
    <w:rsid w:val="00544D5E"/>
    <w:rPr>
      <w:vertAlign w:val="superscript"/>
    </w:rPr>
  </w:style>
  <w:style w:type="character" w:styleId="FootnoteReference">
    <w:name w:val="footnote reference"/>
    <w:rsid w:val="00544D5E"/>
    <w:rPr>
      <w:vertAlign w:val="superscript"/>
    </w:rPr>
  </w:style>
  <w:style w:type="paragraph" w:customStyle="1" w:styleId="FieldText">
    <w:name w:val="Field Text"/>
    <w:basedOn w:val="Normal"/>
    <w:rsid w:val="00544D5E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z w:val="19"/>
      <w:szCs w:val="19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sarnica@azvo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C15953779E489C9FFF2DDE3E64D3" ma:contentTypeVersion="14" ma:contentTypeDescription="Create a new document." ma:contentTypeScope="" ma:versionID="a284b3d29e02b3240f72f2cc8db4800e">
  <xsd:schema xmlns:xsd="http://www.w3.org/2001/XMLSchema" xmlns:xs="http://www.w3.org/2001/XMLSchema" xmlns:p="http://schemas.microsoft.com/office/2006/metadata/properties" xmlns:ns3="76efec9e-48ac-4c2e-b7a0-543c99f4a70b" xmlns:ns4="4fc1857a-da2c-4f58-858f-e3524c88c75e" targetNamespace="http://schemas.microsoft.com/office/2006/metadata/properties" ma:root="true" ma:fieldsID="0ca29b965c6f82cb5461556a274a422d" ns3:_="" ns4:_="">
    <xsd:import namespace="76efec9e-48ac-4c2e-b7a0-543c99f4a70b"/>
    <xsd:import namespace="4fc1857a-da2c-4f58-858f-e3524c88c7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ec9e-48ac-4c2e-b7a0-543c99f4a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857a-da2c-4f58-858f-e3524c88c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37A4-49C3-4157-93B3-91E463EE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ec9e-48ac-4c2e-b7a0-543c99f4a70b"/>
    <ds:schemaRef ds:uri="4fc1857a-da2c-4f58-858f-e3524c88c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5ACB3-320B-467A-9589-429E4A566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52F8E-00F7-451A-A38B-F23CEDDF9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8C58E7-8B33-4DCF-9773-D72AC574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2023-07-14T22:01:00Z</dcterms:created>
  <dcterms:modified xsi:type="dcterms:W3CDTF">2023-07-14T22:01:00Z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0x0101001DC6C15953779E489C9FFF2DDE3E64D3</vt:lpwstr>
  </property>
</Properties>
</file>