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94B8" w14:textId="77777777" w:rsidR="00F0658A" w:rsidRPr="00FC0FA8" w:rsidRDefault="00F0658A" w:rsidP="007F625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792087E" w14:textId="4E91C864" w:rsidR="007F625F" w:rsidRPr="00FC0FA8" w:rsidRDefault="007F625F" w:rsidP="007F625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FC0FA8">
        <w:rPr>
          <w:rFonts w:ascii="Arial" w:hAnsi="Arial" w:cs="Arial"/>
          <w:b/>
        </w:rPr>
        <w:t>SVEUČILIŠTE U ZAGREBU</w:t>
      </w:r>
    </w:p>
    <w:p w14:paraId="285C929B" w14:textId="77777777" w:rsidR="007F625F" w:rsidRPr="00FC0FA8" w:rsidRDefault="007F625F" w:rsidP="007F625F">
      <w:pPr>
        <w:spacing w:after="0" w:line="240" w:lineRule="auto"/>
        <w:jc w:val="center"/>
        <w:rPr>
          <w:rFonts w:ascii="Arial" w:hAnsi="Arial" w:cs="Arial"/>
          <w:b/>
        </w:rPr>
      </w:pPr>
      <w:r w:rsidRPr="00FC0FA8">
        <w:rPr>
          <w:rFonts w:ascii="Arial" w:hAnsi="Arial" w:cs="Arial"/>
          <w:b/>
        </w:rPr>
        <w:t>MEDICINSKI FAKULTET</w:t>
      </w:r>
    </w:p>
    <w:p w14:paraId="02710D11" w14:textId="77777777" w:rsidR="007F625F" w:rsidRPr="00FC0FA8" w:rsidRDefault="007F625F" w:rsidP="007F625F">
      <w:pPr>
        <w:spacing w:after="0" w:line="240" w:lineRule="auto"/>
        <w:jc w:val="center"/>
        <w:rPr>
          <w:rFonts w:ascii="Arial" w:hAnsi="Arial" w:cs="Arial"/>
          <w:b/>
        </w:rPr>
      </w:pPr>
      <w:r w:rsidRPr="00FC0FA8">
        <w:rPr>
          <w:rFonts w:ascii="Arial" w:hAnsi="Arial" w:cs="Arial"/>
          <w:b/>
        </w:rPr>
        <w:t>raspisuje</w:t>
      </w:r>
    </w:p>
    <w:p w14:paraId="460F06F6" w14:textId="77777777" w:rsidR="007F625F" w:rsidRPr="00FC0FA8" w:rsidRDefault="007F625F" w:rsidP="007F625F">
      <w:pPr>
        <w:pStyle w:val="NoSpacing"/>
        <w:jc w:val="both"/>
        <w:rPr>
          <w:rFonts w:ascii="Arial" w:hAnsi="Arial" w:cs="Arial"/>
        </w:rPr>
      </w:pPr>
    </w:p>
    <w:p w14:paraId="6F7EBB1C" w14:textId="77777777" w:rsidR="00BA3775" w:rsidRPr="00FC0FA8" w:rsidRDefault="007F625F" w:rsidP="00BA3775">
      <w:pPr>
        <w:jc w:val="center"/>
        <w:rPr>
          <w:rFonts w:ascii="Arial" w:hAnsi="Arial" w:cs="Arial"/>
          <w:b/>
        </w:rPr>
      </w:pPr>
      <w:r w:rsidRPr="00FC0FA8">
        <w:rPr>
          <w:rFonts w:ascii="Arial" w:hAnsi="Arial" w:cs="Arial"/>
          <w:b/>
        </w:rPr>
        <w:t>N A T J E Č A J</w:t>
      </w:r>
    </w:p>
    <w:p w14:paraId="4240E4AE" w14:textId="0A9C01A8" w:rsidR="00F0658A" w:rsidRPr="00FC0FA8" w:rsidRDefault="007F625F" w:rsidP="00BA3775">
      <w:pPr>
        <w:rPr>
          <w:rFonts w:ascii="Arial" w:hAnsi="Arial" w:cs="Arial"/>
          <w:b/>
        </w:rPr>
      </w:pPr>
      <w:r w:rsidRPr="00FC0FA8">
        <w:rPr>
          <w:rFonts w:ascii="Arial" w:hAnsi="Arial" w:cs="Arial"/>
          <w:b/>
        </w:rPr>
        <w:t>za izbor:</w:t>
      </w:r>
    </w:p>
    <w:p w14:paraId="1646185F" w14:textId="77777777" w:rsidR="007A011F" w:rsidRDefault="007A011F" w:rsidP="007A011F">
      <w:pPr>
        <w:pStyle w:val="NoSpacing"/>
        <w:rPr>
          <w:b/>
        </w:rPr>
      </w:pPr>
    </w:p>
    <w:p w14:paraId="512D7138" w14:textId="77777777" w:rsidR="0088427C" w:rsidRPr="00B164DF" w:rsidRDefault="0088427C" w:rsidP="0088427C">
      <w:pPr>
        <w:pStyle w:val="NoSpacing"/>
        <w:ind w:left="284" w:hanging="284"/>
        <w:rPr>
          <w:rFonts w:ascii="Arial" w:hAnsi="Arial" w:cs="Arial"/>
          <w:b/>
          <w:bCs/>
        </w:rPr>
      </w:pPr>
      <w:r w:rsidRPr="00B164DF">
        <w:rPr>
          <w:rFonts w:ascii="Arial" w:hAnsi="Arial" w:cs="Arial"/>
          <w:b/>
          <w:bCs/>
        </w:rPr>
        <w:t>1. U KATEDRI ZA RADIOLOGIJU</w:t>
      </w:r>
    </w:p>
    <w:p w14:paraId="575D45C9" w14:textId="77777777" w:rsidR="0088427C" w:rsidRPr="0088427C" w:rsidRDefault="0088427C" w:rsidP="0088427C">
      <w:pPr>
        <w:pStyle w:val="NoSpacing"/>
        <w:ind w:left="284" w:hanging="284"/>
        <w:rPr>
          <w:rFonts w:ascii="Arial" w:hAnsi="Arial" w:cs="Arial"/>
          <w:b/>
        </w:rPr>
      </w:pPr>
    </w:p>
    <w:p w14:paraId="7A6E07E0" w14:textId="77777777" w:rsidR="00B164DF" w:rsidRDefault="0088427C" w:rsidP="00B164DF">
      <w:pPr>
        <w:pStyle w:val="NoSpacing"/>
        <w:ind w:left="709" w:hanging="709"/>
        <w:rPr>
          <w:rFonts w:ascii="Arial" w:hAnsi="Arial" w:cs="Arial"/>
          <w:b/>
          <w:bCs/>
        </w:rPr>
      </w:pPr>
      <w:r w:rsidRPr="00B164DF">
        <w:rPr>
          <w:rFonts w:ascii="Arial" w:hAnsi="Arial" w:cs="Arial"/>
          <w:b/>
          <w:bCs/>
        </w:rPr>
        <w:t xml:space="preserve">        </w:t>
      </w:r>
      <w:bookmarkStart w:id="0" w:name="_Hlk184112880"/>
      <w:r w:rsidRPr="00B164DF">
        <w:rPr>
          <w:rFonts w:ascii="Arial" w:hAnsi="Arial" w:cs="Arial"/>
          <w:b/>
          <w:bCs/>
        </w:rPr>
        <w:t xml:space="preserve">a) u Kliničkom zavodu za dijagnostičku i intervencijsku neuroradiologiju, </w:t>
      </w:r>
    </w:p>
    <w:p w14:paraId="304B250F" w14:textId="7623F825" w:rsidR="0088427C" w:rsidRPr="00B164DF" w:rsidRDefault="00B164DF" w:rsidP="00B164DF">
      <w:pPr>
        <w:pStyle w:val="NoSpacing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88427C" w:rsidRPr="00B164DF">
        <w:rPr>
          <w:rFonts w:ascii="Arial" w:hAnsi="Arial" w:cs="Arial"/>
          <w:b/>
          <w:bCs/>
        </w:rPr>
        <w:t>Klinički</w:t>
      </w:r>
      <w:r>
        <w:rPr>
          <w:rFonts w:ascii="Arial" w:hAnsi="Arial" w:cs="Arial"/>
          <w:b/>
          <w:bCs/>
        </w:rPr>
        <w:t xml:space="preserve"> </w:t>
      </w:r>
      <w:r w:rsidR="0088427C" w:rsidRPr="00B164DF">
        <w:rPr>
          <w:rFonts w:ascii="Arial" w:hAnsi="Arial" w:cs="Arial"/>
          <w:b/>
          <w:bCs/>
        </w:rPr>
        <w:t xml:space="preserve">bolnički centar Zagreb </w:t>
      </w:r>
      <w:bookmarkEnd w:id="0"/>
    </w:p>
    <w:p w14:paraId="4DD97FA6" w14:textId="77777777" w:rsidR="0088427C" w:rsidRPr="0088427C" w:rsidRDefault="0088427C" w:rsidP="0088427C">
      <w:pPr>
        <w:pStyle w:val="NoSpacing"/>
        <w:ind w:left="284" w:hanging="284"/>
        <w:rPr>
          <w:rFonts w:ascii="Arial" w:hAnsi="Arial" w:cs="Arial"/>
          <w:b/>
        </w:rPr>
      </w:pPr>
    </w:p>
    <w:p w14:paraId="2C02DCEC" w14:textId="77777777" w:rsidR="0088427C" w:rsidRPr="0088427C" w:rsidRDefault="0088427C" w:rsidP="0088427C">
      <w:pPr>
        <w:pStyle w:val="NoSpacing"/>
        <w:ind w:left="142" w:hanging="142"/>
        <w:jc w:val="both"/>
        <w:rPr>
          <w:rFonts w:ascii="Arial" w:hAnsi="Arial" w:cs="Arial"/>
          <w:b/>
        </w:rPr>
      </w:pPr>
      <w:r w:rsidRPr="0088427C">
        <w:rPr>
          <w:rFonts w:ascii="Arial" w:hAnsi="Arial" w:cs="Arial"/>
        </w:rPr>
        <w:t>- jednog nastavnika na znanstveno-nastavnom radnom mjestu docenta u kumulativnom radnom odnosu, u području Biomedicine i zdravstva, polje Kliničke medicinske znanosti, grana Radiologija</w:t>
      </w:r>
    </w:p>
    <w:p w14:paraId="115FF36A" w14:textId="77777777" w:rsidR="0088427C" w:rsidRPr="0088427C" w:rsidRDefault="0088427C" w:rsidP="0088427C">
      <w:pPr>
        <w:pStyle w:val="NoSpacing"/>
        <w:rPr>
          <w:rFonts w:ascii="Arial" w:hAnsi="Arial" w:cs="Arial"/>
        </w:rPr>
      </w:pPr>
    </w:p>
    <w:p w14:paraId="2909DA4A" w14:textId="77777777" w:rsidR="0088427C" w:rsidRPr="00B164DF" w:rsidRDefault="0088427C" w:rsidP="0088427C">
      <w:pPr>
        <w:pStyle w:val="NoSpacing"/>
        <w:ind w:left="284" w:hanging="284"/>
        <w:rPr>
          <w:rFonts w:ascii="Arial" w:hAnsi="Arial" w:cs="Arial"/>
          <w:b/>
          <w:bCs/>
        </w:rPr>
      </w:pPr>
      <w:r w:rsidRPr="00B164DF">
        <w:rPr>
          <w:rFonts w:ascii="Arial" w:hAnsi="Arial" w:cs="Arial"/>
          <w:b/>
          <w:bCs/>
        </w:rPr>
        <w:t>2. U KATEDRI ZA PEDIJATRIJU</w:t>
      </w:r>
    </w:p>
    <w:p w14:paraId="7A0805DF" w14:textId="77777777" w:rsidR="0088427C" w:rsidRPr="00B164DF" w:rsidRDefault="0088427C" w:rsidP="0088427C">
      <w:pPr>
        <w:pStyle w:val="NoSpacing"/>
        <w:rPr>
          <w:rFonts w:ascii="Arial" w:hAnsi="Arial" w:cs="Arial"/>
          <w:b/>
          <w:bCs/>
        </w:rPr>
      </w:pPr>
    </w:p>
    <w:p w14:paraId="20D636AC" w14:textId="77777777" w:rsidR="0088427C" w:rsidRPr="00B164DF" w:rsidRDefault="0088427C" w:rsidP="0088427C">
      <w:pPr>
        <w:pStyle w:val="NoSpacing"/>
        <w:rPr>
          <w:rFonts w:ascii="Arial" w:hAnsi="Arial" w:cs="Arial"/>
          <w:b/>
          <w:bCs/>
        </w:rPr>
      </w:pPr>
      <w:r w:rsidRPr="00B164DF">
        <w:rPr>
          <w:rFonts w:ascii="Arial" w:hAnsi="Arial" w:cs="Arial"/>
          <w:b/>
          <w:bCs/>
        </w:rPr>
        <w:t xml:space="preserve">        a) u Klinici za pedijatriju, Klinički bolnički centar Zagreb</w:t>
      </w:r>
    </w:p>
    <w:p w14:paraId="54FC254C" w14:textId="77777777" w:rsidR="0088427C" w:rsidRPr="0088427C" w:rsidRDefault="0088427C" w:rsidP="0088427C">
      <w:pPr>
        <w:pStyle w:val="NoSpacing"/>
        <w:rPr>
          <w:rFonts w:ascii="Arial" w:hAnsi="Arial" w:cs="Arial"/>
          <w:b/>
        </w:rPr>
      </w:pPr>
    </w:p>
    <w:p w14:paraId="682FB304" w14:textId="77777777" w:rsidR="0088427C" w:rsidRPr="0088427C" w:rsidRDefault="0088427C" w:rsidP="0088427C">
      <w:pPr>
        <w:pStyle w:val="NoSpacing"/>
        <w:ind w:left="142" w:hanging="142"/>
        <w:jc w:val="both"/>
        <w:rPr>
          <w:rFonts w:ascii="Arial" w:hAnsi="Arial" w:cs="Arial"/>
          <w:b/>
        </w:rPr>
      </w:pPr>
      <w:r w:rsidRPr="0088427C">
        <w:rPr>
          <w:rFonts w:ascii="Arial" w:hAnsi="Arial" w:cs="Arial"/>
        </w:rPr>
        <w:t>- dva nastavnika na znanstveno-nastavnom radnom mjestu docenta u kumulativnom radnom odnosu, u području Biomedicine i zdravstva, polje Kliničke medicinske znanosti, grana Pedijatrija</w:t>
      </w:r>
    </w:p>
    <w:p w14:paraId="5B24DAC3" w14:textId="62FA23D0" w:rsidR="0088427C" w:rsidRPr="0088427C" w:rsidRDefault="0088427C" w:rsidP="0088427C">
      <w:pPr>
        <w:pStyle w:val="NoSpacing"/>
        <w:rPr>
          <w:rFonts w:ascii="Arial" w:hAnsi="Arial" w:cs="Arial"/>
          <w:b/>
        </w:rPr>
      </w:pPr>
      <w:r w:rsidRPr="0088427C">
        <w:rPr>
          <w:rFonts w:ascii="Arial" w:hAnsi="Arial" w:cs="Arial"/>
        </w:rPr>
        <w:t xml:space="preserve">  </w:t>
      </w:r>
    </w:p>
    <w:p w14:paraId="2FE94AE6" w14:textId="77777777" w:rsidR="0088427C" w:rsidRPr="00B164DF" w:rsidRDefault="0088427C" w:rsidP="0088427C">
      <w:pPr>
        <w:pStyle w:val="NoSpacing"/>
        <w:rPr>
          <w:rFonts w:ascii="Arial" w:hAnsi="Arial" w:cs="Arial"/>
          <w:b/>
          <w:bCs/>
        </w:rPr>
      </w:pPr>
      <w:r w:rsidRPr="00B164DF">
        <w:rPr>
          <w:rFonts w:ascii="Arial" w:hAnsi="Arial" w:cs="Arial"/>
          <w:b/>
          <w:bCs/>
        </w:rPr>
        <w:t>3. U KATEDRI ZA PATOLOGIJU</w:t>
      </w:r>
    </w:p>
    <w:p w14:paraId="23EB2E27" w14:textId="77777777" w:rsidR="0088427C" w:rsidRPr="00B164DF" w:rsidRDefault="0088427C" w:rsidP="0088427C">
      <w:pPr>
        <w:pStyle w:val="NoSpacing"/>
        <w:rPr>
          <w:rFonts w:ascii="Arial" w:hAnsi="Arial" w:cs="Arial"/>
          <w:b/>
          <w:bCs/>
        </w:rPr>
      </w:pPr>
    </w:p>
    <w:p w14:paraId="1056446B" w14:textId="77777777" w:rsidR="0088427C" w:rsidRPr="00B164DF" w:rsidRDefault="0088427C" w:rsidP="0088427C">
      <w:pPr>
        <w:pStyle w:val="NoSpacing"/>
        <w:rPr>
          <w:rFonts w:ascii="Arial" w:hAnsi="Arial" w:cs="Arial"/>
          <w:b/>
          <w:bCs/>
        </w:rPr>
      </w:pPr>
      <w:r w:rsidRPr="00B164DF">
        <w:rPr>
          <w:rFonts w:ascii="Arial" w:hAnsi="Arial" w:cs="Arial"/>
          <w:b/>
          <w:bCs/>
        </w:rPr>
        <w:t xml:space="preserve">        a) u Zavodu za patologiju, Šalata</w:t>
      </w:r>
    </w:p>
    <w:p w14:paraId="588B83D4" w14:textId="77777777" w:rsidR="0088427C" w:rsidRPr="0088427C" w:rsidRDefault="0088427C" w:rsidP="0088427C">
      <w:pPr>
        <w:pStyle w:val="NoSpacing"/>
        <w:rPr>
          <w:rFonts w:ascii="Arial" w:hAnsi="Arial" w:cs="Arial"/>
          <w:b/>
        </w:rPr>
      </w:pPr>
    </w:p>
    <w:p w14:paraId="7B4D3660" w14:textId="77777777" w:rsidR="0088427C" w:rsidRPr="0088427C" w:rsidRDefault="0088427C" w:rsidP="0088427C">
      <w:pPr>
        <w:pStyle w:val="NoSpacing"/>
        <w:ind w:left="142" w:hanging="142"/>
        <w:jc w:val="both"/>
        <w:rPr>
          <w:rFonts w:ascii="Arial" w:hAnsi="Arial" w:cs="Arial"/>
          <w:b/>
        </w:rPr>
      </w:pPr>
      <w:r w:rsidRPr="0088427C">
        <w:rPr>
          <w:rFonts w:ascii="Arial" w:hAnsi="Arial" w:cs="Arial"/>
        </w:rPr>
        <w:t>- jednog nastavnika na znanstveno-nastavnom radnom mjestu docenta u kumulativnom radnom odnosu, u području Biomedicine i zdravstva, polje Kliničke medicinske znanosti, grana Patologija</w:t>
      </w:r>
    </w:p>
    <w:p w14:paraId="76E364D2" w14:textId="77777777" w:rsidR="00150C91" w:rsidRPr="00FC0FA8" w:rsidRDefault="00150C91" w:rsidP="00994F92">
      <w:pPr>
        <w:spacing w:after="0" w:line="240" w:lineRule="auto"/>
        <w:jc w:val="both"/>
        <w:rPr>
          <w:rFonts w:ascii="Arial" w:hAnsi="Arial" w:cs="Arial"/>
        </w:rPr>
      </w:pPr>
    </w:p>
    <w:p w14:paraId="39C2EBDD" w14:textId="3CD3B473" w:rsidR="00994F92" w:rsidRPr="00994F92" w:rsidRDefault="00994F92" w:rsidP="00994F92">
      <w:pPr>
        <w:pStyle w:val="NoSpacing"/>
        <w:jc w:val="both"/>
        <w:rPr>
          <w:rFonts w:ascii="Arial" w:hAnsi="Arial" w:cs="Arial"/>
        </w:rPr>
      </w:pPr>
      <w:r w:rsidRPr="00994F92">
        <w:rPr>
          <w:rFonts w:ascii="Arial" w:hAnsi="Arial" w:cs="Arial"/>
        </w:rPr>
        <w:t>Pristupnici moraju ispunjavati uvjete propisane zakonom koji uređuje znanstvenu djelatnost i visoko obrazovanje, Odlukom o nužnim uvjetima za ocjenu nastavne i znanstveno-stručne djelatnosti u postupku izbora u znanstveno-nastavna zvanja i Odlukom o uvjetima i postupku izbora u znanstveno nastavna, znanstvena, nastavna i suradnička zvanja na Medicinskom fakultetu Sveučilišta u Zagrebu.</w:t>
      </w:r>
    </w:p>
    <w:p w14:paraId="05DF405A" w14:textId="77777777" w:rsidR="00994F92" w:rsidRPr="00994F92" w:rsidRDefault="00994F92" w:rsidP="00994F92">
      <w:pPr>
        <w:pStyle w:val="NoSpacing"/>
        <w:jc w:val="both"/>
        <w:rPr>
          <w:rFonts w:ascii="Arial" w:hAnsi="Arial" w:cs="Arial"/>
        </w:rPr>
      </w:pPr>
      <w:r w:rsidRPr="00994F92">
        <w:rPr>
          <w:rFonts w:ascii="Arial" w:hAnsi="Arial" w:cs="Arial"/>
        </w:rPr>
        <w:t>Na natječaj se, pod jednakim uvjetima, mogu javiti osobe oba spola.</w:t>
      </w:r>
    </w:p>
    <w:p w14:paraId="69664398" w14:textId="77777777" w:rsidR="007C3FFC" w:rsidRPr="00FC0FA8" w:rsidRDefault="007C3FFC" w:rsidP="007C3FFC">
      <w:pPr>
        <w:pStyle w:val="NoSpacing"/>
        <w:jc w:val="both"/>
        <w:rPr>
          <w:rFonts w:ascii="Arial" w:hAnsi="Arial" w:cs="Arial"/>
        </w:rPr>
      </w:pPr>
    </w:p>
    <w:p w14:paraId="118BB878" w14:textId="77777777" w:rsidR="00B90025" w:rsidRPr="00FC0FA8" w:rsidRDefault="00B90025" w:rsidP="00B90025">
      <w:pPr>
        <w:spacing w:after="0" w:line="240" w:lineRule="auto"/>
        <w:jc w:val="both"/>
        <w:rPr>
          <w:rFonts w:ascii="Arial" w:hAnsi="Arial" w:cs="Arial"/>
        </w:rPr>
      </w:pPr>
      <w:r w:rsidRPr="00FC0FA8">
        <w:rPr>
          <w:rFonts w:ascii="Arial" w:hAnsi="Arial" w:cs="Arial"/>
        </w:rPr>
        <w:t>Odluka Fakultetskog vijeća o odabranom kandidatu bit će, nakon sjednice Fakultetskog vijeća, objavljena na mrežnim stranicama Fakulteta.</w:t>
      </w:r>
    </w:p>
    <w:p w14:paraId="383085F2" w14:textId="0D0E3571" w:rsidR="00B90025" w:rsidRDefault="00B90025" w:rsidP="00B90025">
      <w:pPr>
        <w:spacing w:after="0" w:line="240" w:lineRule="auto"/>
        <w:jc w:val="both"/>
        <w:rPr>
          <w:rFonts w:ascii="Arial" w:hAnsi="Arial" w:cs="Arial"/>
        </w:rPr>
      </w:pPr>
      <w:r w:rsidRPr="00FC0FA8">
        <w:rPr>
          <w:rFonts w:ascii="Arial" w:hAnsi="Arial" w:cs="Arial"/>
        </w:rPr>
        <w:t>Rok natječaja je trideset dana od objave natječaja u «Narodnim novinama».</w:t>
      </w:r>
    </w:p>
    <w:p w14:paraId="258C88F2" w14:textId="163D27B7" w:rsidR="008912E1" w:rsidRPr="00BF76E5" w:rsidRDefault="008912E1" w:rsidP="008912E1">
      <w:pPr>
        <w:pStyle w:val="NoSpacing"/>
      </w:pPr>
      <w:r>
        <w:rPr>
          <w:rStyle w:val="tekst12"/>
          <w:rFonts w:ascii="Arial" w:hAnsi="Arial" w:cs="Arial"/>
          <w:color w:val="000000" w:themeColor="text1"/>
        </w:rPr>
        <w:t xml:space="preserve">Natječaj je objavljen </w:t>
      </w:r>
      <w:r>
        <w:rPr>
          <w:rStyle w:val="tekst12"/>
          <w:rFonts w:ascii="Arial" w:hAnsi="Arial" w:cs="Arial"/>
          <w:color w:val="000000" w:themeColor="text1"/>
        </w:rPr>
        <w:t xml:space="preserve">4. 12. </w:t>
      </w:r>
      <w:r>
        <w:rPr>
          <w:rStyle w:val="tekst12"/>
          <w:rFonts w:ascii="Arial" w:hAnsi="Arial" w:cs="Arial"/>
          <w:color w:val="000000" w:themeColor="text1"/>
        </w:rPr>
        <w:t>2024. godine, Narodne novine br.: 1</w:t>
      </w:r>
      <w:r>
        <w:rPr>
          <w:rStyle w:val="tekst12"/>
          <w:rFonts w:ascii="Arial" w:hAnsi="Arial" w:cs="Arial"/>
          <w:color w:val="000000" w:themeColor="text1"/>
        </w:rPr>
        <w:t>3</w:t>
      </w:r>
      <w:r>
        <w:rPr>
          <w:rStyle w:val="tekst12"/>
          <w:rFonts w:ascii="Arial" w:hAnsi="Arial" w:cs="Arial"/>
          <w:color w:val="000000" w:themeColor="text1"/>
        </w:rPr>
        <w:t>9.</w:t>
      </w:r>
    </w:p>
    <w:p w14:paraId="6CDAC0DE" w14:textId="77777777" w:rsidR="00150C91" w:rsidRPr="00FC0FA8" w:rsidRDefault="00150C91" w:rsidP="00B9002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CBD402" w14:textId="77777777" w:rsidR="00994F92" w:rsidRDefault="00994F92" w:rsidP="00994F9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Prijave s dokazima o ispunjavanju uvjeta natječaja sa svim prilozima navedenim u prijavnom obrascu:</w:t>
      </w:r>
    </w:p>
    <w:p w14:paraId="7D911BCD" w14:textId="77777777" w:rsidR="00994F92" w:rsidRDefault="00994F92" w:rsidP="00994F9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43B8956" w14:textId="77777777" w:rsidR="00994F92" w:rsidRDefault="008912E1" w:rsidP="00994F92">
      <w:pPr>
        <w:spacing w:after="0" w:line="240" w:lineRule="auto"/>
        <w:jc w:val="both"/>
        <w:rPr>
          <w:rFonts w:ascii="Arial" w:hAnsi="Arial" w:cs="Arial"/>
        </w:rPr>
      </w:pPr>
      <w:hyperlink r:id="rId5" w:history="1">
        <w:r w:rsidR="00994F92">
          <w:rPr>
            <w:rStyle w:val="Hyperlink"/>
            <w:rFonts w:ascii="Arial" w:hAnsi="Arial" w:cs="Arial"/>
          </w:rPr>
          <w:t>OBRAZAC-prijava_natjecaj-znanstveno-nastavno-radno-mjesto-docenta.doc (live.com)</w:t>
        </w:r>
      </w:hyperlink>
    </w:p>
    <w:p w14:paraId="483E8DCA" w14:textId="77777777" w:rsidR="00BC2C95" w:rsidRPr="00FC0FA8" w:rsidRDefault="00BC2C95" w:rsidP="00150C91">
      <w:pPr>
        <w:spacing w:after="0" w:line="240" w:lineRule="auto"/>
        <w:jc w:val="both"/>
        <w:rPr>
          <w:rFonts w:ascii="Arial" w:eastAsia="Calibri" w:hAnsi="Arial" w:cs="Arial"/>
        </w:rPr>
      </w:pPr>
    </w:p>
    <w:p w14:paraId="2D5F742F" w14:textId="77777777" w:rsidR="00150C91" w:rsidRPr="00FC0FA8" w:rsidRDefault="00150C91" w:rsidP="00150C91">
      <w:pPr>
        <w:spacing w:after="0" w:line="240" w:lineRule="auto"/>
        <w:jc w:val="both"/>
        <w:rPr>
          <w:rFonts w:ascii="Arial" w:hAnsi="Arial" w:cs="Arial"/>
        </w:rPr>
      </w:pPr>
      <w:r w:rsidRPr="00FC0FA8">
        <w:rPr>
          <w:rFonts w:ascii="Arial" w:hAnsi="Arial" w:cs="Arial"/>
        </w:rPr>
        <w:t xml:space="preserve">dostavljaju se na elektroničku adresu </w:t>
      </w:r>
      <w:hyperlink r:id="rId6" w:history="1">
        <w:r w:rsidRPr="00FC0FA8">
          <w:rPr>
            <w:rFonts w:ascii="Arial" w:hAnsi="Arial" w:cs="Arial"/>
            <w:color w:val="0000FF"/>
            <w:u w:val="single"/>
          </w:rPr>
          <w:t>kadrovska@mef.hr</w:t>
        </w:r>
      </w:hyperlink>
    </w:p>
    <w:p w14:paraId="08119F1E" w14:textId="77777777" w:rsidR="00150C91" w:rsidRPr="00FC0FA8" w:rsidRDefault="00150C91" w:rsidP="00150C91">
      <w:pPr>
        <w:spacing w:after="0" w:line="240" w:lineRule="auto"/>
        <w:jc w:val="both"/>
        <w:rPr>
          <w:rFonts w:ascii="Arial" w:hAnsi="Arial" w:cs="Arial"/>
        </w:rPr>
      </w:pPr>
    </w:p>
    <w:p w14:paraId="2711F3E1" w14:textId="77777777" w:rsidR="00150C91" w:rsidRPr="00FC0FA8" w:rsidRDefault="00150C91" w:rsidP="00150C91">
      <w:pPr>
        <w:spacing w:after="0" w:line="240" w:lineRule="auto"/>
        <w:jc w:val="both"/>
        <w:rPr>
          <w:rFonts w:ascii="Arial" w:hAnsi="Arial" w:cs="Arial"/>
        </w:rPr>
      </w:pPr>
      <w:r w:rsidRPr="00FC0FA8">
        <w:rPr>
          <w:rFonts w:ascii="Arial" w:hAnsi="Arial" w:cs="Arial"/>
        </w:rPr>
        <w:t>Nepravovremene, nepotpune, nepotpisane prijave, odnosno prijave koje nisu poslane elektroničkom poštom ili nisu u skladu s uputama neće se uzimati u obzir.</w:t>
      </w:r>
    </w:p>
    <w:p w14:paraId="76C5B821" w14:textId="77777777" w:rsidR="00150C91" w:rsidRPr="00FC0FA8" w:rsidRDefault="00150C91" w:rsidP="00150C91">
      <w:pPr>
        <w:pStyle w:val="NoSpacing"/>
        <w:jc w:val="both"/>
        <w:rPr>
          <w:rFonts w:ascii="Arial" w:hAnsi="Arial" w:cs="Arial"/>
          <w:b/>
        </w:rPr>
      </w:pPr>
    </w:p>
    <w:p w14:paraId="1A35CF70" w14:textId="77777777" w:rsidR="00150C91" w:rsidRPr="00FC0FA8" w:rsidRDefault="00150C91" w:rsidP="00150C91">
      <w:pPr>
        <w:pStyle w:val="NoSpacing"/>
        <w:jc w:val="both"/>
        <w:rPr>
          <w:rFonts w:ascii="Arial" w:hAnsi="Arial" w:cs="Arial"/>
          <w:b/>
        </w:rPr>
      </w:pPr>
    </w:p>
    <w:p w14:paraId="1EF3C4A4" w14:textId="08CB985B" w:rsidR="0086477D" w:rsidRPr="00FC0FA8" w:rsidRDefault="0086477D" w:rsidP="007F625F">
      <w:pPr>
        <w:pStyle w:val="NoSpacing"/>
        <w:jc w:val="both"/>
        <w:rPr>
          <w:rFonts w:ascii="Arial" w:hAnsi="Arial" w:cs="Arial"/>
          <w:b/>
        </w:rPr>
      </w:pPr>
    </w:p>
    <w:p w14:paraId="24FF549B" w14:textId="77777777" w:rsidR="00957619" w:rsidRPr="00FC0FA8" w:rsidRDefault="00957619" w:rsidP="007F625F">
      <w:pPr>
        <w:pStyle w:val="NoSpacing"/>
        <w:jc w:val="both"/>
        <w:rPr>
          <w:rFonts w:ascii="Arial" w:hAnsi="Arial" w:cs="Arial"/>
          <w:b/>
        </w:rPr>
      </w:pPr>
    </w:p>
    <w:p w14:paraId="38AD036E" w14:textId="606960CF" w:rsidR="0054174D" w:rsidRDefault="0054174D" w:rsidP="007F625F">
      <w:pPr>
        <w:pStyle w:val="NoSpacing"/>
        <w:jc w:val="both"/>
        <w:rPr>
          <w:rFonts w:ascii="Arial" w:hAnsi="Arial" w:cs="Arial"/>
          <w:b/>
        </w:rPr>
      </w:pPr>
    </w:p>
    <w:sectPr w:rsidR="0054174D" w:rsidSect="00BA377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5B"/>
    <w:multiLevelType w:val="hybridMultilevel"/>
    <w:tmpl w:val="44FCC678"/>
    <w:lvl w:ilvl="0" w:tplc="090C7A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88F"/>
    <w:multiLevelType w:val="hybridMultilevel"/>
    <w:tmpl w:val="4E28E2BE"/>
    <w:lvl w:ilvl="0" w:tplc="B37665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9A0"/>
    <w:multiLevelType w:val="hybridMultilevel"/>
    <w:tmpl w:val="5C3CF41E"/>
    <w:lvl w:ilvl="0" w:tplc="E5FECF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C1209"/>
    <w:multiLevelType w:val="hybridMultilevel"/>
    <w:tmpl w:val="5030B10A"/>
    <w:lvl w:ilvl="0" w:tplc="C4AED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344"/>
    <w:multiLevelType w:val="hybridMultilevel"/>
    <w:tmpl w:val="FF9EFEA0"/>
    <w:lvl w:ilvl="0" w:tplc="E9C6F11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7107D"/>
    <w:multiLevelType w:val="hybridMultilevel"/>
    <w:tmpl w:val="C89A5BC4"/>
    <w:lvl w:ilvl="0" w:tplc="057239F8">
      <w:start w:val="1"/>
      <w:numFmt w:val="decimal"/>
      <w:lvlText w:val="%1."/>
      <w:lvlJc w:val="left"/>
      <w:pPr>
        <w:ind w:left="795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E164C12"/>
    <w:multiLevelType w:val="hybridMultilevel"/>
    <w:tmpl w:val="3BAA7B1A"/>
    <w:lvl w:ilvl="0" w:tplc="75027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71D6"/>
    <w:multiLevelType w:val="hybridMultilevel"/>
    <w:tmpl w:val="7730CED4"/>
    <w:lvl w:ilvl="0" w:tplc="5B3680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7A50"/>
    <w:multiLevelType w:val="hybridMultilevel"/>
    <w:tmpl w:val="BBFC2DE0"/>
    <w:lvl w:ilvl="0" w:tplc="77AEF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7F4D54"/>
    <w:multiLevelType w:val="hybridMultilevel"/>
    <w:tmpl w:val="B0DA4D14"/>
    <w:lvl w:ilvl="0" w:tplc="824E5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9690A"/>
    <w:multiLevelType w:val="hybridMultilevel"/>
    <w:tmpl w:val="B372C668"/>
    <w:lvl w:ilvl="0" w:tplc="B5529F3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166CC"/>
    <w:multiLevelType w:val="hybridMultilevel"/>
    <w:tmpl w:val="740ED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122DF"/>
    <w:multiLevelType w:val="hybridMultilevel"/>
    <w:tmpl w:val="2E501D8C"/>
    <w:lvl w:ilvl="0" w:tplc="0486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4"/>
    <w:rsid w:val="00000070"/>
    <w:rsid w:val="0006041E"/>
    <w:rsid w:val="00061BFB"/>
    <w:rsid w:val="000B6D93"/>
    <w:rsid w:val="000D13DD"/>
    <w:rsid w:val="0010097B"/>
    <w:rsid w:val="001454DE"/>
    <w:rsid w:val="00150C91"/>
    <w:rsid w:val="001957A2"/>
    <w:rsid w:val="001E2AE6"/>
    <w:rsid w:val="00210148"/>
    <w:rsid w:val="002D5A19"/>
    <w:rsid w:val="002E291A"/>
    <w:rsid w:val="003B0C72"/>
    <w:rsid w:val="003D0E57"/>
    <w:rsid w:val="0042617B"/>
    <w:rsid w:val="004568F3"/>
    <w:rsid w:val="004D6CE8"/>
    <w:rsid w:val="00517C2D"/>
    <w:rsid w:val="00534537"/>
    <w:rsid w:val="0054174D"/>
    <w:rsid w:val="005A1BA6"/>
    <w:rsid w:val="0063590D"/>
    <w:rsid w:val="006B35FA"/>
    <w:rsid w:val="006B54E7"/>
    <w:rsid w:val="007053C7"/>
    <w:rsid w:val="0079560E"/>
    <w:rsid w:val="007A011F"/>
    <w:rsid w:val="007C3FFC"/>
    <w:rsid w:val="007F625F"/>
    <w:rsid w:val="00822D76"/>
    <w:rsid w:val="0086477D"/>
    <w:rsid w:val="0088427C"/>
    <w:rsid w:val="00887B1C"/>
    <w:rsid w:val="008912E1"/>
    <w:rsid w:val="00921476"/>
    <w:rsid w:val="00944C68"/>
    <w:rsid w:val="00957619"/>
    <w:rsid w:val="00994F92"/>
    <w:rsid w:val="009B39DB"/>
    <w:rsid w:val="009C1D0B"/>
    <w:rsid w:val="009E3D73"/>
    <w:rsid w:val="00A2452D"/>
    <w:rsid w:val="00A423C4"/>
    <w:rsid w:val="00AA0575"/>
    <w:rsid w:val="00AA7F8E"/>
    <w:rsid w:val="00AD2CFA"/>
    <w:rsid w:val="00AD4F56"/>
    <w:rsid w:val="00B05F0C"/>
    <w:rsid w:val="00B164DF"/>
    <w:rsid w:val="00B517ED"/>
    <w:rsid w:val="00B90025"/>
    <w:rsid w:val="00BA3775"/>
    <w:rsid w:val="00BC2C95"/>
    <w:rsid w:val="00C054D2"/>
    <w:rsid w:val="00C07141"/>
    <w:rsid w:val="00C44123"/>
    <w:rsid w:val="00C92EE1"/>
    <w:rsid w:val="00DF663C"/>
    <w:rsid w:val="00E650E6"/>
    <w:rsid w:val="00E76416"/>
    <w:rsid w:val="00E8319B"/>
    <w:rsid w:val="00E935A5"/>
    <w:rsid w:val="00E95336"/>
    <w:rsid w:val="00ED45AB"/>
    <w:rsid w:val="00ED7B3D"/>
    <w:rsid w:val="00EF32E0"/>
    <w:rsid w:val="00EF3E65"/>
    <w:rsid w:val="00F063D7"/>
    <w:rsid w:val="00F0658A"/>
    <w:rsid w:val="00F613B3"/>
    <w:rsid w:val="00F940F7"/>
    <w:rsid w:val="00FC0FA8"/>
    <w:rsid w:val="00FC2904"/>
    <w:rsid w:val="00FD0CCF"/>
    <w:rsid w:val="00FD2545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C76D"/>
  <w15:chartTrackingRefBased/>
  <w15:docId w15:val="{6D84B75B-5FF1-489C-BFEC-C54D2E80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2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62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2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CF"/>
    <w:rPr>
      <w:rFonts w:ascii="Segoe UI" w:hAnsi="Segoe UI" w:cs="Segoe UI"/>
      <w:sz w:val="18"/>
      <w:szCs w:val="18"/>
    </w:rPr>
  </w:style>
  <w:style w:type="character" w:customStyle="1" w:styleId="tekst12">
    <w:name w:val="tekst12"/>
    <w:basedOn w:val="DefaultParagraphFont"/>
    <w:rsid w:val="0089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ovska@mef.hr" TargetMode="External"/><Relationship Id="rId5" Type="http://schemas.openxmlformats.org/officeDocument/2006/relationships/hyperlink" Target="https://view.officeapps.live.com/op/view.aspx?src=https%3A%2F%2Fmef.unizg.hr%2Fapp%2Fuploads%2F2024%2F02%2FOBRAZAC-prijava_natjecaj-znanstveno-nastavno-radno-mjesto-docenta.doc&amp;wdOrigin=BROWS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Pavlović</dc:creator>
  <cp:keywords/>
  <dc:description/>
  <cp:lastModifiedBy>Marijo Hrupački</cp:lastModifiedBy>
  <cp:revision>101</cp:revision>
  <cp:lastPrinted>2024-07-02T08:52:00Z</cp:lastPrinted>
  <dcterms:created xsi:type="dcterms:W3CDTF">2022-09-29T10:19:00Z</dcterms:created>
  <dcterms:modified xsi:type="dcterms:W3CDTF">2024-12-05T13:58:00Z</dcterms:modified>
</cp:coreProperties>
</file>