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B2A9D" w14:textId="77777777" w:rsidR="00E45120" w:rsidRPr="00F56A4B" w:rsidRDefault="00E45120" w:rsidP="00AE0CF0">
      <w:pPr>
        <w:jc w:val="both"/>
      </w:pPr>
      <w:r w:rsidRPr="00F56A4B">
        <w:rPr>
          <w:b/>
        </w:rPr>
        <w:t>MEDICINSKI FAKULTET</w:t>
      </w:r>
      <w:r w:rsidRPr="00F56A4B">
        <w:t xml:space="preserve">, Zagreb,  </w:t>
      </w:r>
      <w:proofErr w:type="spellStart"/>
      <w:r w:rsidRPr="00F56A4B">
        <w:t>Šalata</w:t>
      </w:r>
      <w:proofErr w:type="spellEnd"/>
      <w:r w:rsidRPr="00F56A4B">
        <w:t xml:space="preserve"> 3</w:t>
      </w:r>
    </w:p>
    <w:p w14:paraId="7DBE72EB" w14:textId="77777777" w:rsidR="00E45120" w:rsidRDefault="00E45120" w:rsidP="00AE0CF0">
      <w:pPr>
        <w:spacing w:after="0" w:line="240" w:lineRule="auto"/>
        <w:jc w:val="both"/>
      </w:pPr>
    </w:p>
    <w:p w14:paraId="0E4B8FD2" w14:textId="77777777" w:rsidR="00E45120" w:rsidRDefault="00E45120" w:rsidP="00AE0CF0">
      <w:pPr>
        <w:spacing w:after="0" w:line="240" w:lineRule="auto"/>
        <w:jc w:val="both"/>
      </w:pPr>
      <w:r>
        <w:t>RAZDJEL:</w:t>
      </w:r>
      <w:r>
        <w:tab/>
        <w:t xml:space="preserve">080 </w:t>
      </w:r>
      <w:r>
        <w:tab/>
        <w:t>MINISTARSTVO ZNANOST</w:t>
      </w:r>
      <w:r w:rsidR="0012789C">
        <w:t>I</w:t>
      </w:r>
      <w:r>
        <w:t xml:space="preserve"> I OBRAZOVANJA</w:t>
      </w:r>
    </w:p>
    <w:p w14:paraId="03D914E1" w14:textId="77777777" w:rsidR="00E45120" w:rsidRDefault="00E45120" w:rsidP="00AE0CF0">
      <w:pPr>
        <w:spacing w:after="0" w:line="240" w:lineRule="auto"/>
        <w:jc w:val="both"/>
      </w:pPr>
      <w:r>
        <w:t>DJELATNOST:</w:t>
      </w:r>
      <w:r>
        <w:tab/>
        <w:t>8542</w:t>
      </w:r>
      <w:r>
        <w:tab/>
        <w:t>VISOKO OBRAZOVANJE</w:t>
      </w:r>
    </w:p>
    <w:p w14:paraId="3A02A7F2" w14:textId="77777777" w:rsidR="00E45120" w:rsidRDefault="00E45120" w:rsidP="00AE0CF0">
      <w:pPr>
        <w:spacing w:after="0" w:line="240" w:lineRule="auto"/>
        <w:jc w:val="both"/>
      </w:pPr>
      <w:r>
        <w:t>RAZINA:</w:t>
      </w:r>
      <w:r>
        <w:tab/>
        <w:t>11</w:t>
      </w:r>
    </w:p>
    <w:p w14:paraId="12F1CF33" w14:textId="117F5E0A" w:rsidR="00E45120" w:rsidRDefault="0081116D" w:rsidP="00AE0CF0">
      <w:pPr>
        <w:spacing w:after="0" w:line="240" w:lineRule="auto"/>
        <w:jc w:val="both"/>
      </w:pPr>
      <w:r>
        <w:t>RKP:</w:t>
      </w:r>
      <w:r>
        <w:tab/>
      </w:r>
      <w:r>
        <w:tab/>
      </w:r>
      <w:r w:rsidR="00E45120">
        <w:t>1888</w:t>
      </w:r>
    </w:p>
    <w:p w14:paraId="61A69AA9" w14:textId="77777777" w:rsidR="00E45120" w:rsidRDefault="00E45120" w:rsidP="00AE0CF0">
      <w:pPr>
        <w:spacing w:after="0" w:line="240" w:lineRule="auto"/>
        <w:jc w:val="both"/>
      </w:pPr>
      <w:r>
        <w:t>MB:</w:t>
      </w:r>
      <w:r>
        <w:tab/>
      </w:r>
      <w:r>
        <w:tab/>
        <w:t>03270211</w:t>
      </w:r>
    </w:p>
    <w:p w14:paraId="4F883C01" w14:textId="77777777" w:rsidR="00E45120" w:rsidRDefault="00E45120" w:rsidP="00AE0CF0">
      <w:pPr>
        <w:spacing w:after="0" w:line="240" w:lineRule="auto"/>
        <w:jc w:val="both"/>
      </w:pPr>
      <w:r>
        <w:t>OIB:</w:t>
      </w:r>
      <w:r>
        <w:tab/>
      </w:r>
      <w:r>
        <w:tab/>
        <w:t>45001686598</w:t>
      </w:r>
    </w:p>
    <w:p w14:paraId="3872E0CF" w14:textId="77777777" w:rsidR="00E45120" w:rsidRDefault="00096B77" w:rsidP="00AE0CF0">
      <w:pPr>
        <w:spacing w:after="0" w:line="240" w:lineRule="auto"/>
        <w:jc w:val="both"/>
      </w:pPr>
      <w:r>
        <w:t>ŽIRO RAČUN:</w:t>
      </w:r>
      <w:r>
        <w:tab/>
        <w:t>HR84</w:t>
      </w:r>
      <w:r w:rsidR="00E45120">
        <w:t xml:space="preserve">23400091110024619  </w:t>
      </w:r>
    </w:p>
    <w:p w14:paraId="2A273500" w14:textId="77777777" w:rsidR="00E45120" w:rsidRDefault="00E45120" w:rsidP="00AE0CF0">
      <w:pPr>
        <w:spacing w:after="0" w:line="240" w:lineRule="auto"/>
        <w:jc w:val="both"/>
      </w:pPr>
    </w:p>
    <w:p w14:paraId="3D2905A3" w14:textId="77777777" w:rsidR="00E45120" w:rsidRDefault="00E45120" w:rsidP="00AE0CF0">
      <w:pPr>
        <w:spacing w:after="0" w:line="240" w:lineRule="auto"/>
        <w:jc w:val="both"/>
      </w:pPr>
    </w:p>
    <w:p w14:paraId="69CA0060" w14:textId="77777777" w:rsidR="00E45120" w:rsidRPr="0081116D" w:rsidRDefault="00E45120" w:rsidP="00AE0CF0">
      <w:pPr>
        <w:spacing w:after="0" w:line="240" w:lineRule="auto"/>
        <w:jc w:val="center"/>
        <w:rPr>
          <w:b/>
          <w:i/>
        </w:rPr>
      </w:pPr>
      <w:r w:rsidRPr="0081116D">
        <w:rPr>
          <w:b/>
          <w:i/>
        </w:rPr>
        <w:t>Bilješke uz financijsko izvješće za</w:t>
      </w:r>
    </w:p>
    <w:p w14:paraId="057D4BA1" w14:textId="1A59ECA8" w:rsidR="00E45120" w:rsidRPr="0081116D" w:rsidRDefault="00E45120" w:rsidP="00AE0CF0">
      <w:pPr>
        <w:spacing w:after="0" w:line="240" w:lineRule="auto"/>
        <w:jc w:val="center"/>
        <w:rPr>
          <w:b/>
          <w:i/>
        </w:rPr>
      </w:pPr>
      <w:r w:rsidRPr="0081116D">
        <w:rPr>
          <w:b/>
          <w:i/>
        </w:rPr>
        <w:t>razdoblje od 1.1.202</w:t>
      </w:r>
      <w:r w:rsidR="00096B77" w:rsidRPr="0081116D">
        <w:rPr>
          <w:b/>
          <w:i/>
        </w:rPr>
        <w:t>4</w:t>
      </w:r>
      <w:r w:rsidRPr="0081116D">
        <w:rPr>
          <w:b/>
          <w:i/>
        </w:rPr>
        <w:t xml:space="preserve"> </w:t>
      </w:r>
      <w:r w:rsidR="00BE45C9" w:rsidRPr="0081116D">
        <w:rPr>
          <w:b/>
          <w:i/>
        </w:rPr>
        <w:t>.do 3</w:t>
      </w:r>
      <w:r w:rsidR="00092B58" w:rsidRPr="0081116D">
        <w:rPr>
          <w:b/>
          <w:i/>
        </w:rPr>
        <w:t>1</w:t>
      </w:r>
      <w:r w:rsidRPr="0081116D">
        <w:rPr>
          <w:b/>
          <w:i/>
        </w:rPr>
        <w:t>.</w:t>
      </w:r>
      <w:r w:rsidR="00092B58" w:rsidRPr="0081116D">
        <w:rPr>
          <w:b/>
          <w:i/>
        </w:rPr>
        <w:t>12</w:t>
      </w:r>
      <w:r w:rsidRPr="0081116D">
        <w:rPr>
          <w:b/>
          <w:i/>
        </w:rPr>
        <w:t>.20</w:t>
      </w:r>
      <w:r w:rsidR="00CF2FC3" w:rsidRPr="0081116D">
        <w:rPr>
          <w:b/>
          <w:i/>
        </w:rPr>
        <w:t>2</w:t>
      </w:r>
      <w:r w:rsidR="00092B58" w:rsidRPr="0081116D">
        <w:rPr>
          <w:b/>
          <w:i/>
        </w:rPr>
        <w:t>4</w:t>
      </w:r>
      <w:r w:rsidRPr="0081116D">
        <w:rPr>
          <w:b/>
          <w:i/>
        </w:rPr>
        <w:t>. g.</w:t>
      </w:r>
    </w:p>
    <w:p w14:paraId="32CB106B" w14:textId="77777777" w:rsidR="00E45120" w:rsidRDefault="00E45120" w:rsidP="00AE0CF0">
      <w:pPr>
        <w:spacing w:after="0" w:line="240" w:lineRule="auto"/>
        <w:jc w:val="center"/>
        <w:rPr>
          <w:i/>
        </w:rPr>
      </w:pPr>
    </w:p>
    <w:p w14:paraId="3341A3CD" w14:textId="77777777" w:rsidR="00E45120" w:rsidRDefault="00E45120" w:rsidP="00AE0CF0">
      <w:pPr>
        <w:spacing w:after="0" w:line="240" w:lineRule="auto"/>
        <w:jc w:val="center"/>
        <w:rPr>
          <w:i/>
        </w:rPr>
      </w:pPr>
    </w:p>
    <w:p w14:paraId="7835BB86" w14:textId="77777777" w:rsidR="00E45120" w:rsidRPr="00116D67" w:rsidRDefault="00E45120" w:rsidP="00AE0CF0">
      <w:pPr>
        <w:spacing w:after="0" w:line="240" w:lineRule="auto"/>
        <w:jc w:val="center"/>
        <w:rPr>
          <w:b/>
          <w:i/>
        </w:rPr>
      </w:pPr>
      <w:r w:rsidRPr="00116D67">
        <w:rPr>
          <w:b/>
          <w:i/>
        </w:rPr>
        <w:t>Bilješke uz Izvještaj o prihodima i rashodima, primicima i izdacima</w:t>
      </w:r>
    </w:p>
    <w:p w14:paraId="4067EB88" w14:textId="77777777" w:rsidR="00E45120" w:rsidRDefault="00E45120" w:rsidP="00AE0CF0">
      <w:pPr>
        <w:spacing w:after="0" w:line="240" w:lineRule="auto"/>
        <w:jc w:val="center"/>
        <w:rPr>
          <w:b/>
          <w:i/>
        </w:rPr>
      </w:pPr>
      <w:r w:rsidRPr="00116D67">
        <w:rPr>
          <w:b/>
          <w:i/>
        </w:rPr>
        <w:t>(Obrazac PR-RAS)</w:t>
      </w:r>
    </w:p>
    <w:p w14:paraId="029CC499" w14:textId="77777777" w:rsidR="00096B77" w:rsidRDefault="00096B77" w:rsidP="001D0724">
      <w:pPr>
        <w:spacing w:after="0" w:line="240" w:lineRule="auto"/>
        <w:jc w:val="both"/>
        <w:rPr>
          <w:b/>
          <w:i/>
        </w:rPr>
      </w:pPr>
    </w:p>
    <w:p w14:paraId="24CB5149" w14:textId="15109197" w:rsidR="00092B58" w:rsidRDefault="00092B58" w:rsidP="001D0724">
      <w:pPr>
        <w:pStyle w:val="Odlomakpopisa"/>
        <w:numPr>
          <w:ilvl w:val="0"/>
          <w:numId w:val="9"/>
        </w:numPr>
        <w:spacing w:after="0" w:line="240" w:lineRule="auto"/>
        <w:jc w:val="both"/>
      </w:pPr>
      <w:r>
        <w:t>Konto 6321</w:t>
      </w:r>
    </w:p>
    <w:p w14:paraId="37AE108B" w14:textId="18C6F999" w:rsidR="00092B58" w:rsidRDefault="00092B58" w:rsidP="001D0724">
      <w:pPr>
        <w:pStyle w:val="Odlomakpopisa"/>
        <w:spacing w:after="0" w:line="240" w:lineRule="auto"/>
        <w:jc w:val="both"/>
      </w:pPr>
      <w:r>
        <w:t>Odstupanje u odnosu na prošlu godinu zbog završetka projekata koji su bili ugovoreni sa međunarodnim organizacijama te samim time manjim prihodom od istih.</w:t>
      </w:r>
    </w:p>
    <w:p w14:paraId="246227D2" w14:textId="77777777" w:rsidR="00092B58" w:rsidRDefault="00092B58" w:rsidP="001D0724">
      <w:pPr>
        <w:pStyle w:val="Odlomakpopisa"/>
        <w:spacing w:after="0" w:line="240" w:lineRule="auto"/>
        <w:jc w:val="both"/>
      </w:pPr>
    </w:p>
    <w:p w14:paraId="410FA0D8" w14:textId="6436C909" w:rsidR="00092B58" w:rsidRDefault="00096B77" w:rsidP="001D0724">
      <w:pPr>
        <w:pStyle w:val="Odlomakpopisa"/>
        <w:numPr>
          <w:ilvl w:val="0"/>
          <w:numId w:val="9"/>
        </w:numPr>
        <w:spacing w:after="0" w:line="240" w:lineRule="auto"/>
        <w:jc w:val="both"/>
      </w:pPr>
      <w:r>
        <w:t>Konto 6323</w:t>
      </w:r>
    </w:p>
    <w:p w14:paraId="6F0CB5A1" w14:textId="38E7A0B7" w:rsidR="002F1627" w:rsidRDefault="00092B58" w:rsidP="001D0724">
      <w:pPr>
        <w:spacing w:after="0" w:line="240" w:lineRule="auto"/>
        <w:ind w:left="708"/>
        <w:jc w:val="both"/>
      </w:pPr>
      <w:r>
        <w:t>Do smanjenja prihoda dolazi zbog završetka projekata od kojih su najveći udio imali Znanstveni centri izvrsnosti.</w:t>
      </w:r>
    </w:p>
    <w:p w14:paraId="6BD72D09" w14:textId="77777777" w:rsidR="00092B58" w:rsidRDefault="00092B58" w:rsidP="001D0724">
      <w:pPr>
        <w:spacing w:after="0" w:line="240" w:lineRule="auto"/>
        <w:ind w:left="708"/>
        <w:jc w:val="both"/>
      </w:pPr>
    </w:p>
    <w:p w14:paraId="55A0E06A" w14:textId="0F5C15E2" w:rsidR="00096B77" w:rsidRDefault="00096B77" w:rsidP="001D0724">
      <w:pPr>
        <w:pStyle w:val="Odlomakpopisa"/>
        <w:numPr>
          <w:ilvl w:val="0"/>
          <w:numId w:val="9"/>
        </w:numPr>
        <w:spacing w:after="0" w:line="240" w:lineRule="auto"/>
        <w:jc w:val="both"/>
      </w:pPr>
      <w:r>
        <w:t xml:space="preserve">Konto </w:t>
      </w:r>
      <w:r w:rsidR="00390A7C">
        <w:t>6324</w:t>
      </w:r>
    </w:p>
    <w:p w14:paraId="6EDF80C6" w14:textId="184A8FA3" w:rsidR="001B3B8C" w:rsidRDefault="001B3B8C" w:rsidP="001D0724">
      <w:pPr>
        <w:pStyle w:val="Odlomakpopisa"/>
        <w:spacing w:after="0" w:line="240" w:lineRule="auto"/>
        <w:jc w:val="both"/>
      </w:pPr>
      <w:r>
        <w:t>U 2023. godini dobiveni su novci za obnovu od potresa od Fonda solidarnosti Europske unije dok se u ovoj godini obnova financira iz drugih izvora.</w:t>
      </w:r>
    </w:p>
    <w:p w14:paraId="28026C65" w14:textId="77777777" w:rsidR="002F1627" w:rsidRDefault="002F1627" w:rsidP="001D0724">
      <w:pPr>
        <w:spacing w:after="0" w:line="240" w:lineRule="auto"/>
        <w:jc w:val="both"/>
      </w:pPr>
    </w:p>
    <w:p w14:paraId="00051A57" w14:textId="25AFC118" w:rsidR="00390A7C" w:rsidRDefault="00390A7C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639</w:t>
      </w:r>
      <w:r w:rsidR="002E5026">
        <w:t>2</w:t>
      </w:r>
    </w:p>
    <w:p w14:paraId="5ED01F32" w14:textId="628F86A4" w:rsidR="00390A7C" w:rsidRDefault="002E5026" w:rsidP="001D0724">
      <w:pPr>
        <w:pStyle w:val="Odlomakpopisa"/>
        <w:spacing w:after="0" w:line="240" w:lineRule="auto"/>
        <w:jc w:val="both"/>
      </w:pPr>
      <w:r>
        <w:t xml:space="preserve">U 2023. godini ostvaren je prihod zbog doznačenih sredstava za uslugu izrade potrebne tehničke dokumentacije za cjelovitu obnovu zgrade </w:t>
      </w:r>
      <w:proofErr w:type="spellStart"/>
      <w:r>
        <w:t>Šalata</w:t>
      </w:r>
      <w:proofErr w:type="spellEnd"/>
      <w:r>
        <w:t xml:space="preserve"> 6.</w:t>
      </w:r>
    </w:p>
    <w:p w14:paraId="372D2203" w14:textId="597E9E29" w:rsidR="002E5026" w:rsidRDefault="002E5026" w:rsidP="001D0724">
      <w:pPr>
        <w:pStyle w:val="Odlomakpopisa"/>
        <w:spacing w:after="0" w:line="240" w:lineRule="auto"/>
        <w:jc w:val="both"/>
      </w:pPr>
    </w:p>
    <w:p w14:paraId="69867943" w14:textId="4B78FE77" w:rsidR="002E5026" w:rsidRDefault="002E5026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6393</w:t>
      </w:r>
    </w:p>
    <w:p w14:paraId="7BC6ED6C" w14:textId="636EB321" w:rsidR="002E5026" w:rsidRDefault="009373FD" w:rsidP="001D0724">
      <w:pPr>
        <w:pStyle w:val="Odlomakpopisa"/>
        <w:spacing w:after="0" w:line="240" w:lineRule="auto"/>
        <w:jc w:val="both"/>
      </w:pPr>
      <w:r>
        <w:t>Do povećanja prihoda dolazi zbog dobivenih projekata Hrvatske zaklade za znanost – „Program mobilnosti – odlazna mobilnost viših asistenata“.</w:t>
      </w:r>
    </w:p>
    <w:p w14:paraId="7149A5B7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31676268" w14:textId="77777777" w:rsidR="00E80EEA" w:rsidRDefault="00390A7C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6413</w:t>
      </w:r>
    </w:p>
    <w:p w14:paraId="6636EC3F" w14:textId="02A8A5AA" w:rsidR="00096B77" w:rsidRDefault="009373FD" w:rsidP="001D0724">
      <w:pPr>
        <w:pStyle w:val="Odlomakpopisa"/>
        <w:spacing w:after="0" w:line="240" w:lineRule="auto"/>
        <w:jc w:val="both"/>
      </w:pPr>
      <w:r>
        <w:t xml:space="preserve">Do povećanja dolazi zbog </w:t>
      </w:r>
      <w:r w:rsidR="00E80EEA">
        <w:t xml:space="preserve">ostvarenih </w:t>
      </w:r>
      <w:r>
        <w:t xml:space="preserve">većih </w:t>
      </w:r>
      <w:r w:rsidR="00E80EEA">
        <w:t xml:space="preserve">kamata po viđenju na redovnom žiro računu </w:t>
      </w:r>
      <w:r>
        <w:t>u 2024. godini u odnosu na 2023. godinu.</w:t>
      </w:r>
    </w:p>
    <w:p w14:paraId="1AE80EBA" w14:textId="5389B03E" w:rsidR="009373FD" w:rsidRDefault="009373FD" w:rsidP="001D0724">
      <w:pPr>
        <w:pStyle w:val="Odlomakpopisa"/>
        <w:spacing w:after="0" w:line="240" w:lineRule="auto"/>
        <w:jc w:val="both"/>
      </w:pPr>
    </w:p>
    <w:p w14:paraId="643B0D9E" w14:textId="6AD8C762" w:rsidR="009373FD" w:rsidRDefault="009373FD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6415</w:t>
      </w:r>
    </w:p>
    <w:p w14:paraId="64121D21" w14:textId="01A982BA" w:rsidR="002F1627" w:rsidRDefault="009373FD" w:rsidP="001D0724">
      <w:pPr>
        <w:pStyle w:val="Odlomakpopisa"/>
        <w:spacing w:after="0" w:line="240" w:lineRule="auto"/>
        <w:jc w:val="both"/>
      </w:pPr>
      <w:r>
        <w:t>Do smanjenja dolazi zbog manjeg broja plaćenih inozemnih računa sa različitom valutom plaćanja te samim time nije bilo tečajnih razlika.</w:t>
      </w:r>
    </w:p>
    <w:p w14:paraId="5F08BE22" w14:textId="77777777" w:rsidR="009373FD" w:rsidRDefault="009373FD" w:rsidP="001D0724">
      <w:pPr>
        <w:pStyle w:val="Odlomakpopisa"/>
        <w:spacing w:after="0" w:line="240" w:lineRule="auto"/>
        <w:jc w:val="both"/>
      </w:pPr>
    </w:p>
    <w:p w14:paraId="25F45893" w14:textId="77777777" w:rsidR="00E80EEA" w:rsidRDefault="00E80EEA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6416</w:t>
      </w:r>
    </w:p>
    <w:p w14:paraId="29F6D439" w14:textId="3D8DDB1A" w:rsidR="00E80EEA" w:rsidRDefault="009373FD" w:rsidP="001D0724">
      <w:pPr>
        <w:pStyle w:val="Odlomakpopisa"/>
        <w:spacing w:after="0" w:line="240" w:lineRule="auto"/>
        <w:jc w:val="both"/>
      </w:pPr>
      <w:r>
        <w:t xml:space="preserve">Manji </w:t>
      </w:r>
      <w:r w:rsidR="00E80EEA">
        <w:t xml:space="preserve">prihod u 2024. jer je </w:t>
      </w:r>
      <w:r>
        <w:t xml:space="preserve">zaprimljena samo jedna uplata Središnjeg </w:t>
      </w:r>
      <w:proofErr w:type="spellStart"/>
      <w:r>
        <w:t>kliriniškog</w:t>
      </w:r>
      <w:proofErr w:type="spellEnd"/>
      <w:r>
        <w:t xml:space="preserve"> depozitarnog društva.</w:t>
      </w:r>
    </w:p>
    <w:p w14:paraId="4D98004A" w14:textId="5B4FE508" w:rsidR="009373FD" w:rsidRDefault="009373FD" w:rsidP="001D0724">
      <w:pPr>
        <w:pStyle w:val="Odlomakpopisa"/>
        <w:spacing w:after="0" w:line="240" w:lineRule="auto"/>
        <w:jc w:val="both"/>
      </w:pPr>
    </w:p>
    <w:p w14:paraId="23124F0E" w14:textId="236F51F9" w:rsidR="009373FD" w:rsidRDefault="009373FD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6526</w:t>
      </w:r>
    </w:p>
    <w:p w14:paraId="00A894D4" w14:textId="7CC2285C" w:rsidR="009373FD" w:rsidRDefault="009373FD" w:rsidP="001D0724">
      <w:pPr>
        <w:pStyle w:val="Odlomakpopisa"/>
        <w:spacing w:after="0" w:line="240" w:lineRule="auto"/>
        <w:jc w:val="both"/>
      </w:pPr>
      <w:r>
        <w:t>Zbog manjeg broja upisanih studenata</w:t>
      </w:r>
      <w:r w:rsidR="00F26973">
        <w:t xml:space="preserve"> na engleskom studiju</w:t>
      </w:r>
      <w:r>
        <w:t xml:space="preserve"> dolazi do smanjenja.</w:t>
      </w:r>
    </w:p>
    <w:p w14:paraId="7D3859DB" w14:textId="77777777" w:rsidR="002F1627" w:rsidRDefault="002F1627" w:rsidP="00E80EEA">
      <w:pPr>
        <w:pStyle w:val="Odlomakpopisa"/>
        <w:spacing w:after="0" w:line="240" w:lineRule="auto"/>
      </w:pPr>
    </w:p>
    <w:p w14:paraId="75DC2DE0" w14:textId="77777777" w:rsidR="00E80EEA" w:rsidRDefault="00E80EEA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Konto </w:t>
      </w:r>
      <w:r w:rsidR="002621C9">
        <w:t>6614</w:t>
      </w:r>
    </w:p>
    <w:p w14:paraId="1AD8EC61" w14:textId="77777777" w:rsidR="00E80EEA" w:rsidRDefault="002621C9" w:rsidP="001D0724">
      <w:pPr>
        <w:pStyle w:val="Odlomakpopisa"/>
        <w:spacing w:after="0" w:line="240" w:lineRule="auto"/>
        <w:jc w:val="both"/>
      </w:pPr>
      <w:r>
        <w:lastRenderedPageBreak/>
        <w:t>Veći prihod od prodaje priručnika</w:t>
      </w:r>
      <w:r w:rsidR="00246B33">
        <w:t xml:space="preserve"> za prijemni ispit</w:t>
      </w:r>
      <w:r>
        <w:t xml:space="preserve"> u suradnji</w:t>
      </w:r>
      <w:r w:rsidR="00246B33">
        <w:t xml:space="preserve"> sa Hrvatskom sveučilišnom nakladom</w:t>
      </w:r>
      <w:r w:rsidR="00F92A75">
        <w:t>.</w:t>
      </w:r>
    </w:p>
    <w:p w14:paraId="0EF0FE69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4E5CCC53" w14:textId="77777777" w:rsidR="00246B33" w:rsidRDefault="00246B33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6615</w:t>
      </w:r>
    </w:p>
    <w:p w14:paraId="59175F3F" w14:textId="190E9C1D" w:rsidR="00246B33" w:rsidRDefault="00950429" w:rsidP="001D0724">
      <w:pPr>
        <w:pStyle w:val="Odlomakpopisa"/>
        <w:spacing w:after="0" w:line="240" w:lineRule="auto"/>
        <w:jc w:val="both"/>
      </w:pPr>
      <w:r>
        <w:t>Z</w:t>
      </w:r>
      <w:r w:rsidR="00AB2F9A">
        <w:t>bog redovitije</w:t>
      </w:r>
      <w:r w:rsidR="00246B33">
        <w:t xml:space="preserve"> </w:t>
      </w:r>
      <w:r w:rsidR="00AB2F9A">
        <w:t>uplate</w:t>
      </w:r>
      <w:r w:rsidR="00246B33">
        <w:t xml:space="preserve"> prihoda od gospodarske djelatnosti</w:t>
      </w:r>
      <w:r>
        <w:t xml:space="preserve"> prihod u 2024. godini je veći nego u odnosu na 2023. godinu.</w:t>
      </w:r>
    </w:p>
    <w:p w14:paraId="70ADDE95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5940ED25" w14:textId="77777777" w:rsidR="00246B33" w:rsidRDefault="00246B33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Konto 6631    </w:t>
      </w:r>
    </w:p>
    <w:p w14:paraId="2AD67763" w14:textId="50102126" w:rsidR="00246B33" w:rsidRDefault="00246B33" w:rsidP="001D0724">
      <w:pPr>
        <w:pStyle w:val="Odlomakpopisa"/>
        <w:spacing w:after="0" w:line="240" w:lineRule="auto"/>
        <w:jc w:val="both"/>
      </w:pPr>
      <w:r>
        <w:t xml:space="preserve">Ostvareno </w:t>
      </w:r>
      <w:r w:rsidR="00950429">
        <w:t>je manje</w:t>
      </w:r>
      <w:r>
        <w:t xml:space="preserve"> donacija u odnosu na 2023.</w:t>
      </w:r>
      <w:r w:rsidR="00950429">
        <w:t xml:space="preserve"> godinu</w:t>
      </w:r>
      <w:r>
        <w:t xml:space="preserve"> zbog</w:t>
      </w:r>
      <w:r w:rsidR="00950429">
        <w:t xml:space="preserve"> toga što je u 2023. godini Zavod za patologiju dobio donaciju za nabavu kemikalija. Također u 2024. godini bilo je manje donacija za studentske programe.</w:t>
      </w:r>
    </w:p>
    <w:p w14:paraId="00AEEDBB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51E2CD77" w14:textId="77777777" w:rsidR="00096B77" w:rsidRDefault="00AB2F9A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6712</w:t>
      </w:r>
    </w:p>
    <w:p w14:paraId="04F1205B" w14:textId="5E6F3105" w:rsidR="00AB2F9A" w:rsidRDefault="00AB2F9A" w:rsidP="001D0724">
      <w:pPr>
        <w:pStyle w:val="Odlomakpopisa"/>
        <w:spacing w:after="0" w:line="240" w:lineRule="auto"/>
        <w:jc w:val="both"/>
      </w:pPr>
      <w:r>
        <w:t xml:space="preserve">Značajno odstupanje zbog </w:t>
      </w:r>
      <w:r w:rsidR="00BD2F29">
        <w:t xml:space="preserve">manjeg </w:t>
      </w:r>
      <w:r>
        <w:t xml:space="preserve">priljeva prihoda iz sredstava </w:t>
      </w:r>
      <w:r w:rsidR="001D0724">
        <w:t>N</w:t>
      </w:r>
      <w:r>
        <w:t>acionalnog plana oporavka i otpornosti u 2024. godini za obnovu zgrada stradalih u potresu.</w:t>
      </w:r>
    </w:p>
    <w:p w14:paraId="317304FF" w14:textId="6DFC5205" w:rsidR="002F1627" w:rsidRDefault="002F1627" w:rsidP="001D0724">
      <w:pPr>
        <w:pStyle w:val="Odlomakpopisa"/>
        <w:spacing w:after="0" w:line="240" w:lineRule="auto"/>
        <w:jc w:val="both"/>
      </w:pPr>
    </w:p>
    <w:p w14:paraId="03E371E5" w14:textId="70397AF1" w:rsidR="00BD2F29" w:rsidRDefault="00BD2F29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3211</w:t>
      </w:r>
    </w:p>
    <w:p w14:paraId="682E5933" w14:textId="0B0E2A0E" w:rsidR="00BD2F29" w:rsidRDefault="001B3B8C" w:rsidP="001D0724">
      <w:pPr>
        <w:pStyle w:val="Odlomakpopisa"/>
        <w:spacing w:after="0" w:line="240" w:lineRule="auto"/>
        <w:jc w:val="both"/>
      </w:pPr>
      <w:r>
        <w:t>U 2024. godini bilo je više službenih putovanja na različite edukacije, seminare i tečajeve te samim time dolazi po povećanja.</w:t>
      </w:r>
    </w:p>
    <w:p w14:paraId="586B0DB2" w14:textId="77777777" w:rsidR="001B3B8C" w:rsidRDefault="001B3B8C" w:rsidP="001D0724">
      <w:pPr>
        <w:pStyle w:val="Odlomakpopisa"/>
        <w:spacing w:after="0" w:line="240" w:lineRule="auto"/>
        <w:jc w:val="both"/>
      </w:pPr>
    </w:p>
    <w:p w14:paraId="24937E7C" w14:textId="77777777" w:rsidR="00AB2F9A" w:rsidRDefault="00AB2F9A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Konto </w:t>
      </w:r>
      <w:r w:rsidR="003562B5">
        <w:t>3213</w:t>
      </w:r>
    </w:p>
    <w:p w14:paraId="49681857" w14:textId="77EFE2BA" w:rsidR="003562B5" w:rsidRDefault="003562B5" w:rsidP="001D0724">
      <w:pPr>
        <w:pStyle w:val="Odlomakpopisa"/>
        <w:spacing w:after="0" w:line="240" w:lineRule="auto"/>
        <w:jc w:val="both"/>
      </w:pPr>
      <w:r>
        <w:t xml:space="preserve">Povećanje zbog </w:t>
      </w:r>
      <w:r w:rsidR="001B3B8C">
        <w:t xml:space="preserve">većeg broja </w:t>
      </w:r>
      <w:r w:rsidR="009F775E">
        <w:t xml:space="preserve">sudjelovanja na </w:t>
      </w:r>
      <w:r w:rsidR="001B3B8C">
        <w:t>domaćim i međunarodnim seminarima, tečajevima i edukacijama.</w:t>
      </w:r>
    </w:p>
    <w:p w14:paraId="397A8B69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2D4311C3" w14:textId="77777777" w:rsidR="003562B5" w:rsidRDefault="009F775E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3224</w:t>
      </w:r>
    </w:p>
    <w:p w14:paraId="010D3EC9" w14:textId="42CDA418" w:rsidR="009F775E" w:rsidRDefault="009F775E" w:rsidP="001D0724">
      <w:pPr>
        <w:pStyle w:val="Odlomakpopisa"/>
        <w:spacing w:after="0" w:line="240" w:lineRule="auto"/>
        <w:jc w:val="both"/>
      </w:pPr>
      <w:r>
        <w:t xml:space="preserve">Povećanje troškova materijala i dijelova za tekuće </w:t>
      </w:r>
      <w:r w:rsidR="001D0724">
        <w:t xml:space="preserve">i </w:t>
      </w:r>
      <w:r>
        <w:t>investicijsko održavanje zbog p</w:t>
      </w:r>
      <w:r w:rsidR="009A5766">
        <w:t>rilagodbe</w:t>
      </w:r>
      <w:r>
        <w:t xml:space="preserve"> </w:t>
      </w:r>
      <w:r w:rsidR="009A5766">
        <w:t xml:space="preserve">postojeće </w:t>
      </w:r>
      <w:r>
        <w:t>opreme prilikom povrata u obnovljen</w:t>
      </w:r>
      <w:r w:rsidR="009A5766">
        <w:t xml:space="preserve">e </w:t>
      </w:r>
      <w:r>
        <w:t>zgrad</w:t>
      </w:r>
      <w:r w:rsidR="009A5766">
        <w:t>e</w:t>
      </w:r>
      <w:r>
        <w:t xml:space="preserve"> </w:t>
      </w:r>
      <w:r w:rsidR="009A5766">
        <w:t>Medicinskog fakulteta nakon potresa.</w:t>
      </w:r>
    </w:p>
    <w:p w14:paraId="742E496F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2EC40BCE" w14:textId="77777777" w:rsidR="009F775E" w:rsidRDefault="009F775E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3225</w:t>
      </w:r>
    </w:p>
    <w:p w14:paraId="3205B32E" w14:textId="3197FE4B" w:rsidR="00096B77" w:rsidRDefault="00E16542" w:rsidP="001D0724">
      <w:pPr>
        <w:spacing w:after="0" w:line="240" w:lineRule="auto"/>
        <w:ind w:left="720"/>
        <w:jc w:val="both"/>
      </w:pPr>
      <w:r>
        <w:t xml:space="preserve">Povećanje troška zbog nabave </w:t>
      </w:r>
      <w:r w:rsidR="00717319">
        <w:t xml:space="preserve">trakastih </w:t>
      </w:r>
      <w:r>
        <w:t>zavjese za predavaon</w:t>
      </w:r>
      <w:r w:rsidR="00717319">
        <w:t>ice</w:t>
      </w:r>
      <w:r>
        <w:t xml:space="preserve"> prilikom povrata u obnovljenu zgradu Škole narodnog zdravlja</w:t>
      </w:r>
      <w:r w:rsidR="009A5766">
        <w:t>, te nabave novih madraca u Internatu Škole narodnog zdravlja koji je također obnovljen nakon potresa.</w:t>
      </w:r>
    </w:p>
    <w:p w14:paraId="2F035C0A" w14:textId="2EEEA87A" w:rsidR="009A5766" w:rsidRDefault="009A5766" w:rsidP="001D0724">
      <w:pPr>
        <w:spacing w:after="0" w:line="240" w:lineRule="auto"/>
        <w:ind w:left="720"/>
        <w:jc w:val="both"/>
      </w:pPr>
    </w:p>
    <w:p w14:paraId="14C216AE" w14:textId="52DD707F" w:rsidR="009A5766" w:rsidRDefault="009A5766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3227</w:t>
      </w:r>
    </w:p>
    <w:p w14:paraId="14318C5C" w14:textId="0CCB07E8" w:rsidR="009A5766" w:rsidRDefault="009A5766" w:rsidP="001D0724">
      <w:pPr>
        <w:pStyle w:val="Odlomakpopisa"/>
        <w:spacing w:after="0" w:line="240" w:lineRule="auto"/>
        <w:jc w:val="both"/>
      </w:pPr>
      <w:r>
        <w:t>U 2024. godini nabavljeno je više zaštitne odjeće i opreme za djelatnike sa Zavoda fakulteta koja im je potrebna za redovito obavljanje radnog procesa.</w:t>
      </w:r>
    </w:p>
    <w:p w14:paraId="63FAF7F7" w14:textId="2E07B0C6" w:rsidR="009A5766" w:rsidRDefault="009A5766" w:rsidP="001D0724">
      <w:pPr>
        <w:pStyle w:val="Odlomakpopisa"/>
        <w:spacing w:after="0" w:line="240" w:lineRule="auto"/>
        <w:jc w:val="both"/>
      </w:pPr>
    </w:p>
    <w:p w14:paraId="781560F0" w14:textId="1AE56990" w:rsidR="009A5766" w:rsidRDefault="009A5766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3231</w:t>
      </w:r>
    </w:p>
    <w:p w14:paraId="6E0F7EB2" w14:textId="0026E7D8" w:rsidR="009A5766" w:rsidRDefault="009A5766" w:rsidP="001D0724">
      <w:pPr>
        <w:pStyle w:val="Odlomakpopisa"/>
        <w:spacing w:after="0" w:line="240" w:lineRule="auto"/>
        <w:jc w:val="both"/>
      </w:pPr>
      <w:r>
        <w:t>Zbog manjeg broja znanstvenih projekata nije bilo potrebe za slanjem uzoraka za istraživanja u inozemstvo pa dolazi do smanjenja.</w:t>
      </w:r>
    </w:p>
    <w:p w14:paraId="1FB7C148" w14:textId="6F990AE1" w:rsidR="002F1627" w:rsidRDefault="002F1627" w:rsidP="001D0724">
      <w:pPr>
        <w:spacing w:after="0" w:line="240" w:lineRule="auto"/>
        <w:ind w:left="720"/>
        <w:jc w:val="both"/>
      </w:pPr>
    </w:p>
    <w:p w14:paraId="5D434988" w14:textId="3A73D401" w:rsidR="009A5766" w:rsidRDefault="009A5766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3232</w:t>
      </w:r>
    </w:p>
    <w:p w14:paraId="0898FDC3" w14:textId="01C393BE" w:rsidR="009A5766" w:rsidRDefault="006711D5" w:rsidP="001D0724">
      <w:pPr>
        <w:pStyle w:val="Odlomakpopisa"/>
        <w:spacing w:after="0" w:line="240" w:lineRule="auto"/>
        <w:jc w:val="both"/>
      </w:pPr>
      <w:r>
        <w:t>Zbog završetka obnove dviju zgrada koje su stradale u potresu nema više tolike potrebe za unutarnjim</w:t>
      </w:r>
    </w:p>
    <w:p w14:paraId="2937AB1B" w14:textId="4E956648" w:rsidR="009A5766" w:rsidRDefault="006711D5" w:rsidP="001D0724">
      <w:pPr>
        <w:pStyle w:val="Odlomakpopisa"/>
        <w:spacing w:after="0" w:line="240" w:lineRule="auto"/>
        <w:jc w:val="both"/>
      </w:pPr>
      <w:r>
        <w:t>uređenjem postojećih prostorija jer je dio djelatnosti preseljen natrag u svoje zgrade.</w:t>
      </w:r>
    </w:p>
    <w:p w14:paraId="5481C134" w14:textId="77777777" w:rsidR="006711D5" w:rsidRDefault="006711D5" w:rsidP="001D0724">
      <w:pPr>
        <w:pStyle w:val="Odlomakpopisa"/>
        <w:spacing w:after="0" w:line="240" w:lineRule="auto"/>
        <w:jc w:val="both"/>
      </w:pPr>
    </w:p>
    <w:p w14:paraId="677EAB44" w14:textId="77777777" w:rsidR="00E16542" w:rsidRDefault="00E16542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3233</w:t>
      </w:r>
    </w:p>
    <w:p w14:paraId="017D2DD1" w14:textId="61D1363E" w:rsidR="00E16542" w:rsidRDefault="00717319" w:rsidP="001D0724">
      <w:pPr>
        <w:spacing w:after="0" w:line="240" w:lineRule="auto"/>
        <w:ind w:left="360"/>
        <w:jc w:val="both"/>
      </w:pPr>
      <w:r>
        <w:t xml:space="preserve">       </w:t>
      </w:r>
      <w:r w:rsidR="00E16542">
        <w:t>Povećanje troškova u 2024. zbog većeg broja objavljenih</w:t>
      </w:r>
      <w:r w:rsidR="00D04BE4">
        <w:t xml:space="preserve"> znanstvenih </w:t>
      </w:r>
      <w:r w:rsidR="00E16542">
        <w:t>članaka</w:t>
      </w:r>
      <w:r w:rsidR="00D04BE4">
        <w:t xml:space="preserve"> u stručnim časopisima</w:t>
      </w:r>
      <w:r w:rsidR="00F92A75">
        <w:t>.</w:t>
      </w:r>
    </w:p>
    <w:p w14:paraId="321AD146" w14:textId="6695135A" w:rsidR="00D04BE4" w:rsidRDefault="00D04BE4" w:rsidP="001D0724">
      <w:pPr>
        <w:spacing w:after="0" w:line="240" w:lineRule="auto"/>
        <w:ind w:left="360"/>
        <w:jc w:val="both"/>
      </w:pPr>
    </w:p>
    <w:p w14:paraId="00145BF6" w14:textId="7F0B3633" w:rsidR="00D04BE4" w:rsidRDefault="00D04BE4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3235</w:t>
      </w:r>
    </w:p>
    <w:p w14:paraId="6C2B364A" w14:textId="7B775218" w:rsidR="00D04BE4" w:rsidRDefault="00A56380" w:rsidP="001D0724">
      <w:pPr>
        <w:pStyle w:val="Odlomakpopisa"/>
        <w:spacing w:after="0" w:line="240" w:lineRule="auto"/>
        <w:jc w:val="both"/>
      </w:pPr>
      <w:r>
        <w:t>Zbog završene obnove zgrade Škole narodnog zdravlja i Zavoda za patologiju potrebno nam je manje prostora u najmu koji nam je bio potreban za nesmetano odvijanje nastave i poslovnih procesa.</w:t>
      </w:r>
    </w:p>
    <w:p w14:paraId="2B9563AC" w14:textId="1D1D8831" w:rsidR="00A56380" w:rsidRDefault="00A56380" w:rsidP="001D0724">
      <w:pPr>
        <w:pStyle w:val="Odlomakpopisa"/>
        <w:spacing w:after="0" w:line="240" w:lineRule="auto"/>
        <w:jc w:val="both"/>
      </w:pPr>
    </w:p>
    <w:p w14:paraId="092BBF44" w14:textId="734BCE61" w:rsidR="00A56380" w:rsidRDefault="00A56380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3237</w:t>
      </w:r>
    </w:p>
    <w:p w14:paraId="3E39443E" w14:textId="7FE64044" w:rsidR="00A56380" w:rsidRDefault="00A56380" w:rsidP="001D0724">
      <w:pPr>
        <w:pStyle w:val="Odlomakpopisa"/>
        <w:spacing w:after="0" w:line="240" w:lineRule="auto"/>
        <w:jc w:val="both"/>
      </w:pPr>
      <w:r>
        <w:t xml:space="preserve">Smanjenje zbog manjeg broja isplaćenih ugovora o djelu te manjeg broja </w:t>
      </w:r>
      <w:proofErr w:type="spellStart"/>
      <w:r>
        <w:t>demonstratura</w:t>
      </w:r>
      <w:proofErr w:type="spellEnd"/>
      <w:r>
        <w:t>.</w:t>
      </w:r>
    </w:p>
    <w:p w14:paraId="3F3C722E" w14:textId="77777777" w:rsidR="00F26973" w:rsidRDefault="00F26973" w:rsidP="001D0724">
      <w:pPr>
        <w:pStyle w:val="Odlomakpopisa"/>
        <w:spacing w:after="0" w:line="240" w:lineRule="auto"/>
        <w:jc w:val="both"/>
      </w:pPr>
    </w:p>
    <w:p w14:paraId="59B057D4" w14:textId="2ECE8CF7" w:rsidR="00A56380" w:rsidRDefault="00A56380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lastRenderedPageBreak/>
        <w:t>Konto 3238</w:t>
      </w:r>
    </w:p>
    <w:p w14:paraId="5D596385" w14:textId="77777777" w:rsidR="00A56380" w:rsidRDefault="00A56380" w:rsidP="001D0724">
      <w:pPr>
        <w:ind w:left="708"/>
        <w:jc w:val="both"/>
      </w:pPr>
      <w:r>
        <w:t>Zbog bolje opremljenosti informatičkog sustava i neodržavanja on line nastave bilo je manje potrebe za vanjskim suradnicima u području računalnih usluga.</w:t>
      </w:r>
    </w:p>
    <w:p w14:paraId="2C285DC8" w14:textId="77777777" w:rsidR="00717319" w:rsidRDefault="00717319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3239</w:t>
      </w:r>
    </w:p>
    <w:p w14:paraId="23A28A57" w14:textId="6CBFD45E" w:rsidR="00717319" w:rsidRDefault="00717319" w:rsidP="001D0724">
      <w:pPr>
        <w:pStyle w:val="Odlomakpopisa"/>
        <w:spacing w:after="0" w:line="240" w:lineRule="auto"/>
        <w:jc w:val="both"/>
      </w:pPr>
      <w:r>
        <w:t>Povećanje troškova</w:t>
      </w:r>
      <w:r w:rsidR="009A57DF">
        <w:t xml:space="preserve"> uvezivanja i ostalih usluga</w:t>
      </w:r>
      <w:r>
        <w:t xml:space="preserve"> </w:t>
      </w:r>
      <w:r w:rsidR="009A57DF">
        <w:t>zbog provođenja studentskih projekata</w:t>
      </w:r>
      <w:r w:rsidR="00A56380">
        <w:t>. Zbog povratka u obnovljene zgrade bilo je potrebno dodatno očistiti prostor.</w:t>
      </w:r>
    </w:p>
    <w:p w14:paraId="16431A94" w14:textId="275F6022" w:rsidR="00745E71" w:rsidRDefault="00745E71" w:rsidP="001D0724">
      <w:pPr>
        <w:pStyle w:val="Odlomakpopisa"/>
        <w:spacing w:after="0" w:line="240" w:lineRule="auto"/>
        <w:jc w:val="both"/>
      </w:pPr>
    </w:p>
    <w:p w14:paraId="10F7ACF4" w14:textId="19E13F41" w:rsidR="00745E71" w:rsidRDefault="00745E71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324</w:t>
      </w:r>
    </w:p>
    <w:p w14:paraId="7144597B" w14:textId="0B477B53" w:rsidR="00745E71" w:rsidRDefault="00745E71" w:rsidP="001D0724">
      <w:pPr>
        <w:pStyle w:val="Odlomakpopisa"/>
        <w:spacing w:after="0" w:line="240" w:lineRule="auto"/>
        <w:jc w:val="both"/>
      </w:pPr>
      <w:r>
        <w:t>S obzirom da smo partneri na mnogim projektima u kojima po ugovoru o projektu sudjeluje određeni broj vanjskih suradnika, njihova putovanja i broj dolazaka se povećao pa dolazi do povećanja.</w:t>
      </w:r>
    </w:p>
    <w:p w14:paraId="2DA1E66D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3711ADA1" w14:textId="77777777" w:rsidR="009A57DF" w:rsidRDefault="009A57DF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3293</w:t>
      </w:r>
    </w:p>
    <w:p w14:paraId="3C3EBEA6" w14:textId="489948A0" w:rsidR="009A57DF" w:rsidRDefault="00745E71" w:rsidP="001D0724">
      <w:pPr>
        <w:pStyle w:val="Odlomakpopisa"/>
        <w:spacing w:after="0" w:line="240" w:lineRule="auto"/>
        <w:jc w:val="both"/>
      </w:pPr>
      <w:r>
        <w:t xml:space="preserve">Smanjenje troškova zbog manjeg broja usluga </w:t>
      </w:r>
      <w:proofErr w:type="spellStart"/>
      <w:r>
        <w:t>cateringa</w:t>
      </w:r>
      <w:proofErr w:type="spellEnd"/>
      <w:r w:rsidR="001D0724">
        <w:t xml:space="preserve"> prilikom održavanja službenih djelatnosti fakulteta.</w:t>
      </w:r>
    </w:p>
    <w:p w14:paraId="2542B1DA" w14:textId="0AADCA3F" w:rsidR="00745E71" w:rsidRDefault="00745E71" w:rsidP="001D0724">
      <w:pPr>
        <w:pStyle w:val="Odlomakpopisa"/>
        <w:spacing w:after="0" w:line="240" w:lineRule="auto"/>
        <w:jc w:val="both"/>
      </w:pPr>
    </w:p>
    <w:p w14:paraId="48348264" w14:textId="3F4A8332" w:rsidR="00745E71" w:rsidRDefault="00745E71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3295 i 3431</w:t>
      </w:r>
    </w:p>
    <w:p w14:paraId="2897F8D2" w14:textId="55B0B110" w:rsidR="00745E71" w:rsidRDefault="00745E71" w:rsidP="001D0724">
      <w:pPr>
        <w:pStyle w:val="Odlomakpopisa"/>
        <w:spacing w:after="0" w:line="240" w:lineRule="auto"/>
        <w:jc w:val="both"/>
      </w:pPr>
      <w:r>
        <w:t>S obzirom na promjene tečaja deviza prilikom uplate inozemnih računa dolazi do plaćanja tečajnih razlika i pristojba bankama.</w:t>
      </w:r>
    </w:p>
    <w:p w14:paraId="7685A53A" w14:textId="002089ED" w:rsidR="00745E71" w:rsidRDefault="00745E71" w:rsidP="001D0724">
      <w:pPr>
        <w:pStyle w:val="Odlomakpopisa"/>
        <w:spacing w:after="0" w:line="240" w:lineRule="auto"/>
        <w:jc w:val="both"/>
      </w:pPr>
    </w:p>
    <w:p w14:paraId="7B57F347" w14:textId="79B9B5C5" w:rsidR="00745E71" w:rsidRDefault="00745E71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3296</w:t>
      </w:r>
    </w:p>
    <w:p w14:paraId="647F2CEB" w14:textId="1D690576" w:rsidR="00745E71" w:rsidRDefault="00745E71" w:rsidP="001D0724">
      <w:pPr>
        <w:pStyle w:val="Odlomakpopisa"/>
        <w:spacing w:after="0" w:line="240" w:lineRule="auto"/>
        <w:jc w:val="both"/>
      </w:pPr>
      <w:r>
        <w:t xml:space="preserve">Zbog plaćanja troškova žalbenog postupka prema </w:t>
      </w:r>
      <w:proofErr w:type="spellStart"/>
      <w:r>
        <w:t>Modular</w:t>
      </w:r>
      <w:proofErr w:type="spellEnd"/>
      <w:r>
        <w:t xml:space="preserve"> </w:t>
      </w:r>
      <w:proofErr w:type="spellStart"/>
      <w:r>
        <w:t>Constructions</w:t>
      </w:r>
      <w:proofErr w:type="spellEnd"/>
      <w:r>
        <w:t xml:space="preserve"> dolazi do povećanja.</w:t>
      </w:r>
    </w:p>
    <w:p w14:paraId="4E24B2E2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70EF5400" w14:textId="77777777" w:rsidR="00203421" w:rsidRDefault="00203421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3299</w:t>
      </w:r>
    </w:p>
    <w:p w14:paraId="28768447" w14:textId="77777777" w:rsidR="00203421" w:rsidRDefault="00203421" w:rsidP="001D0724">
      <w:pPr>
        <w:pStyle w:val="Odlomakpopisa"/>
        <w:spacing w:after="0" w:line="240" w:lineRule="auto"/>
        <w:jc w:val="both"/>
      </w:pPr>
      <w:r>
        <w:t>Povećanje troška zbog povrata neutrošenih sredstava projekata Hrvatskoj zakladi za znanost po završnim izvješćima za projekte</w:t>
      </w:r>
      <w:r w:rsidR="00F92A75">
        <w:t>.</w:t>
      </w:r>
    </w:p>
    <w:p w14:paraId="65BD706E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2F8F2798" w14:textId="77777777" w:rsidR="00203421" w:rsidRDefault="00D65FB4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3432</w:t>
      </w:r>
    </w:p>
    <w:p w14:paraId="21EEC0D2" w14:textId="77777777" w:rsidR="00D65FB4" w:rsidRDefault="00D65FB4" w:rsidP="001D0724">
      <w:pPr>
        <w:pStyle w:val="Odlomakpopisa"/>
        <w:spacing w:after="0" w:line="240" w:lineRule="auto"/>
        <w:jc w:val="both"/>
      </w:pPr>
      <w:r>
        <w:t>Povećanje zbog većeg broja uplata u stranim valutama, najvećim d</w:t>
      </w:r>
      <w:r w:rsidR="00F92A75">
        <w:t>ijelom se radi o računima za ob</w:t>
      </w:r>
      <w:r>
        <w:t>j</w:t>
      </w:r>
      <w:r w:rsidR="00F92A75">
        <w:t>a</w:t>
      </w:r>
      <w:r>
        <w:t>vu stručnih članaka</w:t>
      </w:r>
      <w:r w:rsidR="00F92A75">
        <w:t>.</w:t>
      </w:r>
    </w:p>
    <w:p w14:paraId="5F680085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33E8CC0E" w14:textId="77777777" w:rsidR="00D65FB4" w:rsidRDefault="00D65FB4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3433</w:t>
      </w:r>
    </w:p>
    <w:p w14:paraId="04E8F17B" w14:textId="3FB0BFB0" w:rsidR="00B54A23" w:rsidRDefault="00B54A23" w:rsidP="001D0724">
      <w:pPr>
        <w:pStyle w:val="Odlomakpopisa"/>
        <w:spacing w:after="0" w:line="240" w:lineRule="auto"/>
        <w:jc w:val="both"/>
      </w:pPr>
      <w:r>
        <w:t>Povećanje zbog plaćanja kamata za račune energije</w:t>
      </w:r>
      <w:r w:rsidR="0093370B">
        <w:t>, telekomunikacija i PDV-a za račune sa prijenosom porezne obveze zbog zakašnjelog plaćanja.</w:t>
      </w:r>
    </w:p>
    <w:p w14:paraId="7784BE97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3A90AEED" w14:textId="77777777" w:rsidR="00B54A23" w:rsidRDefault="00B54A23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353 i 3611</w:t>
      </w:r>
    </w:p>
    <w:p w14:paraId="5B938E8A" w14:textId="7AB68BD7" w:rsidR="00B54A23" w:rsidRDefault="00B54A23" w:rsidP="001D0724">
      <w:pPr>
        <w:pStyle w:val="Odlomakpopisa"/>
        <w:spacing w:after="0" w:line="240" w:lineRule="auto"/>
        <w:jc w:val="both"/>
      </w:pPr>
      <w:r>
        <w:t xml:space="preserve">Trošak se odnosi na prijenos partnerima na projektu </w:t>
      </w:r>
      <w:proofErr w:type="spellStart"/>
      <w:r>
        <w:t>OsteoProSpine</w:t>
      </w:r>
      <w:proofErr w:type="spellEnd"/>
      <w:r>
        <w:t xml:space="preserve"> po završnom izvješću projekta</w:t>
      </w:r>
      <w:r w:rsidR="00F92A75">
        <w:t>.</w:t>
      </w:r>
    </w:p>
    <w:p w14:paraId="481FAD31" w14:textId="024414D6" w:rsidR="0093370B" w:rsidRDefault="0093370B" w:rsidP="001D0724">
      <w:pPr>
        <w:pStyle w:val="Odlomakpopisa"/>
        <w:spacing w:after="0" w:line="240" w:lineRule="auto"/>
        <w:jc w:val="both"/>
      </w:pPr>
    </w:p>
    <w:p w14:paraId="08DFF5AA" w14:textId="58B9E626" w:rsidR="0093370B" w:rsidRDefault="0093370B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3693</w:t>
      </w:r>
    </w:p>
    <w:p w14:paraId="6EBF246E" w14:textId="193C7687" w:rsidR="0093370B" w:rsidRDefault="0093370B" w:rsidP="001D0724">
      <w:pPr>
        <w:pStyle w:val="Odlomakpopisa"/>
        <w:spacing w:after="0" w:line="240" w:lineRule="auto"/>
        <w:jc w:val="both"/>
      </w:pPr>
      <w:r>
        <w:t>Do povećanja dolazi zbog prijenosa sredstava prema partneru na projektu „</w:t>
      </w:r>
      <w:r w:rsidRPr="0093370B">
        <w:t xml:space="preserve">A </w:t>
      </w:r>
      <w:proofErr w:type="spellStart"/>
      <w:r w:rsidRPr="0093370B">
        <w:t>B</w:t>
      </w:r>
      <w:r>
        <w:t>iomarker-based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for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to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personalize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– LIVERAIM“.</w:t>
      </w:r>
    </w:p>
    <w:p w14:paraId="46D0392C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3D2E1C2F" w14:textId="77777777" w:rsidR="00B54A23" w:rsidRDefault="00B54A23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3721</w:t>
      </w:r>
    </w:p>
    <w:p w14:paraId="597D1F68" w14:textId="352B8A4B" w:rsidR="0093370B" w:rsidRDefault="00B54A23" w:rsidP="001D0724">
      <w:pPr>
        <w:pStyle w:val="Odlomakpopisa"/>
        <w:spacing w:after="0" w:line="240" w:lineRule="auto"/>
        <w:jc w:val="both"/>
      </w:pPr>
      <w:r>
        <w:t>Povećanje troška u odnosu na 2023. zbog primljenih sredstava</w:t>
      </w:r>
      <w:r w:rsidR="0093370B">
        <w:t xml:space="preserve"> Hrvatske zaklade za znanost – „Program mobilnosti – odlazna mobilnost viših asistenata“.</w:t>
      </w:r>
    </w:p>
    <w:p w14:paraId="5D191311" w14:textId="62653D6E" w:rsidR="002F1627" w:rsidRDefault="002F1627" w:rsidP="001D0724">
      <w:pPr>
        <w:pStyle w:val="Odlomakpopisa"/>
        <w:spacing w:after="0" w:line="240" w:lineRule="auto"/>
        <w:jc w:val="both"/>
      </w:pPr>
    </w:p>
    <w:p w14:paraId="60F28B29" w14:textId="7E8CAD00" w:rsidR="0093370B" w:rsidRDefault="0093370B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7211</w:t>
      </w:r>
    </w:p>
    <w:p w14:paraId="75D5E69D" w14:textId="792B6E05" w:rsidR="0093370B" w:rsidRDefault="00383487" w:rsidP="001D0724">
      <w:pPr>
        <w:pStyle w:val="Odlomakpopisa"/>
        <w:spacing w:after="0" w:line="240" w:lineRule="auto"/>
        <w:jc w:val="both"/>
      </w:pPr>
      <w:r>
        <w:t>Povećanje zbog konačne isplate stambenog objekta koji je bio u vlasništvu fakulteta.</w:t>
      </w:r>
    </w:p>
    <w:p w14:paraId="1228AB4F" w14:textId="77777777" w:rsidR="00383487" w:rsidRDefault="00383487" w:rsidP="001D0724">
      <w:pPr>
        <w:pStyle w:val="Odlomakpopisa"/>
        <w:spacing w:after="0" w:line="240" w:lineRule="auto"/>
        <w:jc w:val="both"/>
      </w:pPr>
    </w:p>
    <w:p w14:paraId="25FD58EE" w14:textId="77777777" w:rsidR="004E726D" w:rsidRDefault="004E726D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 xml:space="preserve">Konto 7231 </w:t>
      </w:r>
    </w:p>
    <w:p w14:paraId="03496F91" w14:textId="3B83EE54" w:rsidR="004E726D" w:rsidRDefault="004E726D" w:rsidP="001D0724">
      <w:pPr>
        <w:pStyle w:val="Odlomakpopisa"/>
        <w:spacing w:after="0" w:line="240" w:lineRule="auto"/>
        <w:jc w:val="both"/>
      </w:pPr>
      <w:r>
        <w:t>Prihod od prodaje neispravnih službenih vozila</w:t>
      </w:r>
      <w:r w:rsidR="00F92A75">
        <w:t>.</w:t>
      </w:r>
    </w:p>
    <w:p w14:paraId="4F5ADBF0" w14:textId="6BB474B4" w:rsidR="001D0724" w:rsidRDefault="001D0724" w:rsidP="004E726D">
      <w:pPr>
        <w:pStyle w:val="Odlomakpopisa"/>
        <w:spacing w:after="0" w:line="240" w:lineRule="auto"/>
      </w:pPr>
    </w:p>
    <w:p w14:paraId="04EE1A86" w14:textId="77777777" w:rsidR="001D0724" w:rsidRDefault="001D0724" w:rsidP="004E726D">
      <w:pPr>
        <w:pStyle w:val="Odlomakpopisa"/>
        <w:spacing w:after="0" w:line="240" w:lineRule="auto"/>
      </w:pPr>
    </w:p>
    <w:p w14:paraId="3349BDA2" w14:textId="3D40A1FB" w:rsidR="002F1627" w:rsidRDefault="002F1627" w:rsidP="004E726D">
      <w:pPr>
        <w:pStyle w:val="Odlomakpopisa"/>
        <w:spacing w:after="0" w:line="240" w:lineRule="auto"/>
      </w:pPr>
    </w:p>
    <w:p w14:paraId="7393016F" w14:textId="1FB1D306" w:rsidR="00383487" w:rsidRDefault="00383487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lastRenderedPageBreak/>
        <w:t>Konto 4123</w:t>
      </w:r>
    </w:p>
    <w:p w14:paraId="03F94E85" w14:textId="4F8E8B09" w:rsidR="00383487" w:rsidRDefault="00383487" w:rsidP="001D0724">
      <w:pPr>
        <w:pStyle w:val="Odlomakpopisa"/>
        <w:spacing w:after="0" w:line="240" w:lineRule="auto"/>
        <w:jc w:val="both"/>
      </w:pPr>
      <w:r>
        <w:t xml:space="preserve">Do povećanja dolazi zbog nabave petogodišnje licence </w:t>
      </w:r>
      <w:r w:rsidR="001D0724">
        <w:t>z</w:t>
      </w:r>
      <w:r>
        <w:t>a antivirusni sustav na razini cijelog Medicinskog fakulteta.</w:t>
      </w:r>
    </w:p>
    <w:p w14:paraId="2A78C212" w14:textId="77777777" w:rsidR="001D0724" w:rsidRDefault="001D0724" w:rsidP="001D0724">
      <w:pPr>
        <w:pStyle w:val="Odlomakpopisa"/>
        <w:spacing w:after="0" w:line="240" w:lineRule="auto"/>
        <w:jc w:val="both"/>
      </w:pPr>
    </w:p>
    <w:p w14:paraId="1E173BB8" w14:textId="00D42959" w:rsidR="00383487" w:rsidRDefault="00383487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4212</w:t>
      </w:r>
    </w:p>
    <w:p w14:paraId="6642FB65" w14:textId="7CBAD923" w:rsidR="00383487" w:rsidRDefault="00383487" w:rsidP="001D0724">
      <w:pPr>
        <w:pStyle w:val="Odlomakpopisa"/>
        <w:spacing w:after="0" w:line="240" w:lineRule="auto"/>
        <w:jc w:val="both"/>
      </w:pPr>
      <w:r>
        <w:t xml:space="preserve">Smanjenje jer </w:t>
      </w:r>
      <w:r w:rsidR="001D0724">
        <w:t xml:space="preserve">je dio zgrada završen od cjelovite obnove, a </w:t>
      </w:r>
      <w:r>
        <w:t xml:space="preserve">dio zgrada </w:t>
      </w:r>
      <w:r w:rsidR="001D0724">
        <w:t xml:space="preserve">se </w:t>
      </w:r>
      <w:r>
        <w:t>još uvijek nalazi u cjelovitoj rekonstrukciji nakon potresa.</w:t>
      </w:r>
    </w:p>
    <w:p w14:paraId="6680F69B" w14:textId="77777777" w:rsidR="00383487" w:rsidRDefault="00383487" w:rsidP="001D0724">
      <w:pPr>
        <w:pStyle w:val="Odlomakpopisa"/>
        <w:spacing w:after="0" w:line="240" w:lineRule="auto"/>
        <w:jc w:val="both"/>
      </w:pPr>
    </w:p>
    <w:p w14:paraId="2EFCACEC" w14:textId="7647A00B" w:rsidR="004E726D" w:rsidRDefault="004E726D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4221</w:t>
      </w:r>
      <w:r w:rsidR="00383487">
        <w:t xml:space="preserve">, </w:t>
      </w:r>
      <w:r w:rsidR="000F41FD">
        <w:t xml:space="preserve">4223, </w:t>
      </w:r>
      <w:r w:rsidR="00383487">
        <w:t>4225 i 4227</w:t>
      </w:r>
    </w:p>
    <w:p w14:paraId="5BBC4FC1" w14:textId="4A0C4BB2" w:rsidR="00147DF8" w:rsidRDefault="00147DF8" w:rsidP="001D0724">
      <w:pPr>
        <w:spacing w:after="0" w:line="240" w:lineRule="auto"/>
        <w:ind w:left="708"/>
        <w:jc w:val="both"/>
      </w:pPr>
      <w:r>
        <w:t>Povećanje troška zbog nabave printera za predmetna stakalca na Zavodu za patologiju</w:t>
      </w:r>
      <w:r w:rsidR="00383487">
        <w:t>, nabave novih računala i uredskog namještaja za opremanje obnovljenih zgrada</w:t>
      </w:r>
      <w:r w:rsidR="000F41FD">
        <w:t>, p</w:t>
      </w:r>
      <w:r>
        <w:t>ovećanje zbog nabave opreme (</w:t>
      </w:r>
      <w:r w:rsidR="000F41FD">
        <w:t>hladnjak</w:t>
      </w:r>
      <w:r>
        <w:t xml:space="preserve"> za preparate) potrebne za provođenje projekta</w:t>
      </w:r>
      <w:r w:rsidR="00F92A75">
        <w:t>.</w:t>
      </w:r>
    </w:p>
    <w:p w14:paraId="54C0BCCF" w14:textId="0118468B" w:rsidR="000F41FD" w:rsidRDefault="000F41FD" w:rsidP="001D0724">
      <w:pPr>
        <w:spacing w:after="0" w:line="240" w:lineRule="auto"/>
        <w:ind w:left="708"/>
        <w:jc w:val="both"/>
      </w:pPr>
    </w:p>
    <w:p w14:paraId="1B56E0D8" w14:textId="03EE16BA" w:rsidR="000F41FD" w:rsidRDefault="000F41FD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4222</w:t>
      </w:r>
    </w:p>
    <w:p w14:paraId="5FEAA054" w14:textId="0A439EB9" w:rsidR="000F41FD" w:rsidRDefault="000F41FD" w:rsidP="001D0724">
      <w:pPr>
        <w:pStyle w:val="Odlomakpopisa"/>
        <w:spacing w:after="0" w:line="240" w:lineRule="auto"/>
        <w:jc w:val="both"/>
      </w:pPr>
      <w:r>
        <w:t>U 2023. godini je za potrebe projekta</w:t>
      </w:r>
      <w:r w:rsidRPr="000F41FD">
        <w:t xml:space="preserve"> </w:t>
      </w:r>
      <w:r>
        <w:t>„</w:t>
      </w:r>
      <w:r w:rsidRPr="000F41FD">
        <w:t>PRODROMAL DETERMINANTS FOR PHENOCONVERSION OF IDIOPATHIC RBD TO ALPHA-SYNUCLEINOPATHEIS (PD, DLB AND MSA) "DEEPEN-IRBD"</w:t>
      </w:r>
      <w:r>
        <w:t xml:space="preserve">  nabavljena audio vizualna oprema dok ove godine to nije bilo potrebno pa dolazi do smanjenja.</w:t>
      </w:r>
    </w:p>
    <w:p w14:paraId="5F2CC27F" w14:textId="532E7CAE" w:rsidR="000F41FD" w:rsidRDefault="000F41FD" w:rsidP="001D0724">
      <w:pPr>
        <w:pStyle w:val="Odlomakpopisa"/>
        <w:spacing w:after="0" w:line="240" w:lineRule="auto"/>
        <w:jc w:val="both"/>
      </w:pPr>
    </w:p>
    <w:p w14:paraId="39720F01" w14:textId="701A10AB" w:rsidR="000F41FD" w:rsidRDefault="000F41FD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4241</w:t>
      </w:r>
    </w:p>
    <w:p w14:paraId="32FE5BDE" w14:textId="001250F5" w:rsidR="000F41FD" w:rsidRDefault="000F41FD" w:rsidP="001D0724">
      <w:pPr>
        <w:pStyle w:val="Odlomakpopisa"/>
        <w:spacing w:after="0" w:line="240" w:lineRule="auto"/>
        <w:jc w:val="both"/>
      </w:pPr>
      <w:r>
        <w:t>Nabavljeno je manje stručne literature nego u 2023. godini.</w:t>
      </w:r>
    </w:p>
    <w:p w14:paraId="624C9413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2ED98B7F" w14:textId="77777777" w:rsidR="00D65FB4" w:rsidRDefault="005D72D1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4225</w:t>
      </w:r>
    </w:p>
    <w:p w14:paraId="6AC964DF" w14:textId="77777777" w:rsidR="005D72D1" w:rsidRDefault="005D72D1" w:rsidP="001D0724">
      <w:pPr>
        <w:pStyle w:val="Odlomakpopisa"/>
        <w:spacing w:after="0" w:line="240" w:lineRule="auto"/>
        <w:jc w:val="both"/>
      </w:pPr>
      <w:r>
        <w:t>Povećanje zbog nabave novih projektora i modela lutaka potrebnih za provođenje nastave, te ostale opreme (sonda, ultrazvuka) potrebnih za provođenje radionica u sklopu projekata studenata i za održavanje stručnih tečajeva</w:t>
      </w:r>
      <w:r w:rsidR="00F92A75">
        <w:t>.</w:t>
      </w:r>
    </w:p>
    <w:p w14:paraId="4B2FA1C4" w14:textId="77777777" w:rsidR="002F1627" w:rsidRDefault="002F1627" w:rsidP="001D0724">
      <w:pPr>
        <w:pStyle w:val="Odlomakpopisa"/>
        <w:spacing w:after="0" w:line="240" w:lineRule="auto"/>
        <w:jc w:val="both"/>
      </w:pPr>
    </w:p>
    <w:p w14:paraId="7D5DC5A0" w14:textId="77777777" w:rsidR="005D72D1" w:rsidRDefault="005D72D1" w:rsidP="001D0724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Konto 4262</w:t>
      </w:r>
    </w:p>
    <w:p w14:paraId="11737AC5" w14:textId="36AB5643" w:rsidR="005D72D1" w:rsidRDefault="000F41FD" w:rsidP="001D0724">
      <w:pPr>
        <w:pStyle w:val="Odlomakpopisa"/>
        <w:jc w:val="both"/>
      </w:pPr>
      <w:r>
        <w:t>Do razlike dolazi zbog toga što je u prošlogodišnjem razdoblju bilo puno ulaganja u računalne programe kako bi se mogla nesmetano odvijati on-line nastava. Ovogodišnji t</w:t>
      </w:r>
      <w:r w:rsidR="005D72D1">
        <w:t>roškovi vezani</w:t>
      </w:r>
      <w:r>
        <w:t xml:space="preserve"> su</w:t>
      </w:r>
      <w:r w:rsidR="005D72D1">
        <w:t xml:space="preserve"> za nabavu softvera Adobe za redovno poslovanje i softvera </w:t>
      </w:r>
      <w:proofErr w:type="spellStart"/>
      <w:r w:rsidR="005D72D1">
        <w:t>NVivo</w:t>
      </w:r>
      <w:proofErr w:type="spellEnd"/>
      <w:r w:rsidR="005D72D1">
        <w:t xml:space="preserve"> </w:t>
      </w:r>
      <w:proofErr w:type="spellStart"/>
      <w:r w:rsidR="005D72D1">
        <w:t>Academic</w:t>
      </w:r>
      <w:proofErr w:type="spellEnd"/>
      <w:r w:rsidR="005D72D1">
        <w:t xml:space="preserve"> za provođenje projekta</w:t>
      </w:r>
      <w:r w:rsidR="00F92A75">
        <w:t>.</w:t>
      </w:r>
    </w:p>
    <w:p w14:paraId="66192626" w14:textId="6DD96987" w:rsidR="000F41FD" w:rsidRDefault="000F41FD" w:rsidP="001D0724">
      <w:pPr>
        <w:pStyle w:val="Odlomakpopisa"/>
        <w:jc w:val="both"/>
      </w:pPr>
    </w:p>
    <w:p w14:paraId="48B24532" w14:textId="3C9D0304" w:rsidR="000F41FD" w:rsidRDefault="000F41FD" w:rsidP="001D0724">
      <w:pPr>
        <w:pStyle w:val="Odlomakpopisa"/>
        <w:numPr>
          <w:ilvl w:val="0"/>
          <w:numId w:val="10"/>
        </w:numPr>
        <w:jc w:val="both"/>
      </w:pPr>
      <w:r>
        <w:t>Šifra 451,452 i 454</w:t>
      </w:r>
    </w:p>
    <w:p w14:paraId="6E8989FD" w14:textId="26EF2B48" w:rsidR="000F41FD" w:rsidRDefault="000F41FD" w:rsidP="001D0724">
      <w:pPr>
        <w:pStyle w:val="Odlomakpopisa"/>
        <w:jc w:val="both"/>
      </w:pPr>
      <w:r>
        <w:t>Do smanjenja dolazi zbog završetka obnove dvije zgrade koje su stradale u potresu. Iste su stavljene u upotrebu te nema više potrebe za dodatnim ulaganjem na istima.</w:t>
      </w:r>
    </w:p>
    <w:p w14:paraId="1639A3EC" w14:textId="77777777" w:rsidR="00096B77" w:rsidRDefault="00096B77" w:rsidP="00096B77">
      <w:pPr>
        <w:spacing w:after="0" w:line="240" w:lineRule="auto"/>
      </w:pPr>
    </w:p>
    <w:p w14:paraId="3C302B36" w14:textId="77777777" w:rsidR="0012789C" w:rsidRDefault="0012789C" w:rsidP="00AE0CF0">
      <w:pPr>
        <w:spacing w:after="0" w:line="240" w:lineRule="auto"/>
        <w:jc w:val="center"/>
        <w:rPr>
          <w:b/>
          <w:i/>
        </w:rPr>
      </w:pPr>
    </w:p>
    <w:p w14:paraId="2DB6EB7E" w14:textId="3B5FDEAF" w:rsidR="000F41FD" w:rsidRDefault="000F41FD" w:rsidP="000F41FD">
      <w:pPr>
        <w:spacing w:after="0" w:line="240" w:lineRule="auto"/>
        <w:ind w:left="2832" w:firstLine="708"/>
        <w:jc w:val="both"/>
        <w:rPr>
          <w:b/>
          <w:i/>
        </w:rPr>
      </w:pPr>
      <w:r w:rsidRPr="000F41FD">
        <w:rPr>
          <w:b/>
          <w:i/>
        </w:rPr>
        <w:t>Bilješke  uz obrazac Bilanca</w:t>
      </w:r>
    </w:p>
    <w:p w14:paraId="372E2017" w14:textId="77777777" w:rsidR="00B155A4" w:rsidRDefault="00B155A4" w:rsidP="00B155A4">
      <w:pPr>
        <w:spacing w:after="0" w:line="240" w:lineRule="auto"/>
        <w:ind w:left="708" w:hanging="705"/>
        <w:jc w:val="both"/>
      </w:pPr>
    </w:p>
    <w:p w14:paraId="7F91F435" w14:textId="77777777" w:rsidR="00B155A4" w:rsidRDefault="00B155A4" w:rsidP="00F26973">
      <w:pPr>
        <w:pStyle w:val="Odlomakpopisa"/>
        <w:numPr>
          <w:ilvl w:val="0"/>
          <w:numId w:val="12"/>
        </w:numPr>
        <w:spacing w:line="240" w:lineRule="auto"/>
        <w:jc w:val="both"/>
      </w:pPr>
      <w:proofErr w:type="spellStart"/>
      <w:r>
        <w:t>B002</w:t>
      </w:r>
      <w:proofErr w:type="spellEnd"/>
    </w:p>
    <w:p w14:paraId="1D529E00" w14:textId="1B082F95" w:rsidR="00B155A4" w:rsidRDefault="00B155A4" w:rsidP="00F26973">
      <w:pPr>
        <w:pStyle w:val="Odlomakpopisa"/>
        <w:spacing w:line="240" w:lineRule="auto"/>
        <w:jc w:val="both"/>
      </w:pPr>
      <w:r>
        <w:t xml:space="preserve">Povećanje imovine za </w:t>
      </w:r>
      <w:r>
        <w:t>72,3</w:t>
      </w:r>
      <w:r>
        <w:t>0 % u odnosu na 202</w:t>
      </w:r>
      <w:r>
        <w:t>3. odnosno za 28</w:t>
      </w:r>
      <w:r>
        <w:t>.</w:t>
      </w:r>
      <w:r>
        <w:t>508</w:t>
      </w:r>
      <w:r>
        <w:t>.</w:t>
      </w:r>
      <w:r>
        <w:t>163</w:t>
      </w:r>
      <w:r>
        <w:t>,</w:t>
      </w:r>
      <w:r>
        <w:t>28</w:t>
      </w:r>
      <w:r>
        <w:t xml:space="preserve"> eura</w:t>
      </w:r>
      <w:r w:rsidR="008B4701">
        <w:t xml:space="preserve"> najvećim se dijelom odnosi na</w:t>
      </w:r>
      <w:r>
        <w:t xml:space="preserve"> obnove zgrada </w:t>
      </w:r>
      <w:proofErr w:type="spellStart"/>
      <w:r>
        <w:t>Šalata</w:t>
      </w:r>
      <w:proofErr w:type="spellEnd"/>
      <w:r>
        <w:t xml:space="preserve"> 3, </w:t>
      </w:r>
      <w:proofErr w:type="spellStart"/>
      <w:r>
        <w:t>Šalata</w:t>
      </w:r>
      <w:proofErr w:type="spellEnd"/>
      <w:r>
        <w:t xml:space="preserve"> 10, </w:t>
      </w:r>
      <w:proofErr w:type="spellStart"/>
      <w:r>
        <w:t>Šalata</w:t>
      </w:r>
      <w:proofErr w:type="spellEnd"/>
      <w:r>
        <w:t xml:space="preserve"> 11 i </w:t>
      </w:r>
      <w:proofErr w:type="spellStart"/>
      <w:r>
        <w:t>Rockefellerova</w:t>
      </w:r>
      <w:proofErr w:type="spellEnd"/>
      <w:r>
        <w:t xml:space="preserve"> 4 stradalih u potresu. Cjelovita rekonstrukcija</w:t>
      </w:r>
      <w:r>
        <w:t xml:space="preserve"> zgrada </w:t>
      </w:r>
      <w:proofErr w:type="spellStart"/>
      <w:r>
        <w:t>Šalata</w:t>
      </w:r>
      <w:proofErr w:type="spellEnd"/>
      <w:r>
        <w:t xml:space="preserve"> 10 i </w:t>
      </w:r>
      <w:proofErr w:type="spellStart"/>
      <w:r>
        <w:t>Rockefellerove</w:t>
      </w:r>
      <w:proofErr w:type="spellEnd"/>
      <w:r>
        <w:t xml:space="preserve"> 4 je završena u 2024. godini.</w:t>
      </w:r>
      <w:r w:rsidR="00516625">
        <w:t xml:space="preserve"> </w:t>
      </w:r>
      <w:r>
        <w:t xml:space="preserve"> </w:t>
      </w:r>
      <w:r w:rsidR="00516625">
        <w:t xml:space="preserve">Završetak cjelovite rekonstrukcije zgrada </w:t>
      </w:r>
      <w:proofErr w:type="spellStart"/>
      <w:r w:rsidR="00516625">
        <w:t>Šalata</w:t>
      </w:r>
      <w:proofErr w:type="spellEnd"/>
      <w:r w:rsidR="00516625">
        <w:t xml:space="preserve"> 3 i </w:t>
      </w:r>
      <w:proofErr w:type="spellStart"/>
      <w:r w:rsidR="00516625">
        <w:t>Šalata</w:t>
      </w:r>
      <w:proofErr w:type="spellEnd"/>
      <w:r w:rsidR="00516625">
        <w:t xml:space="preserve"> 11 se očekuje tijekom 2025. godine.</w:t>
      </w:r>
    </w:p>
    <w:p w14:paraId="05842C83" w14:textId="77777777" w:rsidR="00B155A4" w:rsidRDefault="00B155A4" w:rsidP="00F26973">
      <w:pPr>
        <w:pStyle w:val="Odlomakpopisa"/>
        <w:spacing w:line="240" w:lineRule="auto"/>
        <w:jc w:val="both"/>
      </w:pPr>
    </w:p>
    <w:p w14:paraId="3AAC4E25" w14:textId="77777777" w:rsidR="00B155A4" w:rsidRDefault="00B155A4" w:rsidP="0008758F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Konta razreda 1</w:t>
      </w:r>
    </w:p>
    <w:p w14:paraId="7F3EAFE3" w14:textId="0187D48D" w:rsidR="00B155A4" w:rsidRDefault="00516625" w:rsidP="0008758F">
      <w:pPr>
        <w:spacing w:line="240" w:lineRule="auto"/>
        <w:ind w:firstLine="708"/>
        <w:contextualSpacing/>
        <w:jc w:val="both"/>
      </w:pPr>
      <w:r>
        <w:t>Smanjenje novaca</w:t>
      </w:r>
      <w:r w:rsidR="00B155A4">
        <w:t xml:space="preserve"> na žiro računu za </w:t>
      </w:r>
      <w:r>
        <w:t>58,7</w:t>
      </w:r>
      <w:r w:rsidR="00B155A4">
        <w:t xml:space="preserve">0% odnosno za </w:t>
      </w:r>
      <w:r>
        <w:t>6</w:t>
      </w:r>
      <w:r w:rsidR="00B155A4">
        <w:t>.</w:t>
      </w:r>
      <w:r>
        <w:t>081</w:t>
      </w:r>
      <w:r w:rsidR="00B155A4">
        <w:t>.</w:t>
      </w:r>
      <w:r>
        <w:t>491,38</w:t>
      </w:r>
      <w:r w:rsidR="00B155A4">
        <w:t xml:space="preserve"> eura u odnosu na 202</w:t>
      </w:r>
      <w:r>
        <w:t>3</w:t>
      </w:r>
      <w:r w:rsidR="00B155A4">
        <w:t>. godinu</w:t>
      </w:r>
    </w:p>
    <w:p w14:paraId="3675698A" w14:textId="456BE24E" w:rsidR="00B155A4" w:rsidRDefault="00B155A4" w:rsidP="0008758F">
      <w:pPr>
        <w:spacing w:line="240" w:lineRule="auto"/>
        <w:ind w:left="708"/>
        <w:contextualSpacing/>
        <w:jc w:val="both"/>
      </w:pPr>
      <w:r>
        <w:t xml:space="preserve">zbog </w:t>
      </w:r>
      <w:r w:rsidR="00751452">
        <w:t xml:space="preserve">manje </w:t>
      </w:r>
      <w:r>
        <w:t xml:space="preserve">doznačenih sredstava </w:t>
      </w:r>
      <w:r w:rsidR="00751452">
        <w:t xml:space="preserve">za obnovu </w:t>
      </w:r>
      <w:r>
        <w:t xml:space="preserve">zgrada </w:t>
      </w:r>
      <w:proofErr w:type="spellStart"/>
      <w:r>
        <w:t>Šalata</w:t>
      </w:r>
      <w:proofErr w:type="spellEnd"/>
      <w:r>
        <w:t xml:space="preserve"> 3, </w:t>
      </w:r>
      <w:proofErr w:type="spellStart"/>
      <w:r>
        <w:t>Šalata</w:t>
      </w:r>
      <w:proofErr w:type="spellEnd"/>
      <w:r w:rsidR="00751452">
        <w:t xml:space="preserve"> </w:t>
      </w:r>
      <w:r>
        <w:t xml:space="preserve">10, </w:t>
      </w:r>
      <w:proofErr w:type="spellStart"/>
      <w:r>
        <w:t>Šalata</w:t>
      </w:r>
      <w:proofErr w:type="spellEnd"/>
      <w:r>
        <w:t xml:space="preserve"> 11 i </w:t>
      </w:r>
      <w:proofErr w:type="spellStart"/>
      <w:r>
        <w:t>Rockefellerova</w:t>
      </w:r>
      <w:proofErr w:type="spellEnd"/>
      <w:r>
        <w:t xml:space="preserve"> 4, stradalih u potresu u 2020. godini</w:t>
      </w:r>
      <w:r w:rsidR="00751452">
        <w:t xml:space="preserve">. </w:t>
      </w:r>
    </w:p>
    <w:p w14:paraId="56D59530" w14:textId="3011F5E0" w:rsidR="00F251EA" w:rsidRDefault="00F251EA" w:rsidP="0008758F">
      <w:pPr>
        <w:spacing w:line="240" w:lineRule="auto"/>
        <w:ind w:left="708"/>
        <w:contextualSpacing/>
        <w:jc w:val="both"/>
      </w:pPr>
      <w:r>
        <w:t>Ostala potraživanja su smanjena za 82,00% u odnosu na 2023. zbog zatvaranja potraživanja za naknadu plaće za bolovanja na teret HZZO-a.</w:t>
      </w:r>
    </w:p>
    <w:p w14:paraId="664236D0" w14:textId="55B690FD" w:rsidR="00BC00CF" w:rsidRDefault="00BC00CF" w:rsidP="0008758F">
      <w:pPr>
        <w:contextualSpacing/>
        <w:jc w:val="both"/>
      </w:pPr>
      <w:r>
        <w:t xml:space="preserve">              Potraživanja za prihode poslovanja manja su 24,90% u odnosu na 2023. godinu radi bolje naplate </w:t>
      </w:r>
    </w:p>
    <w:p w14:paraId="64A8786A" w14:textId="40CCC79C" w:rsidR="00B155A4" w:rsidRDefault="00BC00CF" w:rsidP="0008758F">
      <w:pPr>
        <w:contextualSpacing/>
        <w:jc w:val="both"/>
      </w:pPr>
      <w:r>
        <w:t xml:space="preserve">              potraživanja u odnosu na 2023. godinu.</w:t>
      </w:r>
    </w:p>
    <w:p w14:paraId="2E206608" w14:textId="77777777" w:rsidR="00B155A4" w:rsidRDefault="00B155A4" w:rsidP="00F26973">
      <w:pPr>
        <w:pStyle w:val="Odlomakpopisa"/>
        <w:numPr>
          <w:ilvl w:val="0"/>
          <w:numId w:val="12"/>
        </w:numPr>
        <w:spacing w:line="240" w:lineRule="auto"/>
        <w:jc w:val="both"/>
      </w:pPr>
      <w:r>
        <w:lastRenderedPageBreak/>
        <w:t xml:space="preserve">Konta razreda 2 </w:t>
      </w:r>
    </w:p>
    <w:p w14:paraId="2578C6AD" w14:textId="77777777" w:rsidR="004B7FAD" w:rsidRDefault="00B155A4" w:rsidP="00F26973">
      <w:pPr>
        <w:pStyle w:val="Odlomakpopisa"/>
        <w:spacing w:line="240" w:lineRule="auto"/>
      </w:pPr>
      <w:r>
        <w:t xml:space="preserve">Povećanje za </w:t>
      </w:r>
      <w:r w:rsidR="004B7FAD">
        <w:t>49</w:t>
      </w:r>
      <w:r>
        <w:t>,</w:t>
      </w:r>
      <w:r w:rsidR="004B7FAD">
        <w:t>5</w:t>
      </w:r>
      <w:r>
        <w:t>0% u odnosu na 202</w:t>
      </w:r>
      <w:r w:rsidR="004B7FAD">
        <w:t>3</w:t>
      </w:r>
      <w:r>
        <w:t>. godinu odnosno za 4.</w:t>
      </w:r>
      <w:r w:rsidR="004B7FAD">
        <w:t>226</w:t>
      </w:r>
      <w:r>
        <w:t>.</w:t>
      </w:r>
      <w:r w:rsidR="004B7FAD">
        <w:t>468</w:t>
      </w:r>
      <w:r>
        <w:t>,</w:t>
      </w:r>
      <w:r w:rsidR="004B7FAD">
        <w:t>56</w:t>
      </w:r>
      <w:r>
        <w:t xml:space="preserve"> eura.</w:t>
      </w:r>
    </w:p>
    <w:p w14:paraId="7106C115" w14:textId="1309F024" w:rsidR="004B7FAD" w:rsidRDefault="00B155A4" w:rsidP="00F26973">
      <w:pPr>
        <w:pStyle w:val="Odlomakpopisa"/>
        <w:spacing w:line="240" w:lineRule="auto"/>
      </w:pPr>
      <w:r>
        <w:t xml:space="preserve">Najveće povećanje </w:t>
      </w:r>
      <w:r w:rsidR="008B4701">
        <w:t>od</w:t>
      </w:r>
      <w:r w:rsidR="004B7FAD">
        <w:t xml:space="preserve"> 85</w:t>
      </w:r>
      <w:r>
        <w:t>,</w:t>
      </w:r>
      <w:r w:rsidR="004B7FAD">
        <w:t>2</w:t>
      </w:r>
      <w:r>
        <w:t xml:space="preserve">0% u odnosu na prošlu godinu nastaje zbog obveza za nabavu nefinancijske imovine, zaprimljenih računa dobavljača za cjelovitu rekonstrukciju zgrada stradalih u potresu. </w:t>
      </w:r>
    </w:p>
    <w:p w14:paraId="2BF70D7C" w14:textId="013BF640" w:rsidR="00B155A4" w:rsidRDefault="004B7FAD" w:rsidP="00F26973">
      <w:pPr>
        <w:pStyle w:val="Odlomakpopisa"/>
        <w:spacing w:line="240" w:lineRule="auto"/>
      </w:pPr>
      <w:r>
        <w:t>Smanjenje</w:t>
      </w:r>
      <w:r w:rsidR="00B155A4">
        <w:t xml:space="preserve"> ostalih tekućih obveza za </w:t>
      </w:r>
      <w:r>
        <w:t>25</w:t>
      </w:r>
      <w:r w:rsidR="00B155A4">
        <w:t>,</w:t>
      </w:r>
      <w:r>
        <w:t>9</w:t>
      </w:r>
      <w:r w:rsidR="00B155A4">
        <w:t>0%  u odnosu na 202</w:t>
      </w:r>
      <w:r>
        <w:t>3</w:t>
      </w:r>
      <w:r w:rsidR="00B155A4">
        <w:t xml:space="preserve">. </w:t>
      </w:r>
      <w:r>
        <w:t>jer u ovoj godini imam manju obvezu za PDV-e za 12. mjesec</w:t>
      </w:r>
      <w:r w:rsidR="008B4701">
        <w:t xml:space="preserve"> 2024. godine te su manje </w:t>
      </w:r>
      <w:r>
        <w:t xml:space="preserve">obveze za bolovanja koja refundira HZZO. </w:t>
      </w:r>
    </w:p>
    <w:p w14:paraId="3FCD19F3" w14:textId="77777777" w:rsidR="00B155A4" w:rsidRDefault="00B155A4" w:rsidP="00F26973">
      <w:pPr>
        <w:pStyle w:val="Odlomakpopisa"/>
        <w:spacing w:line="240" w:lineRule="auto"/>
        <w:jc w:val="both"/>
      </w:pPr>
    </w:p>
    <w:p w14:paraId="3A695931" w14:textId="77777777" w:rsidR="00B155A4" w:rsidRDefault="00B155A4" w:rsidP="00F26973">
      <w:pPr>
        <w:pStyle w:val="Odlomakpopisa"/>
        <w:numPr>
          <w:ilvl w:val="0"/>
          <w:numId w:val="12"/>
        </w:numPr>
        <w:spacing w:line="240" w:lineRule="auto"/>
        <w:jc w:val="both"/>
      </w:pPr>
      <w:r>
        <w:t xml:space="preserve">Konto razreda 9 </w:t>
      </w:r>
    </w:p>
    <w:p w14:paraId="5831BD6F" w14:textId="56C46101" w:rsidR="000F41FD" w:rsidRDefault="003F444E" w:rsidP="00F26973">
      <w:pPr>
        <w:spacing w:line="240" w:lineRule="auto"/>
        <w:ind w:left="720"/>
        <w:jc w:val="both"/>
      </w:pPr>
      <w:r>
        <w:t>Povećanje za 12</w:t>
      </w:r>
      <w:r w:rsidR="00B155A4">
        <w:t xml:space="preserve">,30% u odnosu na </w:t>
      </w:r>
      <w:r>
        <w:t>2023</w:t>
      </w:r>
      <w:r w:rsidR="00B155A4">
        <w:t xml:space="preserve">. godinu. Najveće povećanje </w:t>
      </w:r>
      <w:r>
        <w:t>odnosi se na manjak prihoda od nefinancijske imovine</w:t>
      </w:r>
      <w:r w:rsidR="008B4701">
        <w:t xml:space="preserve"> koji iznosi</w:t>
      </w:r>
      <w:r w:rsidR="00A44551">
        <w:t xml:space="preserve"> 863,70%</w:t>
      </w:r>
      <w:r w:rsidR="008B4701">
        <w:t xml:space="preserve"> u odnosu na prethodnu godinu.</w:t>
      </w:r>
      <w:r>
        <w:t xml:space="preserve"> </w:t>
      </w:r>
      <w:r w:rsidR="008B4701">
        <w:t>Manjak je u najvećem iznosu  povezan</w:t>
      </w:r>
      <w:r>
        <w:t xml:space="preserve"> za manjak dobivenih prihoda vezanih uz troškove cjelovite rekonstrukcije zgrada stradalih u potresu.</w:t>
      </w:r>
      <w:r w:rsidR="008B4701">
        <w:t xml:space="preserve"> Ukupni rashodi za obnovu u 2024. godini iznose 28.499.943,58 eura, a ostvareni prihodi za obnovu iznose 16.595.788,52 eura. </w:t>
      </w:r>
    </w:p>
    <w:p w14:paraId="26BC49AD" w14:textId="70E7CEB2" w:rsidR="00AD0327" w:rsidRDefault="00AD0327" w:rsidP="00F26973">
      <w:pPr>
        <w:spacing w:line="240" w:lineRule="auto"/>
        <w:ind w:left="720"/>
        <w:jc w:val="both"/>
      </w:pPr>
      <w:proofErr w:type="spellStart"/>
      <w:r>
        <w:t>Izvanbilančni</w:t>
      </w:r>
      <w:proofErr w:type="spellEnd"/>
      <w:r>
        <w:t xml:space="preserve"> zapisi odnose se na bankarske garancije i jamstva i sudske sporove u tijeku.</w:t>
      </w:r>
    </w:p>
    <w:p w14:paraId="07F16B0B" w14:textId="481A2493" w:rsidR="00AD0327" w:rsidRDefault="00AD0327" w:rsidP="003F444E">
      <w:pPr>
        <w:spacing w:after="0" w:line="240" w:lineRule="auto"/>
        <w:ind w:left="720"/>
        <w:jc w:val="both"/>
      </w:pPr>
    </w:p>
    <w:p w14:paraId="2DF9F17F" w14:textId="486BE5D6" w:rsidR="00AD0327" w:rsidRPr="00B155A4" w:rsidRDefault="00AD0327" w:rsidP="003F444E">
      <w:pPr>
        <w:spacing w:after="0" w:line="240" w:lineRule="auto"/>
        <w:ind w:left="720"/>
        <w:jc w:val="both"/>
      </w:pPr>
      <w:r w:rsidRPr="00AD0327">
        <w:drawing>
          <wp:inline distT="0" distB="0" distL="0" distR="0" wp14:anchorId="52B22D3F" wp14:editId="72272DC0">
            <wp:extent cx="5724525" cy="4952381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48" cy="49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31AE" w14:textId="37A2BE06" w:rsidR="000F41FD" w:rsidRDefault="000F41FD" w:rsidP="000F41FD">
      <w:pPr>
        <w:spacing w:after="0" w:line="240" w:lineRule="auto"/>
        <w:ind w:left="2832" w:firstLine="708"/>
        <w:jc w:val="both"/>
        <w:rPr>
          <w:b/>
          <w:i/>
        </w:rPr>
      </w:pPr>
    </w:p>
    <w:p w14:paraId="7960AF89" w14:textId="0D3B264A" w:rsidR="000F41FD" w:rsidRDefault="000F41FD" w:rsidP="000F41FD">
      <w:pPr>
        <w:spacing w:after="0" w:line="240" w:lineRule="auto"/>
        <w:ind w:left="2832" w:firstLine="708"/>
        <w:jc w:val="both"/>
        <w:rPr>
          <w:b/>
          <w:i/>
        </w:rPr>
      </w:pPr>
    </w:p>
    <w:p w14:paraId="54B3EF22" w14:textId="747858A5" w:rsidR="000F41FD" w:rsidRDefault="000F41FD" w:rsidP="000F41FD">
      <w:pPr>
        <w:spacing w:after="160" w:line="259" w:lineRule="auto"/>
        <w:jc w:val="center"/>
        <w:rPr>
          <w:b/>
          <w:i/>
        </w:rPr>
      </w:pPr>
      <w:r w:rsidRPr="000F41FD">
        <w:rPr>
          <w:b/>
          <w:i/>
        </w:rPr>
        <w:t>Bilješke  uz Obrazac RAS-funkcijski</w:t>
      </w:r>
    </w:p>
    <w:p w14:paraId="7A239F33" w14:textId="16F3FAF2" w:rsidR="00066066" w:rsidRPr="00066066" w:rsidRDefault="00066066" w:rsidP="0091240F">
      <w:pPr>
        <w:numPr>
          <w:ilvl w:val="0"/>
          <w:numId w:val="6"/>
        </w:numPr>
        <w:spacing w:line="240" w:lineRule="auto"/>
        <w:ind w:left="692"/>
        <w:contextualSpacing/>
        <w:jc w:val="both"/>
      </w:pPr>
      <w:r>
        <w:t>Brojčana oznaka 0942</w:t>
      </w:r>
    </w:p>
    <w:p w14:paraId="439F5286" w14:textId="43539ED1" w:rsidR="00066066" w:rsidRPr="00066066" w:rsidRDefault="00066066" w:rsidP="0091240F">
      <w:pPr>
        <w:spacing w:line="240" w:lineRule="auto"/>
        <w:ind w:left="692"/>
        <w:contextualSpacing/>
        <w:jc w:val="both"/>
      </w:pPr>
      <w:r w:rsidRPr="00066066">
        <w:tab/>
        <w:t>Troškovi  drugog stupnja visoke naobrazbe obuhvaćaju troškove nastave dodiplomskog  integriranog studija, dodiplomski integrirani studij na engleskom jeziku, studij sestrinstva, poslijediplomski doktorski studij, poslijediplomske specijalističke studije, tečajevi trajne edukacije i dr.</w:t>
      </w:r>
      <w:r>
        <w:t xml:space="preserve"> </w:t>
      </w:r>
    </w:p>
    <w:p w14:paraId="522DC734" w14:textId="77777777" w:rsidR="00066066" w:rsidRPr="00066066" w:rsidRDefault="00066066" w:rsidP="00066066">
      <w:pPr>
        <w:spacing w:after="0" w:line="240" w:lineRule="auto"/>
        <w:jc w:val="both"/>
      </w:pPr>
    </w:p>
    <w:p w14:paraId="413FFEA4" w14:textId="33B373BD" w:rsidR="00066066" w:rsidRPr="00066066" w:rsidRDefault="00066066" w:rsidP="0091240F">
      <w:pPr>
        <w:numPr>
          <w:ilvl w:val="0"/>
          <w:numId w:val="6"/>
        </w:numPr>
        <w:spacing w:line="240" w:lineRule="auto"/>
        <w:ind w:left="692"/>
        <w:contextualSpacing/>
        <w:jc w:val="both"/>
      </w:pPr>
      <w:r>
        <w:t>Brojčana oznaka 097</w:t>
      </w:r>
    </w:p>
    <w:p w14:paraId="4F18B0DE" w14:textId="5DE6F918" w:rsidR="00066066" w:rsidRDefault="00066066" w:rsidP="0091240F">
      <w:pPr>
        <w:spacing w:line="240" w:lineRule="auto"/>
        <w:ind w:left="692"/>
        <w:contextualSpacing/>
        <w:jc w:val="both"/>
      </w:pPr>
      <w:r w:rsidRPr="00066066">
        <w:t>Troškovi</w:t>
      </w:r>
      <w:r w:rsidR="001D0724">
        <w:t xml:space="preserve"> </w:t>
      </w:r>
      <w:r w:rsidRPr="00066066">
        <w:t>istraživanj</w:t>
      </w:r>
      <w:r w:rsidR="001D0724">
        <w:t xml:space="preserve">e </w:t>
      </w:r>
      <w:r w:rsidRPr="00066066">
        <w:t>i razvoj obrazovanja obuhvaćaju troškove znanstvenih projekata EU, drugih međunarodnih projekata, potpore Sveučilišta, Hrvatske zaklade za znanost</w:t>
      </w:r>
      <w:r>
        <w:t xml:space="preserve"> i dr.</w:t>
      </w:r>
    </w:p>
    <w:p w14:paraId="27DCF981" w14:textId="635C8594" w:rsidR="00066066" w:rsidRDefault="00066066" w:rsidP="00066066">
      <w:pPr>
        <w:spacing w:after="0" w:line="240" w:lineRule="auto"/>
        <w:ind w:left="690"/>
        <w:contextualSpacing/>
        <w:jc w:val="both"/>
      </w:pPr>
    </w:p>
    <w:p w14:paraId="7B326CDC" w14:textId="77777777" w:rsidR="000F41FD" w:rsidRPr="000F41FD" w:rsidRDefault="000F41FD" w:rsidP="000F41FD">
      <w:pPr>
        <w:spacing w:after="0" w:line="240" w:lineRule="auto"/>
        <w:ind w:left="2832" w:firstLine="708"/>
        <w:jc w:val="both"/>
        <w:rPr>
          <w:b/>
          <w:i/>
        </w:rPr>
      </w:pPr>
    </w:p>
    <w:p w14:paraId="56671CAD" w14:textId="476ED170" w:rsidR="00066066" w:rsidRDefault="00066066" w:rsidP="00066066">
      <w:pPr>
        <w:spacing w:after="0" w:line="240" w:lineRule="auto"/>
        <w:ind w:left="2832" w:firstLine="708"/>
        <w:rPr>
          <w:b/>
          <w:i/>
        </w:rPr>
      </w:pPr>
      <w:r w:rsidRPr="00066066">
        <w:rPr>
          <w:b/>
          <w:i/>
        </w:rPr>
        <w:t>Bilješke  uz Obrazac P-VRIO</w:t>
      </w:r>
    </w:p>
    <w:p w14:paraId="48603457" w14:textId="77777777" w:rsidR="00AD0327" w:rsidRDefault="00AD0327" w:rsidP="00066066">
      <w:pPr>
        <w:spacing w:after="0" w:line="240" w:lineRule="auto"/>
        <w:ind w:left="2832" w:firstLine="708"/>
        <w:rPr>
          <w:b/>
          <w:i/>
        </w:rPr>
      </w:pPr>
    </w:p>
    <w:p w14:paraId="03A15D21" w14:textId="77777777" w:rsidR="00AD0327" w:rsidRDefault="00AD0327" w:rsidP="0091240F">
      <w:pPr>
        <w:pStyle w:val="Odlomakpopisa"/>
        <w:numPr>
          <w:ilvl w:val="0"/>
          <w:numId w:val="5"/>
        </w:numPr>
        <w:spacing w:line="240" w:lineRule="auto"/>
        <w:jc w:val="both"/>
      </w:pPr>
      <w:proofErr w:type="spellStart"/>
      <w:r>
        <w:t>P018</w:t>
      </w:r>
      <w:proofErr w:type="spellEnd"/>
    </w:p>
    <w:p w14:paraId="607E5CDB" w14:textId="7E1965B1" w:rsidR="00AD0327" w:rsidRDefault="0081116D" w:rsidP="0091240F">
      <w:pPr>
        <w:pStyle w:val="Odlomakpopisa"/>
        <w:spacing w:line="240" w:lineRule="auto"/>
        <w:jc w:val="both"/>
      </w:pPr>
      <w:r>
        <w:t>Smanjenje pro</w:t>
      </w:r>
      <w:r>
        <w:t>izvedene dugotrajne imovine za 14</w:t>
      </w:r>
      <w:r>
        <w:t>.</w:t>
      </w:r>
      <w:r>
        <w:t>911,70</w:t>
      </w:r>
      <w:r>
        <w:t xml:space="preserve"> eura se odnosi na rashode računalne opreme, uredskog namještaja, nastavne opreme i  knjiga  uslijed tehnološke zastare, neupotrebljivosti, istrošenosti i slično. </w:t>
      </w:r>
      <w:r>
        <w:t>Povećanje za 116,96 eura odnosi se na potraživanje naplaćeno, a ne prikazano kao prihod.</w:t>
      </w:r>
    </w:p>
    <w:p w14:paraId="2F5F399A" w14:textId="77777777" w:rsidR="0008758F" w:rsidRDefault="0008758F" w:rsidP="0091240F">
      <w:pPr>
        <w:pStyle w:val="Odlomakpopisa"/>
        <w:spacing w:line="240" w:lineRule="auto"/>
        <w:jc w:val="both"/>
      </w:pPr>
    </w:p>
    <w:p w14:paraId="6ABD1B4B" w14:textId="404B1BFA" w:rsidR="00AD0327" w:rsidRDefault="00AD0327" w:rsidP="0091240F">
      <w:pPr>
        <w:pStyle w:val="Odlomakpopisa"/>
        <w:numPr>
          <w:ilvl w:val="0"/>
          <w:numId w:val="5"/>
        </w:numPr>
        <w:spacing w:line="240" w:lineRule="auto"/>
        <w:jc w:val="both"/>
      </w:pPr>
      <w:proofErr w:type="spellStart"/>
      <w:r>
        <w:t>P02</w:t>
      </w:r>
      <w:r w:rsidR="0081116D">
        <w:t>9</w:t>
      </w:r>
      <w:proofErr w:type="spellEnd"/>
    </w:p>
    <w:p w14:paraId="4AD36C58" w14:textId="222C557C" w:rsidR="0081116D" w:rsidRDefault="0081116D" w:rsidP="0091240F">
      <w:pPr>
        <w:pStyle w:val="Odlomakpopisa"/>
        <w:spacing w:line="240" w:lineRule="auto"/>
        <w:jc w:val="both"/>
      </w:pPr>
      <w:r>
        <w:t>Povećanje za 116,96 eura odnosi se na potraživanje naplaćeno, a ne prikazano kao prihod.</w:t>
      </w:r>
    </w:p>
    <w:p w14:paraId="19D8349D" w14:textId="77777777" w:rsidR="0008758F" w:rsidRDefault="0008758F" w:rsidP="0091240F">
      <w:pPr>
        <w:pStyle w:val="Odlomakpopisa"/>
        <w:spacing w:line="240" w:lineRule="auto"/>
        <w:jc w:val="both"/>
      </w:pPr>
    </w:p>
    <w:p w14:paraId="17F9BC47" w14:textId="3478BAEC" w:rsidR="00AD0327" w:rsidRDefault="0081116D" w:rsidP="0091240F">
      <w:pPr>
        <w:pStyle w:val="Odlomakpopisa"/>
        <w:numPr>
          <w:ilvl w:val="0"/>
          <w:numId w:val="5"/>
        </w:numPr>
        <w:spacing w:line="240" w:lineRule="auto"/>
        <w:jc w:val="both"/>
      </w:pPr>
      <w:proofErr w:type="spellStart"/>
      <w:r>
        <w:t>P035</w:t>
      </w:r>
      <w:proofErr w:type="spellEnd"/>
    </w:p>
    <w:p w14:paraId="62B8AB36" w14:textId="4917DAB7" w:rsidR="00AD0327" w:rsidRDefault="00AD0327" w:rsidP="0091240F">
      <w:pPr>
        <w:pStyle w:val="Odlomakpopisa"/>
        <w:spacing w:line="240" w:lineRule="auto"/>
        <w:jc w:val="both"/>
      </w:pPr>
      <w:r>
        <w:t xml:space="preserve">Smanjenje </w:t>
      </w:r>
      <w:r w:rsidR="0081116D">
        <w:t xml:space="preserve">za 225,90 eura odnosi se na otpis obveze potraživane od dobavljača. Povećanje za 15,45 eura odnosi se na otpis obveze za više uplaćene naknade. </w:t>
      </w:r>
    </w:p>
    <w:p w14:paraId="4336CCC2" w14:textId="2859F3DD" w:rsidR="00066066" w:rsidRDefault="00066066" w:rsidP="00066066">
      <w:pPr>
        <w:spacing w:after="0" w:line="240" w:lineRule="auto"/>
        <w:ind w:left="2832" w:firstLine="708"/>
        <w:rPr>
          <w:b/>
          <w:i/>
        </w:rPr>
      </w:pPr>
    </w:p>
    <w:p w14:paraId="1DED2068" w14:textId="77777777" w:rsidR="00066066" w:rsidRPr="00066066" w:rsidRDefault="00066066" w:rsidP="00066066">
      <w:pPr>
        <w:spacing w:after="0" w:line="240" w:lineRule="auto"/>
        <w:ind w:left="2832" w:firstLine="708"/>
        <w:rPr>
          <w:b/>
          <w:i/>
        </w:rPr>
      </w:pPr>
    </w:p>
    <w:p w14:paraId="1EF68E23" w14:textId="77777777" w:rsidR="00B2721F" w:rsidRDefault="00B2721F" w:rsidP="00AE0CF0">
      <w:pPr>
        <w:spacing w:after="0" w:line="240" w:lineRule="auto"/>
        <w:ind w:left="2832" w:firstLine="708"/>
        <w:jc w:val="both"/>
        <w:rPr>
          <w:b/>
          <w:i/>
        </w:rPr>
      </w:pPr>
      <w:r>
        <w:rPr>
          <w:b/>
          <w:i/>
        </w:rPr>
        <w:t>Bilješke  uz Obrazac OBVEZE</w:t>
      </w:r>
    </w:p>
    <w:p w14:paraId="73B78E2F" w14:textId="6348766F" w:rsidR="00B2721F" w:rsidRDefault="00B2721F" w:rsidP="00AE0CF0">
      <w:pPr>
        <w:spacing w:after="0" w:line="240" w:lineRule="auto"/>
        <w:ind w:left="2124"/>
        <w:jc w:val="both"/>
        <w:rPr>
          <w:b/>
          <w:i/>
        </w:rPr>
      </w:pPr>
    </w:p>
    <w:p w14:paraId="3F729C3E" w14:textId="77777777" w:rsidR="0081116D" w:rsidRDefault="0081116D" w:rsidP="0091240F">
      <w:pPr>
        <w:pStyle w:val="Odlomakpopisa"/>
        <w:numPr>
          <w:ilvl w:val="0"/>
          <w:numId w:val="8"/>
        </w:numPr>
        <w:spacing w:line="240" w:lineRule="auto"/>
        <w:jc w:val="both"/>
      </w:pPr>
      <w:proofErr w:type="spellStart"/>
      <w:r>
        <w:t>V001</w:t>
      </w:r>
      <w:proofErr w:type="spellEnd"/>
    </w:p>
    <w:p w14:paraId="2AE0C6A0" w14:textId="12880805" w:rsidR="0081116D" w:rsidRDefault="0081116D" w:rsidP="0091240F">
      <w:pPr>
        <w:spacing w:line="240" w:lineRule="auto"/>
        <w:contextualSpacing/>
        <w:jc w:val="both"/>
      </w:pPr>
      <w:r>
        <w:t xml:space="preserve">                Početno stanje obveza sastoji se od nepodmirenih obveza za plaće za 12 mjesec 202</w:t>
      </w:r>
      <w:r>
        <w:t>3</w:t>
      </w:r>
      <w:r>
        <w:t xml:space="preserve">. podmirene u    </w:t>
      </w:r>
    </w:p>
    <w:p w14:paraId="0C30A246" w14:textId="66759B1C" w:rsidR="0081116D" w:rsidRDefault="0081116D" w:rsidP="0091240F">
      <w:pPr>
        <w:spacing w:line="240" w:lineRule="auto"/>
        <w:contextualSpacing/>
        <w:jc w:val="both"/>
      </w:pPr>
      <w:r>
        <w:t xml:space="preserve">                siječnju 202</w:t>
      </w:r>
      <w:r>
        <w:t>4</w:t>
      </w:r>
      <w:r>
        <w:t>., materijalnih i financijskih rashoda podmirenih u siječnju 202</w:t>
      </w:r>
      <w:r>
        <w:t>4</w:t>
      </w:r>
      <w:r>
        <w:t xml:space="preserve">., osim međusobnih obveza </w:t>
      </w:r>
    </w:p>
    <w:p w14:paraId="40CE091C" w14:textId="77777777" w:rsidR="0081116D" w:rsidRDefault="0081116D" w:rsidP="0091240F">
      <w:pPr>
        <w:spacing w:line="240" w:lineRule="auto"/>
        <w:contextualSpacing/>
        <w:jc w:val="both"/>
      </w:pPr>
      <w:r>
        <w:t xml:space="preserve">                proračunskih korisnika koje refundira HZZO. </w:t>
      </w:r>
    </w:p>
    <w:p w14:paraId="3B403B0F" w14:textId="77777777" w:rsidR="0081116D" w:rsidRDefault="0081116D" w:rsidP="0091240F">
      <w:pPr>
        <w:spacing w:line="240" w:lineRule="auto"/>
        <w:contextualSpacing/>
        <w:jc w:val="both"/>
      </w:pPr>
    </w:p>
    <w:p w14:paraId="2A2677A8" w14:textId="77777777" w:rsidR="0081116D" w:rsidRDefault="0081116D" w:rsidP="0091240F">
      <w:pPr>
        <w:pStyle w:val="Odlomakpopisa"/>
        <w:numPr>
          <w:ilvl w:val="0"/>
          <w:numId w:val="8"/>
        </w:numPr>
        <w:spacing w:line="240" w:lineRule="auto"/>
        <w:jc w:val="both"/>
      </w:pPr>
      <w:proofErr w:type="spellStart"/>
      <w:r>
        <w:t>V0096</w:t>
      </w:r>
      <w:proofErr w:type="spellEnd"/>
    </w:p>
    <w:p w14:paraId="20C92D44" w14:textId="121E89D1" w:rsidR="0081116D" w:rsidRDefault="0081116D" w:rsidP="0091240F">
      <w:pPr>
        <w:spacing w:line="240" w:lineRule="auto"/>
        <w:ind w:left="708" w:hanging="705"/>
        <w:contextualSpacing/>
        <w:jc w:val="both"/>
      </w:pPr>
      <w:r>
        <w:t xml:space="preserve">           </w:t>
      </w:r>
      <w:r>
        <w:t xml:space="preserve">      Stanje obveza s 31.12.2024</w:t>
      </w:r>
      <w:r>
        <w:t xml:space="preserve">. iznose </w:t>
      </w:r>
      <w:r>
        <w:t>12</w:t>
      </w:r>
      <w:r>
        <w:t>.</w:t>
      </w:r>
      <w:r>
        <w:t>765</w:t>
      </w:r>
      <w:r>
        <w:t>.</w:t>
      </w:r>
      <w:r>
        <w:t>451</w:t>
      </w:r>
      <w:r>
        <w:t>,</w:t>
      </w:r>
      <w:r>
        <w:t>20</w:t>
      </w:r>
      <w:r>
        <w:t xml:space="preserve"> eura. Dospjele obveze</w:t>
      </w:r>
      <w:r>
        <w:t xml:space="preserve"> za nabavu nefinancijske</w:t>
      </w:r>
    </w:p>
    <w:p w14:paraId="60DA5D3F" w14:textId="3C943775" w:rsidR="0081116D" w:rsidRDefault="0081116D" w:rsidP="0091240F">
      <w:pPr>
        <w:spacing w:line="240" w:lineRule="auto"/>
        <w:ind w:left="708" w:hanging="705"/>
        <w:contextualSpacing/>
        <w:jc w:val="both"/>
      </w:pPr>
      <w:r>
        <w:t xml:space="preserve">                 </w:t>
      </w:r>
      <w:r>
        <w:t xml:space="preserve">Imovine </w:t>
      </w:r>
      <w:r>
        <w:t xml:space="preserve">iznose </w:t>
      </w:r>
      <w:r>
        <w:t>8.</w:t>
      </w:r>
      <w:r w:rsidR="00AB3746">
        <w:t>075</w:t>
      </w:r>
      <w:r>
        <w:t>.</w:t>
      </w:r>
      <w:r w:rsidR="00AB3746">
        <w:t>566</w:t>
      </w:r>
      <w:r>
        <w:t>,</w:t>
      </w:r>
      <w:r w:rsidR="00AB3746">
        <w:t>14</w:t>
      </w:r>
      <w:r>
        <w:t xml:space="preserve"> eura odnose se na račune za obnovu zgrada stradalih</w:t>
      </w:r>
      <w:r w:rsidR="00AB3746">
        <w:t xml:space="preserve"> u potresu, kašnjenje </w:t>
      </w:r>
    </w:p>
    <w:p w14:paraId="69649531" w14:textId="6E745A99" w:rsidR="0081116D" w:rsidRDefault="0081116D" w:rsidP="0091240F">
      <w:pPr>
        <w:spacing w:line="240" w:lineRule="auto"/>
        <w:ind w:left="708" w:hanging="705"/>
        <w:contextualSpacing/>
        <w:jc w:val="both"/>
      </w:pPr>
      <w:r>
        <w:t xml:space="preserve">                 </w:t>
      </w:r>
      <w:r w:rsidR="00AB3746">
        <w:t xml:space="preserve">u </w:t>
      </w:r>
      <w:r>
        <w:t xml:space="preserve">plaćanju zbog </w:t>
      </w:r>
      <w:r w:rsidR="00AB3746">
        <w:t xml:space="preserve">nedobivenih potraživanih sredstava po ZNS-ovima za obnovu. Većina računa je plaćena </w:t>
      </w:r>
    </w:p>
    <w:p w14:paraId="00C492FA" w14:textId="4C0C35A6" w:rsidR="00AB3746" w:rsidRDefault="00AB3746" w:rsidP="0091240F">
      <w:pPr>
        <w:spacing w:line="240" w:lineRule="auto"/>
        <w:ind w:left="708" w:hanging="705"/>
        <w:contextualSpacing/>
        <w:jc w:val="both"/>
      </w:pPr>
      <w:r>
        <w:t xml:space="preserve">                 </w:t>
      </w:r>
      <w:r>
        <w:t>u siječnju 2025. godine.</w:t>
      </w:r>
    </w:p>
    <w:p w14:paraId="52BC7448" w14:textId="5878544A" w:rsidR="0081116D" w:rsidRDefault="0081116D" w:rsidP="0091240F">
      <w:pPr>
        <w:spacing w:line="240" w:lineRule="auto"/>
        <w:ind w:left="708" w:hanging="705"/>
        <w:contextualSpacing/>
        <w:jc w:val="both"/>
      </w:pPr>
      <w:r>
        <w:t xml:space="preserve">           </w:t>
      </w:r>
      <w:r w:rsidR="00AB3746">
        <w:t xml:space="preserve">      Nedospjele obveze iznose 4</w:t>
      </w:r>
      <w:r>
        <w:t>.</w:t>
      </w:r>
      <w:r w:rsidR="00AB3746">
        <w:t>689</w:t>
      </w:r>
      <w:r>
        <w:t>.</w:t>
      </w:r>
      <w:r w:rsidR="00AB3746">
        <w:t>885,06</w:t>
      </w:r>
      <w:r>
        <w:t xml:space="preserve"> eura, većinski dio se odnosi na obveze za zaposlene odnosno </w:t>
      </w:r>
    </w:p>
    <w:p w14:paraId="22C5D52F" w14:textId="3065A1C5" w:rsidR="0081116D" w:rsidRDefault="0081116D" w:rsidP="0091240F">
      <w:pPr>
        <w:spacing w:line="240" w:lineRule="auto"/>
        <w:ind w:left="708" w:hanging="705"/>
        <w:contextualSpacing/>
        <w:jc w:val="both"/>
      </w:pPr>
      <w:r>
        <w:t xml:space="preserve">           </w:t>
      </w:r>
      <w:r w:rsidR="00AB3746">
        <w:t xml:space="preserve">      plaću iz 12.  mjeseca 2024</w:t>
      </w:r>
      <w:r>
        <w:t>. koja dospijeva u 1. mjesecu 2024., te obveze za rashode poslovanja i  nabavu</w:t>
      </w:r>
    </w:p>
    <w:p w14:paraId="2A6FA3D9" w14:textId="6D12343B" w:rsidR="0081116D" w:rsidRDefault="0081116D" w:rsidP="0091240F">
      <w:pPr>
        <w:spacing w:line="240" w:lineRule="auto"/>
        <w:ind w:left="708" w:hanging="705"/>
        <w:contextualSpacing/>
        <w:jc w:val="both"/>
        <w:rPr>
          <w:rFonts w:cstheme="minorHAnsi"/>
        </w:rPr>
      </w:pPr>
      <w:r>
        <w:t xml:space="preserve">                 nefinancijske imovine podmirene u siječnju 202</w:t>
      </w:r>
      <w:r w:rsidR="00AB3746">
        <w:t>5</w:t>
      </w:r>
      <w:r w:rsidR="0091240F">
        <w:t xml:space="preserve">. </w:t>
      </w:r>
      <w:r w:rsidRPr="001432BD">
        <w:rPr>
          <w:rFonts w:cstheme="minorHAnsi"/>
        </w:rPr>
        <w:t>Međusobne obveze z</w:t>
      </w:r>
      <w:r>
        <w:rPr>
          <w:rFonts w:cstheme="minorHAnsi"/>
        </w:rPr>
        <w:t xml:space="preserve">a proračunske korisnike iznose </w:t>
      </w:r>
    </w:p>
    <w:p w14:paraId="0CC43C47" w14:textId="50601F54" w:rsidR="0091240F" w:rsidRPr="0091240F" w:rsidRDefault="0091240F" w:rsidP="0091240F">
      <w:pPr>
        <w:spacing w:line="240" w:lineRule="auto"/>
        <w:ind w:left="708" w:hanging="705"/>
        <w:contextualSpacing/>
        <w:jc w:val="both"/>
      </w:pPr>
      <w:r>
        <w:rPr>
          <w:rFonts w:cstheme="minorHAnsi"/>
        </w:rPr>
        <w:t xml:space="preserve">                 </w:t>
      </w:r>
      <w:r>
        <w:rPr>
          <w:rFonts w:cstheme="minorHAnsi"/>
        </w:rPr>
        <w:t>18.188</w:t>
      </w:r>
      <w:r w:rsidRPr="001432BD">
        <w:rPr>
          <w:rFonts w:cstheme="minorHAnsi"/>
        </w:rPr>
        <w:t>,</w:t>
      </w:r>
      <w:r>
        <w:rPr>
          <w:rFonts w:cstheme="minorHAnsi"/>
        </w:rPr>
        <w:t>84</w:t>
      </w:r>
      <w:r w:rsidRPr="001432BD">
        <w:rPr>
          <w:rFonts w:cstheme="minorHAnsi"/>
        </w:rPr>
        <w:t xml:space="preserve"> </w:t>
      </w:r>
      <w:r>
        <w:rPr>
          <w:rFonts w:cstheme="minorHAnsi"/>
        </w:rPr>
        <w:t>eura</w:t>
      </w:r>
      <w:r w:rsidRPr="001432BD">
        <w:rPr>
          <w:rFonts w:cstheme="minorHAnsi"/>
        </w:rPr>
        <w:t xml:space="preserve"> </w:t>
      </w:r>
      <w:r w:rsidRPr="00AB3746">
        <w:rPr>
          <w:rFonts w:cstheme="minorHAnsi"/>
        </w:rPr>
        <w:t>odnose se na obveze za povrat sredstava na ime bolovanja koje refundira HZZO</w:t>
      </w:r>
      <w:r>
        <w:rPr>
          <w:rFonts w:cstheme="minorHAnsi"/>
        </w:rPr>
        <w:t>.</w:t>
      </w:r>
    </w:p>
    <w:p w14:paraId="6E6AA920" w14:textId="22DA403A" w:rsidR="0091240F" w:rsidRPr="0091240F" w:rsidRDefault="0091240F" w:rsidP="0091240F">
      <w:pPr>
        <w:spacing w:line="240" w:lineRule="auto"/>
        <w:ind w:left="708" w:hanging="705"/>
        <w:contextualSpacing/>
        <w:jc w:val="both"/>
      </w:pPr>
    </w:p>
    <w:p w14:paraId="616055F7" w14:textId="01D9F9B8" w:rsidR="0058010F" w:rsidRDefault="0058010F" w:rsidP="00AE0CF0">
      <w:pPr>
        <w:spacing w:after="0" w:line="240" w:lineRule="auto"/>
        <w:ind w:left="708" w:hanging="705"/>
        <w:jc w:val="both"/>
      </w:pPr>
    </w:p>
    <w:p w14:paraId="224DC8F5" w14:textId="77777777" w:rsidR="0008758F" w:rsidRPr="00AB3746" w:rsidRDefault="0008758F" w:rsidP="00AE0CF0">
      <w:pPr>
        <w:spacing w:after="0" w:line="240" w:lineRule="auto"/>
        <w:ind w:left="708" w:hanging="705"/>
        <w:jc w:val="both"/>
      </w:pPr>
    </w:p>
    <w:p w14:paraId="5EBBF52A" w14:textId="7EFC30E0" w:rsidR="00F66EB0" w:rsidRDefault="00F66EB0" w:rsidP="00F66EB0">
      <w:pPr>
        <w:spacing w:after="0" w:line="240" w:lineRule="auto"/>
        <w:jc w:val="both"/>
      </w:pPr>
      <w:r>
        <w:t>Zag</w:t>
      </w:r>
      <w:bookmarkStart w:id="0" w:name="_GoBack"/>
      <w:bookmarkEnd w:id="0"/>
      <w:r>
        <w:t xml:space="preserve">reb, </w:t>
      </w:r>
      <w:r w:rsidR="00325EB3">
        <w:t>3</w:t>
      </w:r>
      <w:r w:rsidR="00AD0327">
        <w:t>1</w:t>
      </w:r>
      <w:r w:rsidR="00325EB3">
        <w:t>.01</w:t>
      </w:r>
      <w:r>
        <w:t>.202</w:t>
      </w:r>
      <w:r w:rsidR="00325EB3">
        <w:t>5</w:t>
      </w:r>
      <w:r>
        <w:t>.</w:t>
      </w:r>
    </w:p>
    <w:p w14:paraId="2C1CC2D2" w14:textId="77777777" w:rsidR="00F66EB0" w:rsidRDefault="00F66EB0" w:rsidP="00F66EB0">
      <w:pPr>
        <w:spacing w:after="0" w:line="240" w:lineRule="auto"/>
        <w:jc w:val="both"/>
      </w:pPr>
    </w:p>
    <w:p w14:paraId="666AAD55" w14:textId="77777777" w:rsidR="00F66EB0" w:rsidRDefault="00F66EB0" w:rsidP="00F66EB0">
      <w:pPr>
        <w:spacing w:after="0" w:line="240" w:lineRule="auto"/>
        <w:jc w:val="both"/>
      </w:pPr>
      <w:r>
        <w:t>Osoba za kontaktiranje: Marina Sočković</w:t>
      </w:r>
      <w:r>
        <w:tab/>
      </w:r>
      <w:r>
        <w:tab/>
      </w:r>
      <w:r>
        <w:tab/>
      </w:r>
      <w:r>
        <w:tab/>
        <w:t xml:space="preserve">         </w:t>
      </w:r>
    </w:p>
    <w:p w14:paraId="258874D1" w14:textId="77777777" w:rsidR="00F66EB0" w:rsidRDefault="00F66EB0" w:rsidP="00F66EB0">
      <w:pPr>
        <w:spacing w:after="0" w:line="240" w:lineRule="auto"/>
        <w:jc w:val="both"/>
      </w:pPr>
      <w:r>
        <w:t>Telefon: 01 45 66 931</w:t>
      </w:r>
    </w:p>
    <w:p w14:paraId="7EF62EB8" w14:textId="77777777" w:rsidR="00F66EB0" w:rsidRDefault="00F66EB0" w:rsidP="00F66EB0">
      <w:pPr>
        <w:spacing w:after="0" w:line="240" w:lineRule="auto"/>
        <w:jc w:val="both"/>
      </w:pPr>
    </w:p>
    <w:p w14:paraId="456B3CE8" w14:textId="77777777" w:rsidR="00F66EB0" w:rsidRDefault="00F66EB0" w:rsidP="00F66EB0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Zakonski predstavnik</w:t>
      </w:r>
    </w:p>
    <w:p w14:paraId="3E0C780F" w14:textId="77777777" w:rsidR="00F66EB0" w:rsidRDefault="00F66EB0" w:rsidP="00F66EB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prof.dr.sc. Slavko Orešković</w:t>
      </w:r>
    </w:p>
    <w:p w14:paraId="7F66A0E0" w14:textId="77777777" w:rsidR="00F66EB0" w:rsidRDefault="00F66EB0" w:rsidP="00F66EB0">
      <w:pPr>
        <w:spacing w:after="0" w:line="240" w:lineRule="auto"/>
        <w:jc w:val="both"/>
      </w:pPr>
      <w:r w:rsidRPr="009627C7">
        <w:rPr>
          <w:b/>
          <w:i/>
        </w:rPr>
        <w:t xml:space="preserve">       </w:t>
      </w:r>
    </w:p>
    <w:p w14:paraId="1F36B1E1" w14:textId="77777777" w:rsidR="00F66EB0" w:rsidRDefault="00F66EB0" w:rsidP="00F66EB0">
      <w:pPr>
        <w:spacing w:after="0" w:line="240" w:lineRule="auto"/>
        <w:ind w:left="708" w:hanging="705"/>
        <w:jc w:val="both"/>
      </w:pPr>
      <w:r>
        <w:t xml:space="preserve">                                                                                                                                          _________________________</w:t>
      </w:r>
    </w:p>
    <w:p w14:paraId="5368C582" w14:textId="78774B10" w:rsidR="00E45120" w:rsidRDefault="00E45120" w:rsidP="00AD0327">
      <w:pPr>
        <w:jc w:val="both"/>
      </w:pPr>
    </w:p>
    <w:sectPr w:rsidR="00E45120" w:rsidSect="00FE16FD">
      <w:footerReference w:type="default" r:id="rId9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B9C6" w14:textId="77777777" w:rsidR="0053604F" w:rsidRDefault="0053604F" w:rsidP="00AC5942">
      <w:pPr>
        <w:spacing w:after="0" w:line="240" w:lineRule="auto"/>
      </w:pPr>
      <w:r>
        <w:separator/>
      </w:r>
    </w:p>
  </w:endnote>
  <w:endnote w:type="continuationSeparator" w:id="0">
    <w:p w14:paraId="29B1B46B" w14:textId="77777777" w:rsidR="0053604F" w:rsidRDefault="0053604F" w:rsidP="00AC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823591"/>
      <w:docPartObj>
        <w:docPartGallery w:val="Page Numbers (Bottom of Page)"/>
        <w:docPartUnique/>
      </w:docPartObj>
    </w:sdtPr>
    <w:sdtEndPr/>
    <w:sdtContent>
      <w:p w14:paraId="3208D805" w14:textId="16118C04" w:rsidR="00AC5942" w:rsidRDefault="00AC594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58F">
          <w:rPr>
            <w:noProof/>
          </w:rPr>
          <w:t>6</w:t>
        </w:r>
        <w:r>
          <w:fldChar w:fldCharType="end"/>
        </w:r>
      </w:p>
    </w:sdtContent>
  </w:sdt>
  <w:p w14:paraId="1853F410" w14:textId="77777777" w:rsidR="00AC5942" w:rsidRDefault="00AC59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BF80" w14:textId="77777777" w:rsidR="0053604F" w:rsidRDefault="0053604F" w:rsidP="00AC5942">
      <w:pPr>
        <w:spacing w:after="0" w:line="240" w:lineRule="auto"/>
      </w:pPr>
      <w:r>
        <w:separator/>
      </w:r>
    </w:p>
  </w:footnote>
  <w:footnote w:type="continuationSeparator" w:id="0">
    <w:p w14:paraId="1F45DEA9" w14:textId="77777777" w:rsidR="0053604F" w:rsidRDefault="0053604F" w:rsidP="00AC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1B"/>
    <w:multiLevelType w:val="hybridMultilevel"/>
    <w:tmpl w:val="DC8CA228"/>
    <w:lvl w:ilvl="0" w:tplc="9B188F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E406AD7"/>
    <w:multiLevelType w:val="hybridMultilevel"/>
    <w:tmpl w:val="C3702E7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AC"/>
    <w:multiLevelType w:val="hybridMultilevel"/>
    <w:tmpl w:val="62305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AC2"/>
    <w:multiLevelType w:val="hybridMultilevel"/>
    <w:tmpl w:val="FFFC1410"/>
    <w:lvl w:ilvl="0" w:tplc="25F45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1F1E"/>
    <w:multiLevelType w:val="hybridMultilevel"/>
    <w:tmpl w:val="95A0A0EE"/>
    <w:lvl w:ilvl="0" w:tplc="22A6A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B354351"/>
    <w:multiLevelType w:val="hybridMultilevel"/>
    <w:tmpl w:val="A1061080"/>
    <w:lvl w:ilvl="0" w:tplc="37FABB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9E166B1"/>
    <w:multiLevelType w:val="hybridMultilevel"/>
    <w:tmpl w:val="F0E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C1D4A"/>
    <w:multiLevelType w:val="hybridMultilevel"/>
    <w:tmpl w:val="E8361C1A"/>
    <w:lvl w:ilvl="0" w:tplc="775C83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6C0F38F0"/>
    <w:multiLevelType w:val="hybridMultilevel"/>
    <w:tmpl w:val="5EC2C11E"/>
    <w:lvl w:ilvl="0" w:tplc="2194801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6FED27B6"/>
    <w:multiLevelType w:val="hybridMultilevel"/>
    <w:tmpl w:val="2FB0D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3EE5"/>
    <w:multiLevelType w:val="hybridMultilevel"/>
    <w:tmpl w:val="75CC7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45BC"/>
    <w:multiLevelType w:val="hybridMultilevel"/>
    <w:tmpl w:val="F0A0E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20"/>
    <w:rsid w:val="00014ED8"/>
    <w:rsid w:val="00066066"/>
    <w:rsid w:val="0008758F"/>
    <w:rsid w:val="00092B58"/>
    <w:rsid w:val="00096B77"/>
    <w:rsid w:val="000B3220"/>
    <w:rsid w:val="000B5078"/>
    <w:rsid w:val="000D0E1A"/>
    <w:rsid w:val="000E62B3"/>
    <w:rsid w:val="000E704D"/>
    <w:rsid w:val="000F41FD"/>
    <w:rsid w:val="00126B42"/>
    <w:rsid w:val="0012789C"/>
    <w:rsid w:val="00147DF8"/>
    <w:rsid w:val="00197148"/>
    <w:rsid w:val="001B3B8C"/>
    <w:rsid w:val="001D0724"/>
    <w:rsid w:val="001F5C5B"/>
    <w:rsid w:val="00203421"/>
    <w:rsid w:val="00246B33"/>
    <w:rsid w:val="0025375A"/>
    <w:rsid w:val="002621C9"/>
    <w:rsid w:val="00297A92"/>
    <w:rsid w:val="002D7B3E"/>
    <w:rsid w:val="002E5026"/>
    <w:rsid w:val="002E550C"/>
    <w:rsid w:val="002F1627"/>
    <w:rsid w:val="00303E08"/>
    <w:rsid w:val="00307BCF"/>
    <w:rsid w:val="00325EB3"/>
    <w:rsid w:val="003562B5"/>
    <w:rsid w:val="00383487"/>
    <w:rsid w:val="00390A7C"/>
    <w:rsid w:val="003B6FF4"/>
    <w:rsid w:val="003B71E4"/>
    <w:rsid w:val="003D1FE7"/>
    <w:rsid w:val="003E3D98"/>
    <w:rsid w:val="003F444E"/>
    <w:rsid w:val="004069E0"/>
    <w:rsid w:val="004318CD"/>
    <w:rsid w:val="00485876"/>
    <w:rsid w:val="00487822"/>
    <w:rsid w:val="004B7FAD"/>
    <w:rsid w:val="004C5BDA"/>
    <w:rsid w:val="004E726D"/>
    <w:rsid w:val="00501937"/>
    <w:rsid w:val="00516625"/>
    <w:rsid w:val="0053604F"/>
    <w:rsid w:val="00552AB7"/>
    <w:rsid w:val="005628DE"/>
    <w:rsid w:val="0058010F"/>
    <w:rsid w:val="005A59A0"/>
    <w:rsid w:val="005B29A6"/>
    <w:rsid w:val="005B30A6"/>
    <w:rsid w:val="005C2DE0"/>
    <w:rsid w:val="005D0071"/>
    <w:rsid w:val="005D72D1"/>
    <w:rsid w:val="005E0F04"/>
    <w:rsid w:val="005E25AE"/>
    <w:rsid w:val="005F3BB2"/>
    <w:rsid w:val="00607FD9"/>
    <w:rsid w:val="00615320"/>
    <w:rsid w:val="00622FF2"/>
    <w:rsid w:val="00624F5B"/>
    <w:rsid w:val="00655D4E"/>
    <w:rsid w:val="006622BF"/>
    <w:rsid w:val="006711D5"/>
    <w:rsid w:val="0067565D"/>
    <w:rsid w:val="006B599C"/>
    <w:rsid w:val="006C2947"/>
    <w:rsid w:val="006E419C"/>
    <w:rsid w:val="006E435F"/>
    <w:rsid w:val="00717319"/>
    <w:rsid w:val="00745E71"/>
    <w:rsid w:val="00751452"/>
    <w:rsid w:val="00780A97"/>
    <w:rsid w:val="00792F29"/>
    <w:rsid w:val="007C0797"/>
    <w:rsid w:val="007C5C62"/>
    <w:rsid w:val="007C7110"/>
    <w:rsid w:val="007E0612"/>
    <w:rsid w:val="0081116D"/>
    <w:rsid w:val="008228B6"/>
    <w:rsid w:val="00830207"/>
    <w:rsid w:val="00852E09"/>
    <w:rsid w:val="00855328"/>
    <w:rsid w:val="00855CEA"/>
    <w:rsid w:val="00857761"/>
    <w:rsid w:val="00886A93"/>
    <w:rsid w:val="00896051"/>
    <w:rsid w:val="008A4A24"/>
    <w:rsid w:val="008B4701"/>
    <w:rsid w:val="0091240F"/>
    <w:rsid w:val="00920EDD"/>
    <w:rsid w:val="0093370B"/>
    <w:rsid w:val="009373FD"/>
    <w:rsid w:val="00950429"/>
    <w:rsid w:val="009526F9"/>
    <w:rsid w:val="009963F2"/>
    <w:rsid w:val="009A5766"/>
    <w:rsid w:val="009A57DF"/>
    <w:rsid w:val="009C060A"/>
    <w:rsid w:val="009C2083"/>
    <w:rsid w:val="009C3E37"/>
    <w:rsid w:val="009C516D"/>
    <w:rsid w:val="009F3F96"/>
    <w:rsid w:val="009F70AE"/>
    <w:rsid w:val="009F775E"/>
    <w:rsid w:val="00A00C58"/>
    <w:rsid w:val="00A16881"/>
    <w:rsid w:val="00A233D7"/>
    <w:rsid w:val="00A44551"/>
    <w:rsid w:val="00A54A7E"/>
    <w:rsid w:val="00A56380"/>
    <w:rsid w:val="00AB2F9A"/>
    <w:rsid w:val="00AB3746"/>
    <w:rsid w:val="00AC5942"/>
    <w:rsid w:val="00AD0327"/>
    <w:rsid w:val="00AD204F"/>
    <w:rsid w:val="00AD69FE"/>
    <w:rsid w:val="00AE0CF0"/>
    <w:rsid w:val="00AE7239"/>
    <w:rsid w:val="00B05EC0"/>
    <w:rsid w:val="00B155A4"/>
    <w:rsid w:val="00B20348"/>
    <w:rsid w:val="00B2721F"/>
    <w:rsid w:val="00B54A23"/>
    <w:rsid w:val="00B878A7"/>
    <w:rsid w:val="00BC00CF"/>
    <w:rsid w:val="00BD2278"/>
    <w:rsid w:val="00BD2F29"/>
    <w:rsid w:val="00BD7C87"/>
    <w:rsid w:val="00BE45C9"/>
    <w:rsid w:val="00BE61F9"/>
    <w:rsid w:val="00BE7571"/>
    <w:rsid w:val="00C111EE"/>
    <w:rsid w:val="00C11808"/>
    <w:rsid w:val="00C76F89"/>
    <w:rsid w:val="00CD0E53"/>
    <w:rsid w:val="00CE0570"/>
    <w:rsid w:val="00CE6528"/>
    <w:rsid w:val="00CF2FC3"/>
    <w:rsid w:val="00D04BE4"/>
    <w:rsid w:val="00D35E1B"/>
    <w:rsid w:val="00D443F4"/>
    <w:rsid w:val="00D617C0"/>
    <w:rsid w:val="00D65FB4"/>
    <w:rsid w:val="00D8399C"/>
    <w:rsid w:val="00D857C5"/>
    <w:rsid w:val="00D8721D"/>
    <w:rsid w:val="00E01DBC"/>
    <w:rsid w:val="00E034FD"/>
    <w:rsid w:val="00E11497"/>
    <w:rsid w:val="00E16542"/>
    <w:rsid w:val="00E45120"/>
    <w:rsid w:val="00E45266"/>
    <w:rsid w:val="00E51FA6"/>
    <w:rsid w:val="00E635E8"/>
    <w:rsid w:val="00E73B5F"/>
    <w:rsid w:val="00E80EEA"/>
    <w:rsid w:val="00E83F72"/>
    <w:rsid w:val="00E90FA4"/>
    <w:rsid w:val="00EC5CE9"/>
    <w:rsid w:val="00ED31EE"/>
    <w:rsid w:val="00F030CD"/>
    <w:rsid w:val="00F12D0A"/>
    <w:rsid w:val="00F251EA"/>
    <w:rsid w:val="00F26973"/>
    <w:rsid w:val="00F37C58"/>
    <w:rsid w:val="00F565B2"/>
    <w:rsid w:val="00F56A4B"/>
    <w:rsid w:val="00F66EB0"/>
    <w:rsid w:val="00F92A75"/>
    <w:rsid w:val="00FC0C58"/>
    <w:rsid w:val="00FC5974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0219"/>
  <w15:chartTrackingRefBased/>
  <w15:docId w15:val="{439333E6-7520-4BDA-A01A-E35C7860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2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1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7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42"/>
  </w:style>
  <w:style w:type="paragraph" w:styleId="Podnoje">
    <w:name w:val="footer"/>
    <w:basedOn w:val="Normal"/>
    <w:link w:val="PodnojeChar"/>
    <w:uiPriority w:val="99"/>
    <w:unhideWhenUsed/>
    <w:rsid w:val="00AC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42"/>
  </w:style>
  <w:style w:type="paragraph" w:styleId="Tijeloteksta">
    <w:name w:val="Body Text"/>
    <w:basedOn w:val="Normal"/>
    <w:link w:val="TijelotekstaChar"/>
    <w:rsid w:val="008111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1116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ED39-BDE4-489E-9C40-A289B29C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1839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Marina Sočković</cp:lastModifiedBy>
  <cp:revision>5</cp:revision>
  <cp:lastPrinted>2024-07-10T10:34:00Z</cp:lastPrinted>
  <dcterms:created xsi:type="dcterms:W3CDTF">2025-01-30T12:45:00Z</dcterms:created>
  <dcterms:modified xsi:type="dcterms:W3CDTF">2025-01-30T15:10:00Z</dcterms:modified>
</cp:coreProperties>
</file>