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DB" w:rsidRDefault="00863430" w:rsidP="008D6641">
      <w:pPr>
        <w:spacing w:after="0"/>
        <w:rPr>
          <w:b/>
          <w:i/>
          <w:lang w:val="en-GB"/>
        </w:rPr>
      </w:pPr>
      <w:r w:rsidRPr="00863430">
        <w:rPr>
          <w:b/>
          <w:i/>
          <w:noProof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31.8pt;margin-top:-20.15pt;width:136.85pt;height:112.05pt;z-index:251660288;mso-height-percent:200;mso-height-percent:200;mso-width-relative:margin;mso-height-relative:margin" stroked="f">
            <v:textbox style="mso-next-textbox:#_x0000_s1027;mso-fit-shape-to-text:t">
              <w:txbxContent>
                <w:p w:rsidR="008C5EDB" w:rsidRDefault="008C5EDB">
                  <w:r w:rsidRPr="008C5EDB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514475" cy="1169315"/>
                        <wp:effectExtent l="19050" t="0" r="9525" b="0"/>
                        <wp:docPr id="13" name="Picture 1">
                          <a:extLst xmlns:a="http://schemas.openxmlformats.org/drawingml/2006/main">
                            <a:ext uri="{FF2B5EF4-FFF2-40B4-BE49-F238E27FC236}">
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C8C53A3-FB42-4F60-9DEB-6CA55907CC4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8">
                                  <a:extLst>
                                    <a:ext uri="{FF2B5EF4-FFF2-40B4-BE49-F238E27FC236}">
      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C8C53A3-FB42-4F60-9DEB-6CA55907CC4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4475" cy="1169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C5EDB" w:rsidRPr="007E22D4">
        <w:rPr>
          <w:b/>
          <w:i/>
          <w:lang w:val="en-GB"/>
        </w:rPr>
        <w:t>Virtual Research Centre, Alliance4Life_BRIDGE</w:t>
      </w:r>
      <w:r w:rsidR="008C5EDB" w:rsidRPr="008C5EDB">
        <w:rPr>
          <w:b/>
          <w:i/>
          <w:lang w:val="en-GB"/>
        </w:rPr>
        <w:t xml:space="preserve"> </w:t>
      </w:r>
    </w:p>
    <w:p w:rsidR="008C5EDB" w:rsidRDefault="008C5EDB" w:rsidP="008D6641">
      <w:pPr>
        <w:spacing w:after="0"/>
        <w:rPr>
          <w:lang w:val="en-GB"/>
        </w:rPr>
      </w:pPr>
      <w:r w:rsidRPr="007E22D4">
        <w:rPr>
          <w:b/>
          <w:i/>
          <w:lang w:val="en-GB"/>
        </w:rPr>
        <w:t>Department for Cardiovascular Research</w:t>
      </w:r>
      <w:r w:rsidRPr="007E22D4">
        <w:rPr>
          <w:lang w:val="en-GB"/>
        </w:rPr>
        <w:t xml:space="preserve"> </w:t>
      </w:r>
    </w:p>
    <w:p w:rsidR="008C5EDB" w:rsidRPr="008C5EDB" w:rsidRDefault="008C5EDB" w:rsidP="008D6641">
      <w:pPr>
        <w:spacing w:after="0"/>
        <w:jc w:val="center"/>
        <w:rPr>
          <w:b/>
          <w:sz w:val="28"/>
          <w:szCs w:val="28"/>
          <w:lang w:val="en-GB"/>
        </w:rPr>
      </w:pPr>
      <w:r w:rsidRPr="008C5EDB">
        <w:rPr>
          <w:b/>
          <w:sz w:val="28"/>
          <w:szCs w:val="28"/>
          <w:lang w:val="en-GB"/>
        </w:rPr>
        <w:t>1</w:t>
      </w:r>
      <w:r w:rsidRPr="008C5EDB">
        <w:rPr>
          <w:b/>
          <w:sz w:val="28"/>
          <w:szCs w:val="28"/>
          <w:vertAlign w:val="superscript"/>
          <w:lang w:val="en-GB"/>
        </w:rPr>
        <w:t>st</w:t>
      </w:r>
      <w:r w:rsidRPr="008C5EDB">
        <w:rPr>
          <w:b/>
          <w:sz w:val="28"/>
          <w:szCs w:val="28"/>
          <w:lang w:val="en-GB"/>
        </w:rPr>
        <w:t xml:space="preserve"> VRC Cardiovascular Research Mini-Conference</w:t>
      </w:r>
    </w:p>
    <w:p w:rsidR="008C5EDB" w:rsidRDefault="008C5EDB" w:rsidP="008D6641">
      <w:pPr>
        <w:spacing w:after="0"/>
        <w:jc w:val="center"/>
        <w:rPr>
          <w:b/>
          <w:i/>
          <w:lang w:val="en-GB"/>
        </w:rPr>
      </w:pPr>
      <w:r>
        <w:rPr>
          <w:b/>
          <w:lang w:val="en-GB"/>
        </w:rPr>
        <w:t xml:space="preserve">Wednesday, </w:t>
      </w:r>
      <w:r w:rsidRPr="007E22D4">
        <w:rPr>
          <w:b/>
          <w:lang w:val="en-GB"/>
        </w:rPr>
        <w:t>18 February 2026</w:t>
      </w:r>
    </w:p>
    <w:p w:rsidR="00E7519A" w:rsidRDefault="008C5EDB" w:rsidP="008D6641">
      <w:pPr>
        <w:spacing w:after="0"/>
        <w:jc w:val="center"/>
        <w:rPr>
          <w:i/>
          <w:lang w:val="en-GB"/>
        </w:rPr>
      </w:pPr>
      <w:r w:rsidRPr="008D6641">
        <w:rPr>
          <w:i/>
          <w:lang w:val="en-GB"/>
        </w:rPr>
        <w:t>ONLINE</w:t>
      </w:r>
    </w:p>
    <w:p w:rsidR="00846F25" w:rsidRPr="00BA40E9" w:rsidRDefault="00846F25" w:rsidP="00BA40E9">
      <w:pPr>
        <w:shd w:val="clear" w:color="auto" w:fill="FFFFFF"/>
        <w:spacing w:after="0" w:line="240" w:lineRule="auto"/>
        <w:rPr>
          <w:rFonts w:cs="Segoe UI"/>
          <w:color w:val="212121"/>
          <w:lang w:val="en-US"/>
        </w:rPr>
      </w:pPr>
      <w:r w:rsidRPr="00BA40E9">
        <w:t>Link:</w:t>
      </w:r>
      <w:r w:rsidRPr="00BA40E9">
        <w:rPr>
          <w:rFonts w:cs="Segoe UI"/>
          <w:b/>
          <w:bCs/>
          <w:color w:val="212121"/>
          <w:lang w:val="en-US"/>
        </w:rPr>
        <w:t xml:space="preserve"> </w:t>
      </w:r>
      <w:hyperlink r:id="rId5" w:tgtFrame="_blank" w:history="1">
        <w:r w:rsidR="00BA40E9" w:rsidRPr="00BA40E9">
          <w:rPr>
            <w:rStyle w:val="Hyperlink"/>
            <w:rFonts w:ascii="Calibri" w:hAnsi="Calibri"/>
            <w:shd w:val="clear" w:color="auto" w:fill="FFFFFF"/>
          </w:rPr>
          <w:t>https://zoom.us/j/98250424313?pwd=r3dabctKOAdvGoveha3raaxqpH2aEY.1</w:t>
        </w:r>
      </w:hyperlink>
    </w:p>
    <w:p w:rsidR="00BA40E9" w:rsidRDefault="00846F25" w:rsidP="00BA40E9">
      <w:pPr>
        <w:shd w:val="clear" w:color="auto" w:fill="FFFFFF"/>
        <w:spacing w:after="0" w:line="240" w:lineRule="auto"/>
        <w:rPr>
          <w:rFonts w:cs="Segoe UI"/>
          <w:bCs/>
          <w:color w:val="212121"/>
          <w:lang w:val="en-US"/>
        </w:rPr>
      </w:pPr>
      <w:proofErr w:type="gramStart"/>
      <w:r w:rsidRPr="00BA40E9">
        <w:rPr>
          <w:rFonts w:cs="Segoe UI"/>
          <w:bCs/>
          <w:color w:val="212121"/>
          <w:lang w:val="en-US"/>
        </w:rPr>
        <w:t>or</w:t>
      </w:r>
      <w:proofErr w:type="gramEnd"/>
      <w:r w:rsidRPr="00BA40E9">
        <w:rPr>
          <w:rFonts w:cs="Segoe UI"/>
          <w:bCs/>
          <w:color w:val="212121"/>
          <w:lang w:val="en-US"/>
        </w:rPr>
        <w:t xml:space="preserve"> Zoom: </w:t>
      </w:r>
    </w:p>
    <w:p w:rsidR="00846F25" w:rsidRPr="00BA40E9" w:rsidRDefault="00846F25" w:rsidP="00BA40E9">
      <w:pPr>
        <w:shd w:val="clear" w:color="auto" w:fill="FFFFFF"/>
        <w:spacing w:after="0" w:line="240" w:lineRule="auto"/>
        <w:rPr>
          <w:rFonts w:cs="Segoe UI"/>
          <w:bCs/>
          <w:color w:val="212121"/>
          <w:lang w:val="en-US"/>
        </w:rPr>
      </w:pPr>
      <w:r w:rsidRPr="00BA40E9">
        <w:rPr>
          <w:rFonts w:cs="Segoe UI"/>
          <w:bCs/>
          <w:color w:val="212121"/>
          <w:lang w:val="en-US"/>
        </w:rPr>
        <w:t xml:space="preserve">Meeting ID: </w:t>
      </w:r>
      <w:r w:rsidR="00BA40E9" w:rsidRPr="00BA40E9">
        <w:rPr>
          <w:rFonts w:cs="Segoe UI"/>
          <w:bCs/>
          <w:color w:val="212121"/>
          <w:lang w:val="en-US"/>
        </w:rPr>
        <w:t>98250424313</w:t>
      </w:r>
    </w:p>
    <w:p w:rsidR="00BA40E9" w:rsidRDefault="00BA40E9" w:rsidP="00BA40E9">
      <w:pPr>
        <w:shd w:val="clear" w:color="auto" w:fill="FFFFFF"/>
        <w:spacing w:after="0" w:line="240" w:lineRule="auto"/>
        <w:rPr>
          <w:rFonts w:cs="Segoe UI"/>
          <w:bCs/>
          <w:color w:val="212121"/>
          <w:lang w:val="en-US"/>
        </w:rPr>
      </w:pPr>
      <w:proofErr w:type="spellStart"/>
      <w:r w:rsidRPr="00BA40E9">
        <w:rPr>
          <w:rFonts w:cs="Segoe UI"/>
          <w:bCs/>
          <w:color w:val="212121"/>
          <w:lang w:val="en-US"/>
        </w:rPr>
        <w:t>Passcode</w:t>
      </w:r>
      <w:proofErr w:type="spellEnd"/>
      <w:r w:rsidRPr="00BA40E9">
        <w:rPr>
          <w:rFonts w:cs="Segoe UI"/>
          <w:bCs/>
          <w:color w:val="212121"/>
          <w:lang w:val="en-US"/>
        </w:rPr>
        <w:t>: 114503</w:t>
      </w:r>
    </w:p>
    <w:p w:rsidR="00BA40E9" w:rsidRDefault="00BA40E9" w:rsidP="00BA40E9">
      <w:pPr>
        <w:shd w:val="clear" w:color="auto" w:fill="FFFFFF"/>
        <w:spacing w:after="0" w:line="240" w:lineRule="auto"/>
        <w:rPr>
          <w:rFonts w:cs="Segoe UI"/>
          <w:bCs/>
          <w:color w:val="212121"/>
          <w:lang w:val="en-US"/>
        </w:rPr>
      </w:pPr>
      <w:r>
        <w:rPr>
          <w:rFonts w:cs="Segoe UI"/>
          <w:bCs/>
          <w:color w:val="212121"/>
          <w:lang w:val="en-US"/>
        </w:rPr>
        <w:t xml:space="preserve">Please register by sending </w:t>
      </w:r>
      <w:r w:rsidR="007F144D">
        <w:rPr>
          <w:rFonts w:cs="Segoe UI"/>
          <w:bCs/>
          <w:color w:val="212121"/>
          <w:lang w:val="en-US"/>
        </w:rPr>
        <w:t xml:space="preserve">an </w:t>
      </w:r>
      <w:r w:rsidR="00180A74">
        <w:rPr>
          <w:rFonts w:cs="Segoe UI"/>
          <w:bCs/>
          <w:color w:val="212121"/>
          <w:lang w:val="en-US"/>
        </w:rPr>
        <w:t xml:space="preserve">email with </w:t>
      </w:r>
      <w:r>
        <w:rPr>
          <w:rFonts w:cs="Segoe UI"/>
          <w:bCs/>
          <w:color w:val="212121"/>
          <w:lang w:val="en-US"/>
        </w:rPr>
        <w:t xml:space="preserve">your name </w:t>
      </w:r>
      <w:r w:rsidR="00180A74">
        <w:rPr>
          <w:rFonts w:cs="Segoe UI"/>
          <w:bCs/>
          <w:color w:val="212121"/>
          <w:lang w:val="en-US"/>
        </w:rPr>
        <w:t xml:space="preserve">and affiliation </w:t>
      </w:r>
      <w:r>
        <w:rPr>
          <w:rFonts w:cs="Segoe UI"/>
          <w:bCs/>
          <w:color w:val="212121"/>
          <w:lang w:val="en-US"/>
        </w:rPr>
        <w:t xml:space="preserve">to Petra </w:t>
      </w:r>
      <w:proofErr w:type="spellStart"/>
      <w:r>
        <w:rPr>
          <w:rFonts w:cs="Segoe UI"/>
          <w:bCs/>
          <w:color w:val="212121"/>
          <w:lang w:val="en-US"/>
        </w:rPr>
        <w:t>Bakovic</w:t>
      </w:r>
      <w:proofErr w:type="spellEnd"/>
      <w:r>
        <w:rPr>
          <w:rFonts w:cs="Segoe UI"/>
          <w:bCs/>
          <w:color w:val="212121"/>
          <w:lang w:val="en-US"/>
        </w:rPr>
        <w:t xml:space="preserve"> (</w:t>
      </w:r>
      <w:r w:rsidRPr="00BA40E9">
        <w:rPr>
          <w:rFonts w:cs="Segoe UI"/>
          <w:bCs/>
          <w:color w:val="212121"/>
          <w:lang w:val="en-US"/>
        </w:rPr>
        <w:t>bakovicpetra@gmail.com</w:t>
      </w:r>
      <w:r>
        <w:rPr>
          <w:rFonts w:cs="Segoe UI"/>
          <w:bCs/>
          <w:color w:val="212121"/>
          <w:lang w:val="en-US"/>
        </w:rPr>
        <w:t xml:space="preserve">) </w:t>
      </w:r>
    </w:p>
    <w:p w:rsidR="00BA40E9" w:rsidRPr="00BA40E9" w:rsidRDefault="00BA40E9" w:rsidP="00BA40E9">
      <w:pPr>
        <w:shd w:val="clear" w:color="auto" w:fill="FFFFFF"/>
        <w:spacing w:after="0"/>
        <w:rPr>
          <w:rFonts w:cs="Segoe UI"/>
          <w:bCs/>
          <w:color w:val="212121"/>
          <w:lang w:val="en-US"/>
        </w:rPr>
      </w:pPr>
    </w:p>
    <w:p w:rsidR="0009247B" w:rsidRPr="008C5EDB" w:rsidRDefault="00087112">
      <w:pPr>
        <w:rPr>
          <w:b/>
          <w:sz w:val="18"/>
          <w:szCs w:val="18"/>
          <w:lang w:val="en-GB"/>
        </w:rPr>
      </w:pPr>
      <w:r w:rsidRPr="008C5EDB">
        <w:rPr>
          <w:b/>
          <w:sz w:val="18"/>
          <w:szCs w:val="18"/>
          <w:lang w:val="en-GB"/>
        </w:rPr>
        <w:t>P</w:t>
      </w:r>
      <w:r w:rsidR="007B7521" w:rsidRPr="008C5EDB">
        <w:rPr>
          <w:b/>
          <w:sz w:val="18"/>
          <w:szCs w:val="18"/>
          <w:lang w:val="en-GB"/>
        </w:rPr>
        <w:t>rogramme</w:t>
      </w:r>
      <w:r w:rsidR="00022FB6" w:rsidRPr="008C5EDB">
        <w:rPr>
          <w:b/>
          <w:sz w:val="18"/>
          <w:szCs w:val="18"/>
          <w:lang w:val="en-GB"/>
        </w:rPr>
        <w:t xml:space="preserve"> </w:t>
      </w:r>
      <w:r w:rsidR="00022FB6" w:rsidRPr="008C5EDB">
        <w:rPr>
          <w:sz w:val="18"/>
          <w:szCs w:val="18"/>
          <w:lang w:val="en-GB"/>
        </w:rPr>
        <w:t>(</w:t>
      </w:r>
      <w:r w:rsidR="007B7521" w:rsidRPr="008C5EDB">
        <w:rPr>
          <w:sz w:val="18"/>
          <w:szCs w:val="18"/>
          <w:lang w:val="en-GB"/>
        </w:rPr>
        <w:t xml:space="preserve">by </w:t>
      </w:r>
      <w:r w:rsidR="00022FB6" w:rsidRPr="008C5EDB">
        <w:rPr>
          <w:sz w:val="18"/>
          <w:szCs w:val="18"/>
          <w:lang w:val="en-GB"/>
        </w:rPr>
        <w:t>Central European Time)</w:t>
      </w:r>
      <w:r w:rsidR="0009247B" w:rsidRPr="008C5EDB">
        <w:rPr>
          <w:sz w:val="18"/>
          <w:szCs w:val="18"/>
          <w:lang w:val="en-GB"/>
        </w:rPr>
        <w:t xml:space="preserve"> </w:t>
      </w:r>
    </w:p>
    <w:p w:rsidR="008C5EDB" w:rsidRPr="008C5EDB" w:rsidRDefault="008C5EDB">
      <w:pPr>
        <w:rPr>
          <w:sz w:val="18"/>
          <w:szCs w:val="18"/>
          <w:lang w:val="en-GB"/>
        </w:rPr>
        <w:sectPr w:rsidR="008C5EDB" w:rsidRPr="008C5EDB" w:rsidSect="008C5EDB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3946"/>
      </w:tblGrid>
      <w:tr w:rsidR="0009247B" w:rsidRPr="008C5EDB" w:rsidTr="006F1406">
        <w:trPr>
          <w:trHeight w:val="284"/>
        </w:trPr>
        <w:tc>
          <w:tcPr>
            <w:tcW w:w="1668" w:type="dxa"/>
            <w:shd w:val="clear" w:color="auto" w:fill="92D050"/>
            <w:tcMar>
              <w:top w:w="57" w:type="dxa"/>
              <w:bottom w:w="57" w:type="dxa"/>
            </w:tcMar>
          </w:tcPr>
          <w:p w:rsidR="0009247B" w:rsidRPr="00203942" w:rsidRDefault="0009247B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lastRenderedPageBreak/>
              <w:t>12:00-12:1</w:t>
            </w:r>
            <w:r w:rsidR="00174AF0" w:rsidRPr="0020394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946" w:type="dxa"/>
            <w:shd w:val="clear" w:color="auto" w:fill="92D050"/>
            <w:tcMar>
              <w:top w:w="57" w:type="dxa"/>
              <w:bottom w:w="57" w:type="dxa"/>
            </w:tcMar>
          </w:tcPr>
          <w:p w:rsidR="00B0336A" w:rsidRPr="00203942" w:rsidRDefault="00B0336A" w:rsidP="0009247B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Welcome to participants and o</w:t>
            </w:r>
            <w:r w:rsidR="00174AF0" w:rsidRPr="00203942">
              <w:rPr>
                <w:sz w:val="18"/>
                <w:szCs w:val="18"/>
                <w:lang w:val="en-US"/>
              </w:rPr>
              <w:t>pening remarks</w:t>
            </w:r>
          </w:p>
          <w:p w:rsidR="000D2E39" w:rsidRPr="00203942" w:rsidRDefault="0009247B" w:rsidP="000D2E39">
            <w:pPr>
              <w:rPr>
                <w:sz w:val="18"/>
                <w:szCs w:val="18"/>
                <w:lang w:val="en-US"/>
              </w:rPr>
            </w:pP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Filip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Sedlić</w:t>
            </w:r>
            <w:proofErr w:type="spellEnd"/>
            <w:r w:rsidR="000D2E39" w:rsidRPr="00203942">
              <w:rPr>
                <w:b/>
                <w:sz w:val="18"/>
                <w:szCs w:val="18"/>
                <w:lang w:val="en-US"/>
              </w:rPr>
              <w:t xml:space="preserve">, </w:t>
            </w:r>
            <w:r w:rsidR="000D2E39" w:rsidRPr="00203942">
              <w:rPr>
                <w:sz w:val="18"/>
                <w:szCs w:val="18"/>
                <w:lang w:val="en-US"/>
              </w:rPr>
              <w:t>(</w:t>
            </w:r>
            <w:r w:rsidR="00203942">
              <w:rPr>
                <w:sz w:val="18"/>
                <w:szCs w:val="18"/>
                <w:lang w:val="en-US"/>
              </w:rPr>
              <w:t>H</w:t>
            </w:r>
            <w:r w:rsidR="000D2E39" w:rsidRPr="00203942">
              <w:rPr>
                <w:sz w:val="18"/>
                <w:szCs w:val="18"/>
                <w:lang w:val="en-US"/>
              </w:rPr>
              <w:t xml:space="preserve">ead of the Department for Cardiovascular Research, </w:t>
            </w:r>
            <w:r w:rsidR="00BE4A55">
              <w:rPr>
                <w:sz w:val="18"/>
                <w:szCs w:val="18"/>
                <w:lang w:val="en-US"/>
              </w:rPr>
              <w:t xml:space="preserve">Alliance4Life </w:t>
            </w:r>
            <w:r w:rsidR="000D2E39" w:rsidRPr="00203942">
              <w:rPr>
                <w:sz w:val="18"/>
                <w:szCs w:val="18"/>
                <w:lang w:val="en-US"/>
              </w:rPr>
              <w:t xml:space="preserve">Virtual Research Centre; </w:t>
            </w:r>
            <w:r w:rsidR="00B0336A" w:rsidRPr="00203942">
              <w:rPr>
                <w:sz w:val="18"/>
                <w:szCs w:val="18"/>
                <w:lang w:val="en-US"/>
              </w:rPr>
              <w:t xml:space="preserve">Zagreb, HR) </w:t>
            </w:r>
          </w:p>
          <w:p w:rsidR="0009247B" w:rsidRPr="00203942" w:rsidRDefault="0093022D" w:rsidP="000D2E39">
            <w:pPr>
              <w:rPr>
                <w:sz w:val="18"/>
                <w:szCs w:val="18"/>
                <w:lang w:val="en-US"/>
              </w:rPr>
            </w:pP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Davor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Miličić</w:t>
            </w:r>
            <w:proofErr w:type="spellEnd"/>
            <w:r w:rsidRPr="00203942">
              <w:rPr>
                <w:sz w:val="18"/>
                <w:szCs w:val="18"/>
                <w:lang w:val="en-US"/>
              </w:rPr>
              <w:t xml:space="preserve"> (</w:t>
            </w:r>
            <w:r w:rsidR="000D2E39" w:rsidRPr="00203942">
              <w:rPr>
                <w:sz w:val="18"/>
                <w:szCs w:val="18"/>
                <w:lang w:val="en-US"/>
              </w:rPr>
              <w:t xml:space="preserve">Vice President of the Croatian Academy of Sciences and Arts, </w:t>
            </w:r>
            <w:r w:rsidR="00203942">
              <w:rPr>
                <w:sz w:val="18"/>
                <w:szCs w:val="18"/>
                <w:lang w:val="en-US"/>
              </w:rPr>
              <w:t>H</w:t>
            </w:r>
            <w:r w:rsidR="000D2E39" w:rsidRPr="00203942">
              <w:rPr>
                <w:sz w:val="18"/>
                <w:szCs w:val="18"/>
                <w:lang w:val="en-US"/>
              </w:rPr>
              <w:t xml:space="preserve">ead of the Department of Cardiovascular Disease, University Hospital centre Zagreb and University of Zagreb School of Medicine; </w:t>
            </w:r>
            <w:r w:rsidRPr="00203942">
              <w:rPr>
                <w:sz w:val="18"/>
                <w:szCs w:val="18"/>
                <w:lang w:val="en-US"/>
              </w:rPr>
              <w:t>Zagreb, HR)</w:t>
            </w:r>
          </w:p>
        </w:tc>
      </w:tr>
      <w:tr w:rsidR="0009247B" w:rsidRPr="008C5EDB" w:rsidTr="006F1406">
        <w:trPr>
          <w:trHeight w:val="284"/>
        </w:trPr>
        <w:tc>
          <w:tcPr>
            <w:tcW w:w="1668" w:type="dxa"/>
            <w:shd w:val="clear" w:color="auto" w:fill="FF9933"/>
            <w:tcMar>
              <w:top w:w="57" w:type="dxa"/>
              <w:bottom w:w="57" w:type="dxa"/>
            </w:tcMar>
          </w:tcPr>
          <w:p w:rsidR="0009247B" w:rsidRPr="00203942" w:rsidRDefault="0009247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946" w:type="dxa"/>
            <w:shd w:val="clear" w:color="auto" w:fill="FF9933"/>
            <w:tcMar>
              <w:top w:w="57" w:type="dxa"/>
              <w:bottom w:w="57" w:type="dxa"/>
            </w:tcMar>
          </w:tcPr>
          <w:p w:rsidR="0009247B" w:rsidRPr="00203942" w:rsidRDefault="006F1406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Session 1</w:t>
            </w:r>
          </w:p>
        </w:tc>
      </w:tr>
      <w:tr w:rsidR="0009247B" w:rsidRPr="008C5EDB" w:rsidTr="006F1406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BE4A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12:15-</w:t>
            </w:r>
            <w:r w:rsidR="006F1406" w:rsidRPr="00203942">
              <w:rPr>
                <w:sz w:val="18"/>
                <w:szCs w:val="18"/>
                <w:lang w:val="en-US"/>
              </w:rPr>
              <w:t>12:</w:t>
            </w:r>
            <w:r w:rsidR="005747E3" w:rsidRPr="00203942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174AF0" w:rsidRPr="00203942" w:rsidRDefault="0032457D">
            <w:pPr>
              <w:rPr>
                <w:i/>
                <w:sz w:val="18"/>
                <w:szCs w:val="18"/>
                <w:lang w:val="en-US"/>
              </w:rPr>
            </w:pPr>
            <w:r w:rsidRPr="00203942">
              <w:rPr>
                <w:i/>
                <w:sz w:val="18"/>
                <w:szCs w:val="18"/>
                <w:lang w:val="en-US"/>
              </w:rPr>
              <w:t xml:space="preserve">The path towards ERC Starting Grant on </w:t>
            </w:r>
            <w:proofErr w:type="spellStart"/>
            <w:r w:rsidRPr="00203942">
              <w:rPr>
                <w:i/>
                <w:sz w:val="18"/>
                <w:szCs w:val="18"/>
                <w:lang w:val="en-US"/>
              </w:rPr>
              <w:t>electroporation</w:t>
            </w:r>
            <w:proofErr w:type="spellEnd"/>
            <w:r w:rsidRPr="00203942">
              <w:rPr>
                <w:i/>
                <w:sz w:val="18"/>
                <w:szCs w:val="18"/>
                <w:lang w:val="en-US"/>
              </w:rPr>
              <w:t xml:space="preserve"> of cardiac cells</w:t>
            </w:r>
          </w:p>
          <w:p w:rsidR="0009247B" w:rsidRPr="00203942" w:rsidRDefault="006F1406" w:rsidP="0093022D">
            <w:pPr>
              <w:rPr>
                <w:b/>
                <w:sz w:val="18"/>
                <w:szCs w:val="18"/>
                <w:lang w:val="en-US"/>
              </w:rPr>
            </w:pPr>
            <w:r w:rsidRPr="00203942">
              <w:rPr>
                <w:b/>
                <w:sz w:val="18"/>
                <w:szCs w:val="18"/>
                <w:lang w:val="en-US"/>
              </w:rPr>
              <w:t xml:space="preserve">Lea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Rems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03942">
              <w:rPr>
                <w:sz w:val="18"/>
                <w:szCs w:val="18"/>
                <w:lang w:val="en-US"/>
              </w:rPr>
              <w:t>(</w:t>
            </w:r>
            <w:r w:rsidR="0093022D" w:rsidRPr="00203942">
              <w:rPr>
                <w:sz w:val="18"/>
                <w:szCs w:val="18"/>
                <w:lang w:val="en-US"/>
              </w:rPr>
              <w:t>Ljubljana; SI</w:t>
            </w:r>
            <w:r w:rsidRPr="00203942">
              <w:rPr>
                <w:sz w:val="18"/>
                <w:szCs w:val="18"/>
                <w:lang w:val="en-US"/>
              </w:rPr>
              <w:t>)</w:t>
            </w:r>
          </w:p>
        </w:tc>
      </w:tr>
      <w:tr w:rsidR="0009247B" w:rsidRPr="008C5EDB" w:rsidTr="006F1406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BE4A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12:30</w:t>
            </w:r>
            <w:r w:rsidR="00174AF0" w:rsidRPr="00203942">
              <w:rPr>
                <w:sz w:val="18"/>
                <w:szCs w:val="18"/>
                <w:lang w:val="en-US"/>
              </w:rPr>
              <w:t>-12:5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F36889" w:rsidRDefault="00F36889" w:rsidP="00F368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Common </w:t>
            </w:r>
            <w:proofErr w:type="spellStart"/>
            <w:r>
              <w:rPr>
                <w:sz w:val="18"/>
                <w:szCs w:val="18"/>
                <w:lang w:val="en-US"/>
              </w:rPr>
              <w:t>methylenetetrahydrofolate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reductase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</w:t>
            </w:r>
            <w:r w:rsidRPr="00F36889">
              <w:rPr>
                <w:sz w:val="18"/>
                <w:szCs w:val="18"/>
                <w:lang w:val="en-US"/>
              </w:rPr>
              <w:t>olymorp</w:t>
            </w:r>
            <w:r>
              <w:rPr>
                <w:sz w:val="18"/>
                <w:szCs w:val="18"/>
                <w:lang w:val="en-US"/>
              </w:rPr>
              <w:t xml:space="preserve">hism MTHFR 677C&gt;T (rs1801133), plasma </w:t>
            </w:r>
            <w:proofErr w:type="spellStart"/>
            <w:r>
              <w:rPr>
                <w:sz w:val="18"/>
                <w:szCs w:val="18"/>
                <w:lang w:val="en-US"/>
              </w:rPr>
              <w:t>homocysteine</w:t>
            </w:r>
            <w:proofErr w:type="spellEnd"/>
            <w:r>
              <w:rPr>
                <w:sz w:val="18"/>
                <w:szCs w:val="18"/>
                <w:lang w:val="en-US"/>
              </w:rPr>
              <w:t>, and non-</w:t>
            </w:r>
            <w:proofErr w:type="spellStart"/>
            <w:r>
              <w:rPr>
                <w:sz w:val="18"/>
                <w:szCs w:val="18"/>
                <w:lang w:val="en-US"/>
              </w:rPr>
              <w:t>valvular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atrial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fibrillation in overweight/obese p</w:t>
            </w:r>
            <w:r w:rsidRPr="00F36889">
              <w:rPr>
                <w:sz w:val="18"/>
                <w:szCs w:val="18"/>
                <w:lang w:val="en-US"/>
              </w:rPr>
              <w:t>atients</w:t>
            </w:r>
          </w:p>
          <w:p w:rsidR="0009247B" w:rsidRPr="00203942" w:rsidRDefault="00F36889" w:rsidP="00F36889">
            <w:pPr>
              <w:rPr>
                <w:sz w:val="18"/>
                <w:szCs w:val="18"/>
                <w:lang w:val="en-US"/>
              </w:rPr>
            </w:pPr>
            <w:r w:rsidRPr="00F36889">
              <w:rPr>
                <w:b/>
                <w:sz w:val="18"/>
                <w:szCs w:val="18"/>
                <w:lang w:val="en-US"/>
              </w:rPr>
              <w:t xml:space="preserve">Martina </w:t>
            </w:r>
            <w:proofErr w:type="spellStart"/>
            <w:r w:rsidRPr="00F36889">
              <w:rPr>
                <w:b/>
                <w:sz w:val="18"/>
                <w:szCs w:val="18"/>
                <w:lang w:val="en-US"/>
              </w:rPr>
              <w:t>Lovrić</w:t>
            </w:r>
            <w:proofErr w:type="spellEnd"/>
            <w:r w:rsidRPr="00F36889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889">
              <w:rPr>
                <w:b/>
                <w:sz w:val="18"/>
                <w:szCs w:val="18"/>
                <w:lang w:val="en-US"/>
              </w:rPr>
              <w:t>Benčić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(Zagreb, HR)</w:t>
            </w:r>
          </w:p>
        </w:tc>
      </w:tr>
      <w:tr w:rsidR="0009247B" w:rsidRPr="008C5EDB" w:rsidTr="006F1406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BE4A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12:50</w:t>
            </w:r>
            <w:r w:rsidR="00174AF0" w:rsidRPr="00203942">
              <w:rPr>
                <w:sz w:val="18"/>
                <w:szCs w:val="18"/>
                <w:lang w:val="en-US"/>
              </w:rPr>
              <w:t>-13:1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350A6E" w:rsidRPr="00203942" w:rsidRDefault="008179B7" w:rsidP="00350A6E">
            <w:pPr>
              <w:rPr>
                <w:i/>
                <w:sz w:val="18"/>
                <w:szCs w:val="18"/>
                <w:lang w:val="en-US"/>
              </w:rPr>
            </w:pPr>
            <w:r w:rsidRPr="00203942">
              <w:rPr>
                <w:i/>
                <w:sz w:val="18"/>
                <w:szCs w:val="18"/>
                <w:lang w:val="en-US"/>
              </w:rPr>
              <w:t>The significance of the presence of coronary collaterals in patients with coronary syndromes. Imaging - biomarkers correlation</w:t>
            </w:r>
          </w:p>
          <w:p w:rsidR="0009247B" w:rsidRPr="00203942" w:rsidRDefault="00350A6E" w:rsidP="00350A6E">
            <w:pPr>
              <w:rPr>
                <w:sz w:val="18"/>
                <w:szCs w:val="18"/>
                <w:lang w:val="en-US"/>
              </w:rPr>
            </w:pP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Alexandru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Scafa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Udrieste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03942">
              <w:rPr>
                <w:sz w:val="18"/>
                <w:szCs w:val="18"/>
                <w:lang w:val="en-US"/>
              </w:rPr>
              <w:t>(Bucharest, RO)</w:t>
            </w:r>
          </w:p>
        </w:tc>
      </w:tr>
      <w:tr w:rsidR="0009247B" w:rsidRPr="008C5EDB" w:rsidTr="006F1406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BE4A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13:10</w:t>
            </w:r>
            <w:r w:rsidR="00174AF0" w:rsidRPr="00203942">
              <w:rPr>
                <w:sz w:val="18"/>
                <w:szCs w:val="18"/>
                <w:lang w:val="en-US"/>
              </w:rPr>
              <w:t>-13:</w:t>
            </w:r>
            <w:r w:rsidR="005747E3" w:rsidRPr="00203942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5747E3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Discussion</w:t>
            </w:r>
          </w:p>
        </w:tc>
      </w:tr>
      <w:tr w:rsidR="0009247B" w:rsidRPr="008C5EDB" w:rsidTr="006F1406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174AF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1</w:t>
            </w:r>
            <w:r w:rsidR="00BE4A55">
              <w:rPr>
                <w:sz w:val="18"/>
                <w:szCs w:val="18"/>
                <w:lang w:val="en-US"/>
              </w:rPr>
              <w:t>3:30</w:t>
            </w:r>
            <w:r w:rsidRPr="00203942">
              <w:rPr>
                <w:sz w:val="18"/>
                <w:szCs w:val="18"/>
                <w:lang w:val="en-US"/>
              </w:rPr>
              <w:t>-13:</w:t>
            </w:r>
            <w:r w:rsidR="00BE4A55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174AF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Break</w:t>
            </w:r>
          </w:p>
        </w:tc>
      </w:tr>
      <w:tr w:rsidR="0009247B" w:rsidRPr="008C5EDB" w:rsidTr="005747E3">
        <w:trPr>
          <w:trHeight w:val="284"/>
        </w:trPr>
        <w:tc>
          <w:tcPr>
            <w:tcW w:w="1668" w:type="dxa"/>
            <w:shd w:val="clear" w:color="auto" w:fill="FF9933"/>
            <w:tcMar>
              <w:top w:w="57" w:type="dxa"/>
              <w:bottom w:w="57" w:type="dxa"/>
            </w:tcMar>
          </w:tcPr>
          <w:p w:rsidR="0009247B" w:rsidRPr="00203942" w:rsidRDefault="0009247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946" w:type="dxa"/>
            <w:shd w:val="clear" w:color="auto" w:fill="FF9933"/>
            <w:tcMar>
              <w:top w:w="57" w:type="dxa"/>
              <w:bottom w:w="57" w:type="dxa"/>
            </w:tcMar>
          </w:tcPr>
          <w:p w:rsidR="0009247B" w:rsidRPr="00203942" w:rsidRDefault="005747E3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Session 2</w:t>
            </w:r>
          </w:p>
        </w:tc>
      </w:tr>
      <w:tr w:rsidR="0009247B" w:rsidRPr="008C5EDB" w:rsidTr="005747E3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9A0F7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13:50-14:1</w:t>
            </w:r>
            <w:r w:rsidR="005747E3" w:rsidRPr="0020394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5747E3">
            <w:pPr>
              <w:rPr>
                <w:i/>
                <w:sz w:val="18"/>
                <w:szCs w:val="18"/>
                <w:lang w:val="en-US"/>
              </w:rPr>
            </w:pPr>
            <w:r w:rsidRPr="00203942">
              <w:rPr>
                <w:i/>
                <w:sz w:val="18"/>
                <w:szCs w:val="18"/>
                <w:lang w:val="en-US"/>
              </w:rPr>
              <w:t xml:space="preserve">Mitochondrial </w:t>
            </w:r>
            <w:r w:rsidR="008179B7" w:rsidRPr="00203942">
              <w:rPr>
                <w:i/>
                <w:sz w:val="18"/>
                <w:szCs w:val="18"/>
                <w:lang w:val="en-US"/>
              </w:rPr>
              <w:t xml:space="preserve">subpopulations in </w:t>
            </w:r>
            <w:proofErr w:type="spellStart"/>
            <w:r w:rsidR="008179B7" w:rsidRPr="00203942">
              <w:rPr>
                <w:i/>
                <w:sz w:val="18"/>
                <w:szCs w:val="18"/>
                <w:lang w:val="en-US"/>
              </w:rPr>
              <w:t>c</w:t>
            </w:r>
            <w:r w:rsidRPr="00203942">
              <w:rPr>
                <w:i/>
                <w:sz w:val="18"/>
                <w:szCs w:val="18"/>
                <w:lang w:val="en-US"/>
              </w:rPr>
              <w:t>ardiomyocytes</w:t>
            </w:r>
            <w:proofErr w:type="spellEnd"/>
          </w:p>
          <w:p w:rsidR="005747E3" w:rsidRPr="00203942" w:rsidRDefault="005747E3">
            <w:pPr>
              <w:rPr>
                <w:sz w:val="18"/>
                <w:szCs w:val="18"/>
                <w:lang w:val="en-US"/>
              </w:rPr>
            </w:pP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Filip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Sedlić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03942">
              <w:rPr>
                <w:sz w:val="18"/>
                <w:szCs w:val="18"/>
                <w:lang w:val="en-US"/>
              </w:rPr>
              <w:t>(Zagreb, HR)</w:t>
            </w:r>
          </w:p>
        </w:tc>
      </w:tr>
      <w:tr w:rsidR="0009247B" w:rsidRPr="008C5EDB" w:rsidTr="005747E3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9A0F7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14:10-14:3</w:t>
            </w:r>
            <w:r w:rsidR="005747E3" w:rsidRPr="0020394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350A6E" w:rsidRPr="00203942" w:rsidRDefault="008179B7" w:rsidP="00350A6E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rFonts w:cs="Times New Roman"/>
                <w:i/>
                <w:sz w:val="18"/>
                <w:szCs w:val="18"/>
                <w:lang w:val="en-US"/>
              </w:rPr>
              <w:t>Pregnancy complicated by new-onset hypertension: Molecular background and future perspectives in preeclampsia prevention and t</w:t>
            </w:r>
            <w:r w:rsidR="00350A6E" w:rsidRPr="00203942">
              <w:rPr>
                <w:rFonts w:cs="Times New Roman"/>
                <w:i/>
                <w:sz w:val="18"/>
                <w:szCs w:val="18"/>
                <w:lang w:val="en-US"/>
              </w:rPr>
              <w:t>reatment</w:t>
            </w:r>
            <w:r w:rsidR="00350A6E" w:rsidRPr="00203942">
              <w:rPr>
                <w:sz w:val="18"/>
                <w:szCs w:val="18"/>
                <w:lang w:val="en-US"/>
              </w:rPr>
              <w:t xml:space="preserve"> </w:t>
            </w:r>
          </w:p>
          <w:p w:rsidR="005747E3" w:rsidRPr="00203942" w:rsidRDefault="00350A6E" w:rsidP="00350A6E">
            <w:pPr>
              <w:rPr>
                <w:sz w:val="18"/>
                <w:szCs w:val="18"/>
                <w:lang w:val="en-US"/>
              </w:rPr>
            </w:pP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Agata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Sakowicz</w:t>
            </w:r>
            <w:proofErr w:type="spellEnd"/>
            <w:r w:rsidRPr="00203942">
              <w:rPr>
                <w:sz w:val="18"/>
                <w:szCs w:val="18"/>
                <w:lang w:val="en-US"/>
              </w:rPr>
              <w:t xml:space="preserve"> (</w:t>
            </w:r>
            <w:r w:rsidRPr="00203942">
              <w:rPr>
                <w:rFonts w:cs="Times New Roman"/>
                <w:sz w:val="18"/>
                <w:szCs w:val="18"/>
                <w:lang w:val="en-US"/>
              </w:rPr>
              <w:t>Lodz, PL</w:t>
            </w:r>
            <w:r w:rsidRPr="00203942">
              <w:rPr>
                <w:sz w:val="18"/>
                <w:szCs w:val="18"/>
                <w:lang w:val="en-US"/>
              </w:rPr>
              <w:t>):</w:t>
            </w:r>
          </w:p>
        </w:tc>
      </w:tr>
      <w:tr w:rsidR="0009247B" w:rsidRPr="008C5EDB" w:rsidTr="005747E3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9A0F7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14:3</w:t>
            </w:r>
            <w:r w:rsidR="005747E3" w:rsidRPr="00203942">
              <w:rPr>
                <w:sz w:val="18"/>
                <w:szCs w:val="18"/>
                <w:lang w:val="en-US"/>
              </w:rPr>
              <w:t>0-1</w:t>
            </w:r>
            <w:r w:rsidRPr="00203942">
              <w:rPr>
                <w:sz w:val="18"/>
                <w:szCs w:val="18"/>
                <w:lang w:val="en-US"/>
              </w:rPr>
              <w:t>4:50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5747E3" w:rsidRPr="00203942" w:rsidRDefault="000D2E39">
            <w:pPr>
              <w:rPr>
                <w:i/>
                <w:sz w:val="18"/>
                <w:szCs w:val="18"/>
                <w:lang w:val="en-US"/>
              </w:rPr>
            </w:pPr>
            <w:r w:rsidRPr="00203942">
              <w:rPr>
                <w:i/>
                <w:sz w:val="18"/>
                <w:szCs w:val="18"/>
                <w:lang w:val="en-US"/>
              </w:rPr>
              <w:t>Teaching LLMs to speak the heart language</w:t>
            </w:r>
          </w:p>
          <w:p w:rsidR="000D2E39" w:rsidRPr="00203942" w:rsidRDefault="000D2E39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b/>
                <w:sz w:val="18"/>
                <w:szCs w:val="18"/>
                <w:lang w:val="en-US"/>
              </w:rPr>
              <w:t xml:space="preserve">Douglas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Teodoro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03942">
              <w:rPr>
                <w:sz w:val="18"/>
                <w:szCs w:val="18"/>
                <w:lang w:val="en-US"/>
              </w:rPr>
              <w:t>(Geneva, CH)</w:t>
            </w:r>
          </w:p>
        </w:tc>
      </w:tr>
      <w:tr w:rsidR="0009247B" w:rsidRPr="008C5EDB" w:rsidTr="005747E3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9A0F7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14:50-15:1</w:t>
            </w:r>
            <w:r w:rsidR="005747E3" w:rsidRPr="0020394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350A6E" w:rsidRPr="00203942" w:rsidRDefault="008179B7" w:rsidP="00350A6E">
            <w:pPr>
              <w:rPr>
                <w:i/>
                <w:sz w:val="18"/>
                <w:szCs w:val="18"/>
                <w:highlight w:val="yellow"/>
                <w:lang w:val="en-US"/>
              </w:rPr>
            </w:pPr>
            <w:r w:rsidRPr="00203942">
              <w:rPr>
                <w:i/>
                <w:sz w:val="18"/>
                <w:szCs w:val="18"/>
                <w:lang w:val="en-US"/>
              </w:rPr>
              <w:t>Circular RNAs: Mechanistic insights and clinical i</w:t>
            </w:r>
            <w:r w:rsidR="00350A6E" w:rsidRPr="00203942">
              <w:rPr>
                <w:i/>
                <w:sz w:val="18"/>
                <w:szCs w:val="18"/>
                <w:lang w:val="en-US"/>
              </w:rPr>
              <w:t>mplications</w:t>
            </w:r>
          </w:p>
          <w:p w:rsidR="0032457D" w:rsidRPr="00203942" w:rsidRDefault="00350A6E" w:rsidP="00350A6E">
            <w:pPr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Tadeja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Režen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03942">
              <w:rPr>
                <w:sz w:val="18"/>
                <w:szCs w:val="18"/>
                <w:lang w:val="en-US"/>
              </w:rPr>
              <w:t>(Ljubljana, SI)</w:t>
            </w:r>
          </w:p>
        </w:tc>
      </w:tr>
      <w:tr w:rsidR="0009247B" w:rsidRPr="008C5EDB" w:rsidTr="005747E3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9A0F7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lastRenderedPageBreak/>
              <w:t>15:10-15:3</w:t>
            </w:r>
            <w:r w:rsidR="005747E3" w:rsidRPr="0020394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5747E3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Discussion</w:t>
            </w:r>
          </w:p>
        </w:tc>
      </w:tr>
      <w:tr w:rsidR="0009247B" w:rsidRPr="008C5EDB" w:rsidTr="005747E3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9A0F7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15:3</w:t>
            </w:r>
            <w:r w:rsidR="005747E3" w:rsidRPr="00203942">
              <w:rPr>
                <w:sz w:val="18"/>
                <w:szCs w:val="18"/>
                <w:lang w:val="en-US"/>
              </w:rPr>
              <w:t>0-1</w:t>
            </w:r>
            <w:r w:rsidRPr="00203942">
              <w:rPr>
                <w:sz w:val="18"/>
                <w:szCs w:val="18"/>
                <w:lang w:val="en-US"/>
              </w:rPr>
              <w:t>5:50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5747E3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Break</w:t>
            </w:r>
          </w:p>
        </w:tc>
      </w:tr>
      <w:tr w:rsidR="0009247B" w:rsidRPr="008C5EDB" w:rsidTr="005747E3">
        <w:trPr>
          <w:trHeight w:val="284"/>
        </w:trPr>
        <w:tc>
          <w:tcPr>
            <w:tcW w:w="1668" w:type="dxa"/>
            <w:shd w:val="clear" w:color="auto" w:fill="FF9933"/>
            <w:tcMar>
              <w:top w:w="57" w:type="dxa"/>
              <w:bottom w:w="57" w:type="dxa"/>
            </w:tcMar>
          </w:tcPr>
          <w:p w:rsidR="0009247B" w:rsidRPr="00203942" w:rsidRDefault="0009247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946" w:type="dxa"/>
            <w:shd w:val="clear" w:color="auto" w:fill="FF9933"/>
            <w:tcMar>
              <w:top w:w="57" w:type="dxa"/>
              <w:bottom w:w="57" w:type="dxa"/>
            </w:tcMar>
          </w:tcPr>
          <w:p w:rsidR="0009247B" w:rsidRPr="00203942" w:rsidRDefault="009A0F70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Session 3</w:t>
            </w:r>
          </w:p>
        </w:tc>
      </w:tr>
      <w:tr w:rsidR="0009247B" w:rsidRPr="008C5EDB" w:rsidTr="009A0F70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09247B" w:rsidRPr="00203942" w:rsidRDefault="0020394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15:50</w:t>
            </w:r>
            <w:r w:rsidR="0032457D" w:rsidRPr="00203942">
              <w:rPr>
                <w:sz w:val="18"/>
                <w:szCs w:val="18"/>
                <w:lang w:val="en-US"/>
              </w:rPr>
              <w:t>-1</w:t>
            </w:r>
            <w:r>
              <w:rPr>
                <w:sz w:val="18"/>
                <w:szCs w:val="18"/>
                <w:lang w:val="en-US"/>
              </w:rPr>
              <w:t>6:50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32457D" w:rsidRPr="00203942" w:rsidRDefault="008179B7" w:rsidP="0032457D">
            <w:pPr>
              <w:rPr>
                <w:i/>
                <w:sz w:val="18"/>
                <w:szCs w:val="18"/>
                <w:lang w:val="en-US"/>
              </w:rPr>
            </w:pPr>
            <w:r w:rsidRPr="00203942">
              <w:rPr>
                <w:i/>
                <w:sz w:val="18"/>
                <w:szCs w:val="18"/>
                <w:lang w:val="en-US"/>
              </w:rPr>
              <w:t xml:space="preserve">Gut </w:t>
            </w:r>
            <w:proofErr w:type="spellStart"/>
            <w:r w:rsidRPr="00203942">
              <w:rPr>
                <w:i/>
                <w:sz w:val="18"/>
                <w:szCs w:val="18"/>
                <w:lang w:val="en-US"/>
              </w:rPr>
              <w:t>microbiome</w:t>
            </w:r>
            <w:proofErr w:type="spellEnd"/>
            <w:r w:rsidRPr="00203942">
              <w:rPr>
                <w:i/>
                <w:sz w:val="18"/>
                <w:szCs w:val="18"/>
                <w:lang w:val="en-US"/>
              </w:rPr>
              <w:t xml:space="preserve"> in heart f</w:t>
            </w:r>
            <w:r w:rsidR="0032457D" w:rsidRPr="00203942">
              <w:rPr>
                <w:i/>
                <w:sz w:val="18"/>
                <w:szCs w:val="18"/>
                <w:lang w:val="en-US"/>
              </w:rPr>
              <w:t>ailure</w:t>
            </w:r>
          </w:p>
          <w:p w:rsidR="0009247B" w:rsidRPr="00203942" w:rsidRDefault="0032457D" w:rsidP="0032457D">
            <w:pPr>
              <w:rPr>
                <w:i/>
                <w:sz w:val="18"/>
                <w:szCs w:val="18"/>
                <w:lang w:val="en-US"/>
              </w:rPr>
            </w:pPr>
            <w:r w:rsidRPr="00203942">
              <w:rPr>
                <w:b/>
                <w:sz w:val="18"/>
                <w:szCs w:val="18"/>
                <w:lang w:val="en-US"/>
              </w:rPr>
              <w:t xml:space="preserve">Petra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Mamić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03942">
              <w:rPr>
                <w:sz w:val="18"/>
                <w:szCs w:val="18"/>
                <w:lang w:val="en-US"/>
              </w:rPr>
              <w:t>(Stanford, CA)</w:t>
            </w:r>
          </w:p>
        </w:tc>
      </w:tr>
      <w:tr w:rsidR="009A0F70" w:rsidRPr="008C5EDB" w:rsidTr="009A0F70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9A0F70" w:rsidRPr="00203942" w:rsidRDefault="0020394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16:50</w:t>
            </w:r>
            <w:r w:rsidR="0032457D" w:rsidRPr="00203942">
              <w:rPr>
                <w:sz w:val="18"/>
                <w:szCs w:val="18"/>
                <w:lang w:val="en-US"/>
              </w:rPr>
              <w:t>-17:</w:t>
            </w:r>
            <w:r>
              <w:rPr>
                <w:sz w:val="18"/>
                <w:szCs w:val="18"/>
                <w:lang w:val="en-US"/>
              </w:rPr>
              <w:t>1</w:t>
            </w:r>
            <w:r w:rsidR="008179B7" w:rsidRPr="0020394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F36889" w:rsidRPr="00203942" w:rsidRDefault="00F36889" w:rsidP="00F36889">
            <w:pPr>
              <w:rPr>
                <w:i/>
                <w:sz w:val="18"/>
                <w:szCs w:val="18"/>
                <w:lang w:val="en-US"/>
              </w:rPr>
            </w:pPr>
            <w:r w:rsidRPr="00203942">
              <w:rPr>
                <w:i/>
                <w:sz w:val="18"/>
                <w:szCs w:val="18"/>
                <w:lang w:val="en-US"/>
              </w:rPr>
              <w:t xml:space="preserve">Inside the ERC project: developing gene </w:t>
            </w:r>
            <w:proofErr w:type="spellStart"/>
            <w:r w:rsidRPr="00203942">
              <w:rPr>
                <w:i/>
                <w:sz w:val="18"/>
                <w:szCs w:val="18"/>
                <w:lang w:val="en-US"/>
              </w:rPr>
              <w:t>electrotransfer</w:t>
            </w:r>
            <w:proofErr w:type="spellEnd"/>
            <w:r w:rsidRPr="00203942">
              <w:rPr>
                <w:i/>
                <w:sz w:val="18"/>
                <w:szCs w:val="18"/>
                <w:lang w:val="en-US"/>
              </w:rPr>
              <w:t xml:space="preserve"> platforms for cardiac cells</w:t>
            </w:r>
          </w:p>
          <w:p w:rsidR="00F36889" w:rsidRPr="00203942" w:rsidRDefault="00F36889" w:rsidP="00F36889">
            <w:pPr>
              <w:rPr>
                <w:sz w:val="18"/>
                <w:szCs w:val="18"/>
                <w:lang w:val="en-US"/>
              </w:rPr>
            </w:pP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Jernej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Jurič</w:t>
            </w:r>
            <w:proofErr w:type="spellEnd"/>
            <w:r w:rsidRPr="00203942">
              <w:rPr>
                <w:sz w:val="18"/>
                <w:szCs w:val="18"/>
                <w:lang w:val="en-US"/>
              </w:rPr>
              <w:t xml:space="preserve"> (Ljubljana; SI)</w:t>
            </w:r>
          </w:p>
        </w:tc>
      </w:tr>
      <w:tr w:rsidR="00BE4A55" w:rsidRPr="008C5EDB" w:rsidTr="009A0F70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BE4A55" w:rsidRDefault="00BE4A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17:10-17:30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BE4A55" w:rsidRPr="00203942" w:rsidRDefault="00BE4A55" w:rsidP="00BE4A55">
            <w:pPr>
              <w:rPr>
                <w:i/>
                <w:sz w:val="18"/>
                <w:szCs w:val="18"/>
                <w:lang w:val="en-US"/>
              </w:rPr>
            </w:pPr>
            <w:r w:rsidRPr="00203942">
              <w:rPr>
                <w:i/>
                <w:sz w:val="18"/>
                <w:szCs w:val="18"/>
                <w:lang w:val="en-US"/>
              </w:rPr>
              <w:t xml:space="preserve">Biochemistry of cardiac </w:t>
            </w:r>
            <w:proofErr w:type="spellStart"/>
            <w:r w:rsidRPr="00203942">
              <w:rPr>
                <w:i/>
                <w:sz w:val="18"/>
                <w:szCs w:val="18"/>
                <w:lang w:val="en-US"/>
              </w:rPr>
              <w:t>troponins</w:t>
            </w:r>
            <w:proofErr w:type="spellEnd"/>
          </w:p>
          <w:p w:rsidR="00BE4A55" w:rsidRPr="00203942" w:rsidRDefault="00BE4A55" w:rsidP="00BE4A55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Tomo</w:t>
            </w:r>
            <w:proofErr w:type="spellEnd"/>
            <w:r w:rsidRPr="0020394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942">
              <w:rPr>
                <w:b/>
                <w:sz w:val="18"/>
                <w:szCs w:val="18"/>
                <w:lang w:val="en-US"/>
              </w:rPr>
              <w:t>Svaguša</w:t>
            </w:r>
            <w:proofErr w:type="spellEnd"/>
            <w:r w:rsidRPr="00203942">
              <w:rPr>
                <w:sz w:val="18"/>
                <w:szCs w:val="18"/>
                <w:lang w:val="en-US"/>
              </w:rPr>
              <w:t xml:space="preserve"> (Zagreb, HR)</w:t>
            </w:r>
          </w:p>
        </w:tc>
      </w:tr>
      <w:tr w:rsidR="00BE4A55" w:rsidRPr="008C5EDB" w:rsidTr="009A0F70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BE4A55" w:rsidRDefault="00BE4A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17:30-17:50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BE4A55" w:rsidRDefault="007F144D" w:rsidP="00BE4A55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Effects of hyperglycemia on m</w:t>
            </w:r>
            <w:r w:rsidR="00BE4A55">
              <w:rPr>
                <w:i/>
                <w:sz w:val="18"/>
                <w:szCs w:val="18"/>
                <w:lang w:val="en-US"/>
              </w:rPr>
              <w:t>itochondrial unfolded protein response in heart failure</w:t>
            </w:r>
          </w:p>
          <w:p w:rsidR="00BE4A55" w:rsidRPr="00BE4A55" w:rsidRDefault="00BE4A55" w:rsidP="00BE4A55">
            <w:pPr>
              <w:rPr>
                <w:sz w:val="18"/>
                <w:szCs w:val="18"/>
                <w:lang w:val="en-US"/>
              </w:rPr>
            </w:pPr>
            <w:proofErr w:type="spellStart"/>
            <w:r w:rsidRPr="00BE4A55">
              <w:rPr>
                <w:b/>
                <w:sz w:val="18"/>
                <w:szCs w:val="18"/>
                <w:lang w:val="en-US"/>
              </w:rPr>
              <w:t>Vid</w:t>
            </w:r>
            <w:proofErr w:type="spellEnd"/>
            <w:r w:rsidRPr="00BE4A5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4A55">
              <w:rPr>
                <w:b/>
                <w:sz w:val="18"/>
                <w:szCs w:val="18"/>
                <w:lang w:val="en-US"/>
              </w:rPr>
              <w:t>Mirošević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(Zagreb, HR)</w:t>
            </w:r>
          </w:p>
        </w:tc>
      </w:tr>
      <w:tr w:rsidR="009A0F70" w:rsidRPr="008C5EDB" w:rsidTr="009A0F70">
        <w:trPr>
          <w:trHeight w:val="284"/>
        </w:trPr>
        <w:tc>
          <w:tcPr>
            <w:tcW w:w="1668" w:type="dxa"/>
            <w:shd w:val="clear" w:color="auto" w:fill="FFCC99"/>
            <w:tcMar>
              <w:top w:w="57" w:type="dxa"/>
              <w:bottom w:w="57" w:type="dxa"/>
            </w:tcMar>
          </w:tcPr>
          <w:p w:rsidR="009A0F70" w:rsidRPr="00203942" w:rsidRDefault="00BE4A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17:50</w:t>
            </w:r>
            <w:r w:rsidR="00203942">
              <w:rPr>
                <w:sz w:val="18"/>
                <w:szCs w:val="18"/>
                <w:lang w:val="en-US"/>
              </w:rPr>
              <w:t>-1</w:t>
            </w:r>
            <w:r>
              <w:rPr>
                <w:sz w:val="18"/>
                <w:szCs w:val="18"/>
                <w:lang w:val="en-US"/>
              </w:rPr>
              <w:t>8:10</w:t>
            </w:r>
          </w:p>
        </w:tc>
        <w:tc>
          <w:tcPr>
            <w:tcW w:w="13946" w:type="dxa"/>
            <w:shd w:val="clear" w:color="auto" w:fill="FFCC99"/>
            <w:tcMar>
              <w:top w:w="57" w:type="dxa"/>
              <w:bottom w:w="57" w:type="dxa"/>
            </w:tcMar>
          </w:tcPr>
          <w:p w:rsidR="009A0F70" w:rsidRPr="00203942" w:rsidRDefault="008179B7" w:rsidP="00341C28">
            <w:pPr>
              <w:rPr>
                <w:sz w:val="18"/>
                <w:szCs w:val="18"/>
                <w:lang w:val="en-US"/>
              </w:rPr>
            </w:pPr>
            <w:r w:rsidRPr="00203942">
              <w:rPr>
                <w:sz w:val="18"/>
                <w:szCs w:val="18"/>
                <w:lang w:val="en-US"/>
              </w:rPr>
              <w:t>Discussion and closing remarks</w:t>
            </w:r>
          </w:p>
        </w:tc>
      </w:tr>
    </w:tbl>
    <w:p w:rsidR="00F36889" w:rsidRDefault="00F36889" w:rsidP="0093022D">
      <w:pPr>
        <w:jc w:val="center"/>
        <w:rPr>
          <w:b/>
          <w:i/>
          <w:lang w:val="en-GB"/>
        </w:rPr>
      </w:pPr>
    </w:p>
    <w:p w:rsidR="00B0336A" w:rsidRPr="0093022D" w:rsidRDefault="00B0336A" w:rsidP="0093022D">
      <w:pPr>
        <w:jc w:val="center"/>
        <w:rPr>
          <w:b/>
          <w:i/>
          <w:lang w:val="en-GB"/>
        </w:rPr>
      </w:pPr>
      <w:r w:rsidRPr="0093022D">
        <w:rPr>
          <w:b/>
          <w:i/>
          <w:lang w:val="en-GB"/>
        </w:rPr>
        <w:t>Speakers</w:t>
      </w:r>
    </w:p>
    <w:tbl>
      <w:tblPr>
        <w:tblStyle w:val="TableGrid"/>
        <w:tblW w:w="0" w:type="auto"/>
        <w:jc w:val="center"/>
        <w:tblInd w:w="108" w:type="dxa"/>
        <w:tblBorders>
          <w:top w:val="single" w:sz="12" w:space="0" w:color="92D050"/>
          <w:left w:val="none" w:sz="0" w:space="0" w:color="auto"/>
          <w:bottom w:val="single" w:sz="12" w:space="0" w:color="92D050"/>
          <w:right w:val="none" w:sz="0" w:space="0" w:color="auto"/>
          <w:insideH w:val="single" w:sz="12" w:space="0" w:color="92D050"/>
          <w:insideV w:val="none" w:sz="0" w:space="0" w:color="auto"/>
        </w:tblBorders>
        <w:tblLook w:val="04A0"/>
      </w:tblPr>
      <w:tblGrid>
        <w:gridCol w:w="4111"/>
        <w:gridCol w:w="5812"/>
      </w:tblGrid>
      <w:tr w:rsidR="00B0336A" w:rsidRPr="0093022D" w:rsidTr="0093022D">
        <w:trPr>
          <w:jc w:val="center"/>
        </w:trPr>
        <w:tc>
          <w:tcPr>
            <w:tcW w:w="4111" w:type="dxa"/>
          </w:tcPr>
          <w:p w:rsidR="00B0336A" w:rsidRPr="0093022D" w:rsidRDefault="0093022D">
            <w:pPr>
              <w:rPr>
                <w:b/>
                <w:lang w:val="en-GB"/>
              </w:rPr>
            </w:pPr>
            <w:proofErr w:type="spellStart"/>
            <w:r w:rsidRPr="0093022D">
              <w:rPr>
                <w:b/>
                <w:lang w:val="en-GB"/>
              </w:rPr>
              <w:t>Filip</w:t>
            </w:r>
            <w:proofErr w:type="spellEnd"/>
            <w:r w:rsidRPr="0093022D">
              <w:rPr>
                <w:b/>
                <w:lang w:val="en-GB"/>
              </w:rPr>
              <w:t xml:space="preserve"> </w:t>
            </w:r>
            <w:proofErr w:type="spellStart"/>
            <w:r w:rsidRPr="0093022D">
              <w:rPr>
                <w:b/>
                <w:lang w:val="en-GB"/>
              </w:rPr>
              <w:t>Sedlić</w:t>
            </w:r>
            <w:proofErr w:type="spellEnd"/>
          </w:p>
        </w:tc>
        <w:tc>
          <w:tcPr>
            <w:tcW w:w="5812" w:type="dxa"/>
          </w:tcPr>
          <w:p w:rsidR="0093022D" w:rsidRPr="009A0F70" w:rsidRDefault="0093022D" w:rsidP="0093022D">
            <w:pPr>
              <w:ind w:left="-249" w:firstLine="239"/>
              <w:jc w:val="right"/>
              <w:rPr>
                <w:lang w:val="en-GB"/>
              </w:rPr>
            </w:pPr>
            <w:r w:rsidRPr="009A0F70">
              <w:rPr>
                <w:lang w:val="en-GB"/>
              </w:rPr>
              <w:t>University of Zagreb, School of Medicine</w:t>
            </w:r>
          </w:p>
          <w:p w:rsidR="00B0336A" w:rsidRPr="009A0F70" w:rsidRDefault="0093022D" w:rsidP="0093022D">
            <w:pPr>
              <w:ind w:left="-249" w:firstLine="239"/>
              <w:jc w:val="right"/>
              <w:rPr>
                <w:lang w:val="en-GB"/>
              </w:rPr>
            </w:pPr>
            <w:r w:rsidRPr="009A0F70">
              <w:rPr>
                <w:lang w:val="en-GB"/>
              </w:rPr>
              <w:t>Zagreb, HR</w:t>
            </w:r>
          </w:p>
        </w:tc>
      </w:tr>
      <w:tr w:rsidR="00B0336A" w:rsidRPr="0093022D" w:rsidTr="0093022D">
        <w:trPr>
          <w:jc w:val="center"/>
        </w:trPr>
        <w:tc>
          <w:tcPr>
            <w:tcW w:w="4111" w:type="dxa"/>
          </w:tcPr>
          <w:p w:rsidR="00B0336A" w:rsidRPr="0093022D" w:rsidRDefault="0093022D">
            <w:pPr>
              <w:rPr>
                <w:b/>
                <w:lang w:val="en-GB"/>
              </w:rPr>
            </w:pPr>
            <w:proofErr w:type="spellStart"/>
            <w:r w:rsidRPr="0093022D">
              <w:rPr>
                <w:b/>
                <w:lang w:val="en-GB"/>
              </w:rPr>
              <w:t>Davor</w:t>
            </w:r>
            <w:proofErr w:type="spellEnd"/>
            <w:r w:rsidRPr="0093022D">
              <w:rPr>
                <w:b/>
                <w:lang w:val="en-GB"/>
              </w:rPr>
              <w:t xml:space="preserve"> </w:t>
            </w:r>
            <w:proofErr w:type="spellStart"/>
            <w:r w:rsidRPr="0093022D">
              <w:rPr>
                <w:b/>
                <w:lang w:val="en-GB"/>
              </w:rPr>
              <w:t>Miličić</w:t>
            </w:r>
            <w:proofErr w:type="spellEnd"/>
          </w:p>
        </w:tc>
        <w:tc>
          <w:tcPr>
            <w:tcW w:w="5812" w:type="dxa"/>
          </w:tcPr>
          <w:p w:rsidR="000D2E39" w:rsidRPr="009A0F70" w:rsidRDefault="000D2E39" w:rsidP="000D2E39">
            <w:pPr>
              <w:ind w:left="-249" w:firstLine="239"/>
              <w:jc w:val="right"/>
              <w:rPr>
                <w:lang w:val="en-GB"/>
              </w:rPr>
            </w:pPr>
            <w:r w:rsidRPr="009A0F70">
              <w:rPr>
                <w:lang w:val="en-GB"/>
              </w:rPr>
              <w:t>University of Zagreb, School of Medicine</w:t>
            </w:r>
          </w:p>
          <w:p w:rsidR="00B0336A" w:rsidRPr="009A0F70" w:rsidRDefault="0093022D" w:rsidP="0093022D">
            <w:pPr>
              <w:ind w:left="-249" w:firstLine="239"/>
              <w:jc w:val="right"/>
              <w:rPr>
                <w:lang w:val="en-GB"/>
              </w:rPr>
            </w:pPr>
            <w:r w:rsidRPr="009A0F70">
              <w:rPr>
                <w:lang w:val="en-GB"/>
              </w:rPr>
              <w:t>University Hospital Centre Zagreb</w:t>
            </w:r>
          </w:p>
          <w:p w:rsidR="0093022D" w:rsidRPr="009A0F70" w:rsidRDefault="0093022D" w:rsidP="0093022D">
            <w:pPr>
              <w:ind w:left="-249" w:firstLine="239"/>
              <w:jc w:val="right"/>
              <w:rPr>
                <w:lang w:val="en-GB"/>
              </w:rPr>
            </w:pPr>
            <w:r w:rsidRPr="009A0F70">
              <w:rPr>
                <w:lang w:val="en-GB"/>
              </w:rPr>
              <w:t>Zagreb, HR</w:t>
            </w:r>
          </w:p>
        </w:tc>
      </w:tr>
      <w:tr w:rsidR="009A0F70" w:rsidRPr="0093022D" w:rsidTr="0093022D">
        <w:trPr>
          <w:jc w:val="center"/>
        </w:trPr>
        <w:tc>
          <w:tcPr>
            <w:tcW w:w="4111" w:type="dxa"/>
          </w:tcPr>
          <w:p w:rsidR="009A0F70" w:rsidRPr="0093022D" w:rsidRDefault="009A0F7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Lea </w:t>
            </w:r>
            <w:proofErr w:type="spellStart"/>
            <w:r>
              <w:rPr>
                <w:rFonts w:cs="Times New Roman"/>
                <w:b/>
              </w:rPr>
              <w:t>Rems</w:t>
            </w:r>
            <w:proofErr w:type="spellEnd"/>
          </w:p>
        </w:tc>
        <w:tc>
          <w:tcPr>
            <w:tcW w:w="5812" w:type="dxa"/>
          </w:tcPr>
          <w:p w:rsidR="009A0F70" w:rsidRDefault="009A0F70" w:rsidP="0093022D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University of Ljubljana, </w:t>
            </w:r>
            <w:r w:rsidR="008D6641" w:rsidRPr="008D6641">
              <w:rPr>
                <w:rFonts w:cs="Times New Roman"/>
                <w:lang w:val="en-US"/>
              </w:rPr>
              <w:t>Faculty of Electrical Engineering</w:t>
            </w:r>
          </w:p>
          <w:p w:rsidR="009A0F70" w:rsidRPr="009A0F70" w:rsidRDefault="009A0F70" w:rsidP="0093022D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Ljubljana, SL</w:t>
            </w:r>
          </w:p>
        </w:tc>
      </w:tr>
      <w:tr w:rsidR="009A0F70" w:rsidRPr="0093022D" w:rsidTr="0093022D">
        <w:trPr>
          <w:jc w:val="center"/>
        </w:trPr>
        <w:tc>
          <w:tcPr>
            <w:tcW w:w="4111" w:type="dxa"/>
          </w:tcPr>
          <w:p w:rsidR="009A0F70" w:rsidRDefault="00F3688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Martina Lovrić Benčić</w:t>
            </w:r>
          </w:p>
        </w:tc>
        <w:tc>
          <w:tcPr>
            <w:tcW w:w="5812" w:type="dxa"/>
          </w:tcPr>
          <w:p w:rsidR="009A0F70" w:rsidRDefault="009A0F70" w:rsidP="009A0F70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University of </w:t>
            </w:r>
            <w:r w:rsidR="00F36889">
              <w:rPr>
                <w:rFonts w:cs="Times New Roman"/>
                <w:lang w:val="en-US"/>
              </w:rPr>
              <w:t>Zagreb</w:t>
            </w:r>
            <w:r>
              <w:rPr>
                <w:rFonts w:cs="Times New Roman"/>
                <w:lang w:val="en-US"/>
              </w:rPr>
              <w:t xml:space="preserve">, </w:t>
            </w:r>
            <w:r w:rsidR="00F36889">
              <w:rPr>
                <w:rFonts w:cs="Times New Roman"/>
                <w:lang w:val="en-US"/>
              </w:rPr>
              <w:t>School of Medicine</w:t>
            </w:r>
          </w:p>
          <w:p w:rsidR="009A0F70" w:rsidRDefault="00F36889" w:rsidP="00F36889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University Hospital Centre Zagreb</w:t>
            </w:r>
          </w:p>
          <w:p w:rsidR="00F36889" w:rsidRDefault="00F36889" w:rsidP="00F36889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Zagreb, HR</w:t>
            </w:r>
          </w:p>
        </w:tc>
      </w:tr>
      <w:tr w:rsidR="00B0336A" w:rsidRPr="0093022D" w:rsidTr="0093022D">
        <w:trPr>
          <w:jc w:val="center"/>
        </w:trPr>
        <w:tc>
          <w:tcPr>
            <w:tcW w:w="4111" w:type="dxa"/>
          </w:tcPr>
          <w:p w:rsidR="00B0336A" w:rsidRPr="0093022D" w:rsidRDefault="008D6641">
            <w:pPr>
              <w:rPr>
                <w:b/>
                <w:lang w:val="en-GB"/>
              </w:rPr>
            </w:pPr>
            <w:proofErr w:type="spellStart"/>
            <w:r w:rsidRPr="008D6641">
              <w:rPr>
                <w:rFonts w:cs="Times New Roman"/>
                <w:b/>
              </w:rPr>
              <w:t>Alexandru</w:t>
            </w:r>
            <w:proofErr w:type="spellEnd"/>
            <w:r w:rsidRPr="008D6641">
              <w:rPr>
                <w:rFonts w:cs="Times New Roman"/>
                <w:b/>
              </w:rPr>
              <w:t xml:space="preserve"> </w:t>
            </w:r>
            <w:proofErr w:type="spellStart"/>
            <w:r w:rsidRPr="008D6641">
              <w:rPr>
                <w:rFonts w:cs="Times New Roman"/>
                <w:b/>
              </w:rPr>
              <w:t>Scafa</w:t>
            </w:r>
            <w:proofErr w:type="spellEnd"/>
            <w:r w:rsidRPr="008D6641">
              <w:rPr>
                <w:rFonts w:cs="Times New Roman"/>
                <w:b/>
              </w:rPr>
              <w:t xml:space="preserve"> </w:t>
            </w:r>
            <w:proofErr w:type="spellStart"/>
            <w:r w:rsidRPr="008D6641">
              <w:rPr>
                <w:rFonts w:cs="Times New Roman"/>
                <w:b/>
              </w:rPr>
              <w:t>Udrieste</w:t>
            </w:r>
            <w:proofErr w:type="spellEnd"/>
          </w:p>
        </w:tc>
        <w:tc>
          <w:tcPr>
            <w:tcW w:w="5812" w:type="dxa"/>
          </w:tcPr>
          <w:p w:rsidR="00B0336A" w:rsidRPr="009A0F70" w:rsidRDefault="008D6641" w:rsidP="0093022D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 w:rsidRPr="008D6641">
              <w:rPr>
                <w:rFonts w:cs="Times New Roman"/>
                <w:lang w:val="en-US"/>
              </w:rPr>
              <w:t>"Carol Davila" University of Medicine and Pharmacy</w:t>
            </w:r>
          </w:p>
          <w:p w:rsidR="0093022D" w:rsidRPr="009A0F70" w:rsidRDefault="008D6641" w:rsidP="008D6641">
            <w:pPr>
              <w:ind w:left="-249" w:firstLine="239"/>
              <w:jc w:val="right"/>
              <w:rPr>
                <w:lang w:val="en-GB"/>
              </w:rPr>
            </w:pPr>
            <w:r>
              <w:rPr>
                <w:rFonts w:cs="Times New Roman"/>
                <w:lang w:val="en-US"/>
              </w:rPr>
              <w:t>Bucharest,</w:t>
            </w:r>
            <w:r w:rsidR="0093022D" w:rsidRPr="009A0F7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RO</w:t>
            </w:r>
          </w:p>
        </w:tc>
      </w:tr>
      <w:tr w:rsidR="008D6641" w:rsidTr="0093022D">
        <w:trPr>
          <w:jc w:val="center"/>
        </w:trPr>
        <w:tc>
          <w:tcPr>
            <w:tcW w:w="4111" w:type="dxa"/>
          </w:tcPr>
          <w:p w:rsidR="008D6641" w:rsidRPr="0093022D" w:rsidRDefault="008D6641" w:rsidP="0029700B">
            <w:pPr>
              <w:rPr>
                <w:b/>
                <w:lang w:val="en-GB"/>
              </w:rPr>
            </w:pPr>
            <w:r w:rsidRPr="0093022D">
              <w:rPr>
                <w:rFonts w:cs="Times New Roman"/>
                <w:b/>
              </w:rPr>
              <w:t xml:space="preserve">Agata </w:t>
            </w:r>
            <w:proofErr w:type="spellStart"/>
            <w:r w:rsidRPr="0093022D">
              <w:rPr>
                <w:rFonts w:cs="Times New Roman"/>
                <w:b/>
              </w:rPr>
              <w:t>Sakowicz</w:t>
            </w:r>
            <w:proofErr w:type="spellEnd"/>
          </w:p>
        </w:tc>
        <w:tc>
          <w:tcPr>
            <w:tcW w:w="5812" w:type="dxa"/>
          </w:tcPr>
          <w:p w:rsidR="008D6641" w:rsidRPr="009A0F70" w:rsidRDefault="008D6641" w:rsidP="0029700B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 w:rsidRPr="009A0F70">
              <w:rPr>
                <w:rFonts w:cs="Times New Roman"/>
                <w:lang w:val="en-US"/>
              </w:rPr>
              <w:t>Medical University of Lodz</w:t>
            </w:r>
          </w:p>
          <w:p w:rsidR="008D6641" w:rsidRPr="009A0F70" w:rsidRDefault="008D6641" w:rsidP="0029700B">
            <w:pPr>
              <w:ind w:left="-249" w:firstLine="239"/>
              <w:jc w:val="right"/>
              <w:rPr>
                <w:lang w:val="en-GB"/>
              </w:rPr>
            </w:pPr>
            <w:r w:rsidRPr="009A0F70">
              <w:rPr>
                <w:rFonts w:cs="Times New Roman"/>
                <w:lang w:val="en-US"/>
              </w:rPr>
              <w:t>Lodz, PL</w:t>
            </w:r>
          </w:p>
        </w:tc>
      </w:tr>
      <w:tr w:rsidR="00846F25" w:rsidTr="0093022D">
        <w:trPr>
          <w:jc w:val="center"/>
        </w:trPr>
        <w:tc>
          <w:tcPr>
            <w:tcW w:w="4111" w:type="dxa"/>
          </w:tcPr>
          <w:p w:rsidR="00846F25" w:rsidRPr="008D6641" w:rsidRDefault="00846F25" w:rsidP="008D6641">
            <w:pPr>
              <w:rPr>
                <w:b/>
                <w:lang w:val="en-GB"/>
              </w:rPr>
            </w:pPr>
            <w:r w:rsidRPr="00846F25">
              <w:rPr>
                <w:b/>
                <w:lang w:val="en-GB"/>
              </w:rPr>
              <w:t xml:space="preserve">Douglas </w:t>
            </w:r>
            <w:proofErr w:type="spellStart"/>
            <w:r w:rsidRPr="00846F25">
              <w:rPr>
                <w:b/>
                <w:lang w:val="en-GB"/>
              </w:rPr>
              <w:t>Teodoro</w:t>
            </w:r>
            <w:proofErr w:type="spellEnd"/>
          </w:p>
        </w:tc>
        <w:tc>
          <w:tcPr>
            <w:tcW w:w="5812" w:type="dxa"/>
          </w:tcPr>
          <w:p w:rsidR="00846F25" w:rsidRDefault="00846F25" w:rsidP="0093022D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 w:rsidRPr="00846F25">
              <w:rPr>
                <w:rFonts w:cs="Times New Roman"/>
                <w:lang w:val="en-US"/>
              </w:rPr>
              <w:t>University of Geneva</w:t>
            </w:r>
          </w:p>
          <w:p w:rsidR="00846F25" w:rsidRDefault="00846F25" w:rsidP="00846F25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Geneva, CH</w:t>
            </w:r>
          </w:p>
        </w:tc>
      </w:tr>
      <w:tr w:rsidR="008D6641" w:rsidTr="0093022D">
        <w:trPr>
          <w:jc w:val="center"/>
        </w:trPr>
        <w:tc>
          <w:tcPr>
            <w:tcW w:w="4111" w:type="dxa"/>
          </w:tcPr>
          <w:p w:rsidR="008D6641" w:rsidRPr="0093022D" w:rsidRDefault="008D6641" w:rsidP="008D6641">
            <w:pPr>
              <w:rPr>
                <w:b/>
                <w:lang w:val="en-GB"/>
              </w:rPr>
            </w:pPr>
            <w:proofErr w:type="spellStart"/>
            <w:r w:rsidRPr="008D6641">
              <w:rPr>
                <w:b/>
                <w:lang w:val="en-GB"/>
              </w:rPr>
              <w:t>Tadeja</w:t>
            </w:r>
            <w:proofErr w:type="spellEnd"/>
            <w:r w:rsidRPr="008D6641">
              <w:rPr>
                <w:b/>
                <w:lang w:val="en-GB"/>
              </w:rPr>
              <w:t xml:space="preserve"> </w:t>
            </w:r>
            <w:proofErr w:type="spellStart"/>
            <w:r w:rsidRPr="008D6641">
              <w:rPr>
                <w:b/>
                <w:lang w:val="en-GB"/>
              </w:rPr>
              <w:t>Režen</w:t>
            </w:r>
            <w:proofErr w:type="spellEnd"/>
            <w:r w:rsidRPr="008D6641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8D6641" w:rsidRDefault="008D6641" w:rsidP="0093022D">
            <w:pPr>
              <w:ind w:left="-249" w:firstLine="239"/>
              <w:jc w:val="right"/>
              <w:rPr>
                <w:lang w:val="en-GB"/>
              </w:rPr>
            </w:pPr>
            <w:r>
              <w:rPr>
                <w:rFonts w:cs="Times New Roman"/>
                <w:lang w:val="en-US"/>
              </w:rPr>
              <w:t>University of Ljubljana, Faculty of Medicine</w:t>
            </w:r>
          </w:p>
          <w:p w:rsidR="008D6641" w:rsidRPr="008D6641" w:rsidRDefault="008D6641" w:rsidP="0093022D">
            <w:pPr>
              <w:ind w:left="-249" w:firstLine="239"/>
              <w:jc w:val="right"/>
              <w:rPr>
                <w:lang w:val="en-GB"/>
              </w:rPr>
            </w:pPr>
            <w:r w:rsidRPr="008D6641">
              <w:rPr>
                <w:lang w:val="en-GB"/>
              </w:rPr>
              <w:t>Ljubljana, SI</w:t>
            </w:r>
          </w:p>
        </w:tc>
      </w:tr>
      <w:tr w:rsidR="008D6641" w:rsidTr="0093022D">
        <w:trPr>
          <w:jc w:val="center"/>
        </w:trPr>
        <w:tc>
          <w:tcPr>
            <w:tcW w:w="4111" w:type="dxa"/>
          </w:tcPr>
          <w:p w:rsidR="008D6641" w:rsidRPr="0093022D" w:rsidRDefault="008D6641" w:rsidP="008C07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Petra </w:t>
            </w:r>
            <w:proofErr w:type="spellStart"/>
            <w:r>
              <w:rPr>
                <w:b/>
                <w:lang w:val="en-GB"/>
              </w:rPr>
              <w:t>Mamić</w:t>
            </w:r>
            <w:proofErr w:type="spellEnd"/>
          </w:p>
        </w:tc>
        <w:tc>
          <w:tcPr>
            <w:tcW w:w="5812" w:type="dxa"/>
          </w:tcPr>
          <w:p w:rsidR="008D6641" w:rsidRDefault="008D6641" w:rsidP="008C0771">
            <w:pPr>
              <w:ind w:left="-249" w:firstLine="239"/>
              <w:jc w:val="right"/>
              <w:rPr>
                <w:lang w:val="en-GB"/>
              </w:rPr>
            </w:pPr>
            <w:r>
              <w:rPr>
                <w:lang w:val="en-GB"/>
              </w:rPr>
              <w:t>Stanford University</w:t>
            </w:r>
          </w:p>
          <w:p w:rsidR="008D6641" w:rsidRPr="009A0F70" w:rsidRDefault="008D6641" w:rsidP="008C0771">
            <w:pPr>
              <w:ind w:left="-249" w:firstLine="239"/>
              <w:jc w:val="right"/>
              <w:rPr>
                <w:lang w:val="en-GB"/>
              </w:rPr>
            </w:pPr>
            <w:r>
              <w:rPr>
                <w:lang w:val="en-GB"/>
              </w:rPr>
              <w:lastRenderedPageBreak/>
              <w:t>Stanford, CA</w:t>
            </w:r>
          </w:p>
        </w:tc>
      </w:tr>
      <w:tr w:rsidR="00F36889" w:rsidTr="0093022D">
        <w:trPr>
          <w:jc w:val="center"/>
        </w:trPr>
        <w:tc>
          <w:tcPr>
            <w:tcW w:w="4111" w:type="dxa"/>
          </w:tcPr>
          <w:p w:rsidR="00F36889" w:rsidRDefault="00F36889" w:rsidP="0075527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lastRenderedPageBreak/>
              <w:t>Jernej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Jurič</w:t>
            </w:r>
            <w:proofErr w:type="spellEnd"/>
          </w:p>
        </w:tc>
        <w:tc>
          <w:tcPr>
            <w:tcW w:w="5812" w:type="dxa"/>
          </w:tcPr>
          <w:p w:rsidR="00F36889" w:rsidRDefault="00F36889" w:rsidP="00755279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University of Ljubljana, </w:t>
            </w:r>
            <w:r w:rsidRPr="008D6641">
              <w:rPr>
                <w:rFonts w:cs="Times New Roman"/>
                <w:lang w:val="en-US"/>
              </w:rPr>
              <w:t>Faculty of Electrical Engineering</w:t>
            </w:r>
          </w:p>
          <w:p w:rsidR="00F36889" w:rsidRDefault="00F36889" w:rsidP="00755279">
            <w:pPr>
              <w:ind w:left="-249" w:firstLine="239"/>
              <w:jc w:val="righ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Ljubljana, SL</w:t>
            </w:r>
          </w:p>
        </w:tc>
      </w:tr>
      <w:tr w:rsidR="008D6641" w:rsidTr="008225F1">
        <w:trPr>
          <w:jc w:val="center"/>
        </w:trPr>
        <w:tc>
          <w:tcPr>
            <w:tcW w:w="4111" w:type="dxa"/>
          </w:tcPr>
          <w:p w:rsidR="008D6641" w:rsidRPr="0093022D" w:rsidRDefault="008D6641" w:rsidP="00CF3465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Tomo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Svaguša</w:t>
            </w:r>
            <w:proofErr w:type="spellEnd"/>
          </w:p>
        </w:tc>
        <w:tc>
          <w:tcPr>
            <w:tcW w:w="5812" w:type="dxa"/>
          </w:tcPr>
          <w:p w:rsidR="008D6641" w:rsidRPr="009A0F70" w:rsidRDefault="00CC7F66" w:rsidP="00CF3465">
            <w:pPr>
              <w:ind w:left="-249" w:firstLine="239"/>
              <w:jc w:val="right"/>
              <w:rPr>
                <w:lang w:val="en-GB"/>
              </w:rPr>
            </w:pPr>
            <w:proofErr w:type="spellStart"/>
            <w:r w:rsidRPr="009A0F70">
              <w:rPr>
                <w:lang w:val="en-GB"/>
              </w:rPr>
              <w:t>Dubrava</w:t>
            </w:r>
            <w:proofErr w:type="spellEnd"/>
            <w:r w:rsidRPr="009A0F70">
              <w:rPr>
                <w:lang w:val="en-GB"/>
              </w:rPr>
              <w:t xml:space="preserve"> </w:t>
            </w:r>
            <w:r>
              <w:rPr>
                <w:lang w:val="en-GB"/>
              </w:rPr>
              <w:t>University</w:t>
            </w:r>
            <w:r w:rsidR="008D6641" w:rsidRPr="009A0F70">
              <w:rPr>
                <w:lang w:val="en-GB"/>
              </w:rPr>
              <w:t xml:space="preserve"> Hospital</w:t>
            </w:r>
          </w:p>
          <w:p w:rsidR="008D6641" w:rsidRPr="009A0F70" w:rsidRDefault="008D6641" w:rsidP="00CF3465">
            <w:pPr>
              <w:ind w:left="-249" w:firstLine="239"/>
              <w:jc w:val="right"/>
              <w:rPr>
                <w:lang w:val="en-GB"/>
              </w:rPr>
            </w:pPr>
            <w:r w:rsidRPr="009A0F70">
              <w:rPr>
                <w:lang w:val="en-GB"/>
              </w:rPr>
              <w:t>Zagreb, HR</w:t>
            </w:r>
          </w:p>
        </w:tc>
      </w:tr>
      <w:tr w:rsidR="00BE4A55" w:rsidTr="008225F1">
        <w:trPr>
          <w:jc w:val="center"/>
        </w:trPr>
        <w:tc>
          <w:tcPr>
            <w:tcW w:w="4111" w:type="dxa"/>
          </w:tcPr>
          <w:p w:rsidR="00BE4A55" w:rsidRDefault="00BE4A55" w:rsidP="00CF3465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Vid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Mirošević</w:t>
            </w:r>
            <w:proofErr w:type="spellEnd"/>
          </w:p>
        </w:tc>
        <w:tc>
          <w:tcPr>
            <w:tcW w:w="5812" w:type="dxa"/>
          </w:tcPr>
          <w:p w:rsidR="00BE4A55" w:rsidRPr="009A0F70" w:rsidRDefault="00BE4A55" w:rsidP="00BE4A55">
            <w:pPr>
              <w:ind w:left="-249" w:firstLine="239"/>
              <w:jc w:val="right"/>
              <w:rPr>
                <w:lang w:val="en-GB"/>
              </w:rPr>
            </w:pPr>
            <w:r w:rsidRPr="009A0F70">
              <w:rPr>
                <w:lang w:val="en-GB"/>
              </w:rPr>
              <w:t>Zagreb, HR</w:t>
            </w:r>
          </w:p>
        </w:tc>
      </w:tr>
    </w:tbl>
    <w:p w:rsidR="00F36889" w:rsidRDefault="00F36889">
      <w:pPr>
        <w:rPr>
          <w:lang w:val="en-GB"/>
        </w:rPr>
      </w:pPr>
    </w:p>
    <w:p w:rsidR="00B0336A" w:rsidRPr="008D6641" w:rsidRDefault="000D2E39">
      <w:pPr>
        <w:rPr>
          <w:lang w:val="en-GB"/>
        </w:rPr>
      </w:pPr>
      <w:r w:rsidRPr="008D6641">
        <w:rPr>
          <w:lang w:val="en-GB"/>
        </w:rPr>
        <w:t>Organizers</w:t>
      </w:r>
      <w:r w:rsidR="008D6641" w:rsidRPr="008D6641">
        <w:rPr>
          <w:lang w:val="en-GB"/>
        </w:rPr>
        <w:t xml:space="preserve">: </w:t>
      </w:r>
      <w:proofErr w:type="spellStart"/>
      <w:r w:rsidR="008D6641" w:rsidRPr="008D6641">
        <w:rPr>
          <w:lang w:val="en-GB"/>
        </w:rPr>
        <w:t>Filip</w:t>
      </w:r>
      <w:proofErr w:type="spellEnd"/>
      <w:r w:rsidR="008D6641" w:rsidRPr="008D6641">
        <w:rPr>
          <w:lang w:val="en-GB"/>
        </w:rPr>
        <w:t xml:space="preserve"> </w:t>
      </w:r>
      <w:proofErr w:type="spellStart"/>
      <w:r w:rsidR="008D6641" w:rsidRPr="008D6641">
        <w:rPr>
          <w:lang w:val="en-GB"/>
        </w:rPr>
        <w:t>Sedlić</w:t>
      </w:r>
      <w:proofErr w:type="spellEnd"/>
      <w:r w:rsidR="008D6641" w:rsidRPr="008D6641">
        <w:rPr>
          <w:lang w:val="en-GB"/>
        </w:rPr>
        <w:t xml:space="preserve">, Petra </w:t>
      </w:r>
      <w:proofErr w:type="spellStart"/>
      <w:r w:rsidR="008D6641" w:rsidRPr="008D6641">
        <w:rPr>
          <w:lang w:val="en-GB"/>
        </w:rPr>
        <w:t>Baković</w:t>
      </w:r>
      <w:proofErr w:type="spellEnd"/>
    </w:p>
    <w:p w:rsidR="008D6641" w:rsidRPr="008D6641" w:rsidRDefault="008D6641" w:rsidP="008D6641">
      <w:pPr>
        <w:rPr>
          <w:lang w:val="en-GB"/>
        </w:rPr>
      </w:pPr>
      <w:r w:rsidRPr="008D6641">
        <w:rPr>
          <w:lang w:val="en-GB"/>
        </w:rPr>
        <w:t xml:space="preserve">Scientific Committee: </w:t>
      </w:r>
      <w:proofErr w:type="spellStart"/>
      <w:r w:rsidRPr="008D6641">
        <w:rPr>
          <w:lang w:val="en-GB"/>
        </w:rPr>
        <w:t>Filip</w:t>
      </w:r>
      <w:proofErr w:type="spellEnd"/>
      <w:r w:rsidRPr="008D6641">
        <w:rPr>
          <w:lang w:val="en-GB"/>
        </w:rPr>
        <w:t xml:space="preserve"> </w:t>
      </w:r>
      <w:proofErr w:type="spellStart"/>
      <w:r w:rsidRPr="008D6641">
        <w:rPr>
          <w:lang w:val="en-GB"/>
        </w:rPr>
        <w:t>Sedlić</w:t>
      </w:r>
      <w:proofErr w:type="spellEnd"/>
      <w:r w:rsidRPr="008D6641">
        <w:rPr>
          <w:lang w:val="en-GB"/>
        </w:rPr>
        <w:t xml:space="preserve">, </w:t>
      </w:r>
      <w:proofErr w:type="spellStart"/>
      <w:r w:rsidRPr="008D6641">
        <w:rPr>
          <w:lang w:val="en-GB"/>
        </w:rPr>
        <w:t>Davor</w:t>
      </w:r>
      <w:proofErr w:type="spellEnd"/>
      <w:r w:rsidRPr="008D6641">
        <w:rPr>
          <w:lang w:val="en-GB"/>
        </w:rPr>
        <w:t xml:space="preserve"> </w:t>
      </w:r>
      <w:proofErr w:type="spellStart"/>
      <w:r w:rsidRPr="008D6641">
        <w:rPr>
          <w:lang w:val="en-GB"/>
        </w:rPr>
        <w:t>Miličić</w:t>
      </w:r>
      <w:proofErr w:type="spellEnd"/>
      <w:r w:rsidRPr="008D6641">
        <w:rPr>
          <w:lang w:val="en-GB"/>
        </w:rPr>
        <w:t xml:space="preserve">, Lea </w:t>
      </w:r>
      <w:proofErr w:type="spellStart"/>
      <w:r w:rsidRPr="008D6641">
        <w:rPr>
          <w:lang w:val="en-GB"/>
        </w:rPr>
        <w:t>Rems</w:t>
      </w:r>
      <w:proofErr w:type="spellEnd"/>
      <w:r w:rsidRPr="008D6641">
        <w:rPr>
          <w:lang w:val="en-GB"/>
        </w:rPr>
        <w:t xml:space="preserve">, </w:t>
      </w:r>
      <w:r w:rsidR="00F36889">
        <w:rPr>
          <w:lang w:val="en-GB"/>
        </w:rPr>
        <w:t xml:space="preserve">Martina </w:t>
      </w:r>
      <w:proofErr w:type="spellStart"/>
      <w:r w:rsidR="00F36889">
        <w:rPr>
          <w:lang w:val="en-GB"/>
        </w:rPr>
        <w:t>Lovrić</w:t>
      </w:r>
      <w:proofErr w:type="spellEnd"/>
      <w:r w:rsidR="00F36889">
        <w:rPr>
          <w:lang w:val="en-GB"/>
        </w:rPr>
        <w:t xml:space="preserve"> </w:t>
      </w:r>
      <w:proofErr w:type="spellStart"/>
      <w:r w:rsidR="00F36889">
        <w:rPr>
          <w:lang w:val="en-GB"/>
        </w:rPr>
        <w:t>Benčić</w:t>
      </w:r>
      <w:proofErr w:type="spellEnd"/>
      <w:r w:rsidR="00F36889">
        <w:rPr>
          <w:lang w:val="en-GB"/>
        </w:rPr>
        <w:t xml:space="preserve">, </w:t>
      </w:r>
      <w:proofErr w:type="spellStart"/>
      <w:r w:rsidRPr="008D6641">
        <w:rPr>
          <w:lang w:val="en-GB"/>
        </w:rPr>
        <w:t>Alexandru</w:t>
      </w:r>
      <w:proofErr w:type="spellEnd"/>
      <w:r w:rsidRPr="008D6641">
        <w:rPr>
          <w:lang w:val="en-GB"/>
        </w:rPr>
        <w:t xml:space="preserve"> </w:t>
      </w:r>
      <w:proofErr w:type="spellStart"/>
      <w:r w:rsidRPr="008D6641">
        <w:rPr>
          <w:lang w:val="en-GB"/>
        </w:rPr>
        <w:t>Scafa</w:t>
      </w:r>
      <w:proofErr w:type="spellEnd"/>
      <w:r w:rsidRPr="008D6641">
        <w:rPr>
          <w:lang w:val="en-GB"/>
        </w:rPr>
        <w:t xml:space="preserve"> </w:t>
      </w:r>
      <w:proofErr w:type="spellStart"/>
      <w:r w:rsidRPr="008D6641">
        <w:rPr>
          <w:lang w:val="en-GB"/>
        </w:rPr>
        <w:t>Udrieste</w:t>
      </w:r>
      <w:proofErr w:type="spellEnd"/>
      <w:r w:rsidRPr="008D6641">
        <w:rPr>
          <w:lang w:val="en-GB"/>
        </w:rPr>
        <w:t xml:space="preserve">, </w:t>
      </w:r>
      <w:proofErr w:type="spellStart"/>
      <w:r w:rsidRPr="008D6641">
        <w:rPr>
          <w:lang w:val="en-GB"/>
        </w:rPr>
        <w:t>Agata</w:t>
      </w:r>
      <w:proofErr w:type="spellEnd"/>
      <w:r w:rsidRPr="008D6641">
        <w:rPr>
          <w:lang w:val="en-GB"/>
        </w:rPr>
        <w:t xml:space="preserve"> </w:t>
      </w:r>
      <w:proofErr w:type="spellStart"/>
      <w:r w:rsidRPr="008D6641">
        <w:rPr>
          <w:lang w:val="en-GB"/>
        </w:rPr>
        <w:t>Sakowicz</w:t>
      </w:r>
      <w:proofErr w:type="spellEnd"/>
      <w:r w:rsidRPr="008D6641">
        <w:rPr>
          <w:lang w:val="en-GB"/>
        </w:rPr>
        <w:t xml:space="preserve">, </w:t>
      </w:r>
      <w:r w:rsidR="00846F25" w:rsidRPr="00846F25">
        <w:rPr>
          <w:lang w:val="en-GB"/>
        </w:rPr>
        <w:t xml:space="preserve">Douglas </w:t>
      </w:r>
      <w:proofErr w:type="spellStart"/>
      <w:r w:rsidR="00846F25" w:rsidRPr="00846F25">
        <w:rPr>
          <w:lang w:val="en-GB"/>
        </w:rPr>
        <w:t>Teodoro</w:t>
      </w:r>
      <w:proofErr w:type="spellEnd"/>
      <w:r w:rsidR="00846F25">
        <w:rPr>
          <w:lang w:val="en-GB"/>
        </w:rPr>
        <w:t>,</w:t>
      </w:r>
      <w:r w:rsidR="00846F25" w:rsidRPr="00846F25">
        <w:rPr>
          <w:lang w:val="en-GB"/>
        </w:rPr>
        <w:t xml:space="preserve"> </w:t>
      </w:r>
      <w:proofErr w:type="spellStart"/>
      <w:r w:rsidRPr="008D6641">
        <w:rPr>
          <w:lang w:val="en-GB"/>
        </w:rPr>
        <w:t>Tadeja</w:t>
      </w:r>
      <w:proofErr w:type="spellEnd"/>
      <w:r w:rsidRPr="008D6641">
        <w:rPr>
          <w:lang w:val="en-GB"/>
        </w:rPr>
        <w:t xml:space="preserve"> </w:t>
      </w:r>
      <w:proofErr w:type="spellStart"/>
      <w:r w:rsidRPr="008D6641">
        <w:rPr>
          <w:lang w:val="en-GB"/>
        </w:rPr>
        <w:t>Režen</w:t>
      </w:r>
      <w:proofErr w:type="spellEnd"/>
      <w:r w:rsidRPr="008D6641">
        <w:rPr>
          <w:lang w:val="en-GB"/>
        </w:rPr>
        <w:t xml:space="preserve">, Petra </w:t>
      </w:r>
      <w:proofErr w:type="spellStart"/>
      <w:r w:rsidRPr="008D6641">
        <w:rPr>
          <w:lang w:val="en-GB"/>
        </w:rPr>
        <w:t>Mamić</w:t>
      </w:r>
      <w:proofErr w:type="spellEnd"/>
      <w:r w:rsidRPr="008D6641">
        <w:rPr>
          <w:lang w:val="en-GB"/>
        </w:rPr>
        <w:t xml:space="preserve">, </w:t>
      </w:r>
      <w:proofErr w:type="spellStart"/>
      <w:r w:rsidR="00F36889" w:rsidRPr="008D6641">
        <w:rPr>
          <w:lang w:val="en-GB"/>
        </w:rPr>
        <w:t>Jernej</w:t>
      </w:r>
      <w:proofErr w:type="spellEnd"/>
      <w:r w:rsidR="00F36889" w:rsidRPr="008D6641">
        <w:rPr>
          <w:lang w:val="en-GB"/>
        </w:rPr>
        <w:t xml:space="preserve"> </w:t>
      </w:r>
      <w:proofErr w:type="spellStart"/>
      <w:r w:rsidR="00F36889" w:rsidRPr="008D6641">
        <w:rPr>
          <w:lang w:val="en-GB"/>
        </w:rPr>
        <w:t>Jurič</w:t>
      </w:r>
      <w:proofErr w:type="spellEnd"/>
      <w:r w:rsidR="00F36889" w:rsidRPr="008D6641">
        <w:rPr>
          <w:lang w:val="en-GB"/>
        </w:rPr>
        <w:t xml:space="preserve">, </w:t>
      </w:r>
      <w:proofErr w:type="spellStart"/>
      <w:r w:rsidRPr="008D6641">
        <w:rPr>
          <w:lang w:val="en-GB"/>
        </w:rPr>
        <w:t>Tomo</w:t>
      </w:r>
      <w:proofErr w:type="spellEnd"/>
      <w:r w:rsidRPr="008D6641">
        <w:rPr>
          <w:lang w:val="en-GB"/>
        </w:rPr>
        <w:t xml:space="preserve"> </w:t>
      </w:r>
      <w:proofErr w:type="spellStart"/>
      <w:r w:rsidRPr="008D6641">
        <w:rPr>
          <w:lang w:val="en-GB"/>
        </w:rPr>
        <w:t>Svaguša</w:t>
      </w:r>
      <w:proofErr w:type="spellEnd"/>
      <w:r w:rsidR="00F36889">
        <w:rPr>
          <w:lang w:val="en-GB"/>
        </w:rPr>
        <w:t xml:space="preserve">, and </w:t>
      </w:r>
      <w:proofErr w:type="spellStart"/>
      <w:r w:rsidR="00F36889">
        <w:rPr>
          <w:lang w:val="en-GB"/>
        </w:rPr>
        <w:t>Vid</w:t>
      </w:r>
      <w:proofErr w:type="spellEnd"/>
      <w:r w:rsidR="00F36889">
        <w:rPr>
          <w:lang w:val="en-GB"/>
        </w:rPr>
        <w:t xml:space="preserve"> </w:t>
      </w:r>
      <w:proofErr w:type="spellStart"/>
      <w:r w:rsidR="00F36889">
        <w:rPr>
          <w:lang w:val="en-GB"/>
        </w:rPr>
        <w:t>Mirošević</w:t>
      </w:r>
      <w:proofErr w:type="spellEnd"/>
      <w:r w:rsidR="00BA40E9">
        <w:rPr>
          <w:lang w:val="en-GB"/>
        </w:rPr>
        <w:t>.</w:t>
      </w:r>
    </w:p>
    <w:sectPr w:rsidR="008D6641" w:rsidRPr="008D6641" w:rsidSect="0008711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47B"/>
    <w:rsid w:val="00022FB6"/>
    <w:rsid w:val="00041B45"/>
    <w:rsid w:val="0008328F"/>
    <w:rsid w:val="00087112"/>
    <w:rsid w:val="0009247B"/>
    <w:rsid w:val="000D2E39"/>
    <w:rsid w:val="00143F7B"/>
    <w:rsid w:val="00174AF0"/>
    <w:rsid w:val="00180A74"/>
    <w:rsid w:val="001C2CE8"/>
    <w:rsid w:val="00203942"/>
    <w:rsid w:val="002A39BF"/>
    <w:rsid w:val="0032457D"/>
    <w:rsid w:val="00350A6E"/>
    <w:rsid w:val="003D4ED0"/>
    <w:rsid w:val="00424177"/>
    <w:rsid w:val="004C5933"/>
    <w:rsid w:val="00531DE5"/>
    <w:rsid w:val="0055551D"/>
    <w:rsid w:val="005747E3"/>
    <w:rsid w:val="006F1406"/>
    <w:rsid w:val="00742E52"/>
    <w:rsid w:val="0077694E"/>
    <w:rsid w:val="007B7521"/>
    <w:rsid w:val="007E22D4"/>
    <w:rsid w:val="007F144D"/>
    <w:rsid w:val="008179B7"/>
    <w:rsid w:val="00846F25"/>
    <w:rsid w:val="00863430"/>
    <w:rsid w:val="00877968"/>
    <w:rsid w:val="008C5EDB"/>
    <w:rsid w:val="008D4D78"/>
    <w:rsid w:val="008D6641"/>
    <w:rsid w:val="008F6991"/>
    <w:rsid w:val="0093022D"/>
    <w:rsid w:val="009A0F70"/>
    <w:rsid w:val="00AB7FA7"/>
    <w:rsid w:val="00B0336A"/>
    <w:rsid w:val="00B33840"/>
    <w:rsid w:val="00B502C4"/>
    <w:rsid w:val="00BA40E9"/>
    <w:rsid w:val="00BE4A55"/>
    <w:rsid w:val="00CC7F66"/>
    <w:rsid w:val="00D427A4"/>
    <w:rsid w:val="00DC0DEB"/>
    <w:rsid w:val="00E7519A"/>
    <w:rsid w:val="00F36889"/>
    <w:rsid w:val="00FB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F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8250424313?pwd=r3dabctKOAdvGoveha3raaxqpH2aEY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Sedlić</dc:creator>
  <cp:lastModifiedBy>Filip Sedlić</cp:lastModifiedBy>
  <cp:revision>2</cp:revision>
  <cp:lastPrinted>2026-01-23T08:35:00Z</cp:lastPrinted>
  <dcterms:created xsi:type="dcterms:W3CDTF">2026-02-03T08:10:00Z</dcterms:created>
  <dcterms:modified xsi:type="dcterms:W3CDTF">2026-02-03T08:10:00Z</dcterms:modified>
</cp:coreProperties>
</file>